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AD" w:rsidRPr="00224F15" w:rsidRDefault="005444AD" w:rsidP="00224F15">
      <w:pPr>
        <w:pStyle w:val="NoSpacing"/>
        <w:jc w:val="center"/>
        <w:rPr>
          <w:b/>
          <w:sz w:val="24"/>
          <w:szCs w:val="24"/>
        </w:rPr>
      </w:pPr>
      <w:bookmarkStart w:id="0" w:name="_GoBack"/>
      <w:bookmarkEnd w:id="0"/>
      <w:r w:rsidRPr="00224F15">
        <w:rPr>
          <w:b/>
          <w:sz w:val="24"/>
          <w:szCs w:val="24"/>
        </w:rPr>
        <w:t>Nondiscrimination Affidavit</w:t>
      </w:r>
    </w:p>
    <w:p w:rsidR="00224F15" w:rsidRDefault="00224F15" w:rsidP="00A53F7E">
      <w:pPr>
        <w:pStyle w:val="NoSpacing"/>
      </w:pPr>
    </w:p>
    <w:p w:rsidR="00224F15" w:rsidRPr="00224F15" w:rsidRDefault="00224F15" w:rsidP="00224F15">
      <w:pPr>
        <w:pStyle w:val="NoSpacing"/>
        <w:rPr>
          <w:rFonts w:ascii="Calibri" w:hAnsi="Calibri"/>
        </w:rPr>
      </w:pPr>
      <w:r w:rsidRPr="00224F15">
        <w:rPr>
          <w:rFonts w:ascii="Calibri" w:hAnsi="Calibri"/>
        </w:rPr>
        <w:t>I HEREBY AFFIRM THAT</w:t>
      </w:r>
    </w:p>
    <w:p w:rsidR="00224F15" w:rsidRPr="00224F15" w:rsidRDefault="00224F15" w:rsidP="00224F15">
      <w:pPr>
        <w:pStyle w:val="NoSpacing"/>
        <w:rPr>
          <w:rFonts w:ascii="Calibri" w:hAnsi="Calibri"/>
        </w:rPr>
      </w:pPr>
      <w:r w:rsidRPr="00224F15">
        <w:rPr>
          <w:rFonts w:ascii="Calibri" w:hAnsi="Calibri"/>
        </w:rPr>
        <w:t xml:space="preserve">I (print name and title)  __________________________________________________________  am the duly authorized representative of (business) ___________________________________________ and that I possess the legal authority to make this affidavit. </w:t>
      </w:r>
    </w:p>
    <w:p w:rsidR="00224F15" w:rsidRPr="00224F15" w:rsidRDefault="00224F15" w:rsidP="00A53F7E">
      <w:pPr>
        <w:pStyle w:val="NoSpacing"/>
      </w:pPr>
    </w:p>
    <w:p w:rsidR="008F2F2E" w:rsidRDefault="008F2F2E" w:rsidP="00A53F7E">
      <w:pPr>
        <w:pStyle w:val="NoSpacing"/>
      </w:pPr>
      <w:r w:rsidRPr="00224F15">
        <w:t>The University of Baltimore does not discriminate on the basis of race, religion, age, color</w:t>
      </w:r>
      <w:r w:rsidRPr="008F2F2E">
        <w:t xml:space="preserve">, national origin, sex, sexual orientation, gender identification or disability in its programs, activities or employment practices. Inquiries regarding discrimination related to educational programs and activities should be directed to the Title IX coordinator, Anita Harewood, vice president, Office of Government and Community Relations, Academic Center, Room 336, phone: 410.837.4533, T9@ubalt.edu; or dean of students, Office of Community Life, Academic Center, Room 112, phone: 410.837.4755, communitylife@ubalt.edu </w:t>
      </w:r>
    </w:p>
    <w:p w:rsidR="008F2F2E" w:rsidRDefault="008F2F2E" w:rsidP="00A53F7E">
      <w:pPr>
        <w:pStyle w:val="NoSpacing"/>
      </w:pPr>
    </w:p>
    <w:p w:rsidR="00A53F7E" w:rsidRDefault="00A53F7E" w:rsidP="00A53F7E">
      <w:pPr>
        <w:pStyle w:val="NoSpacing"/>
      </w:pPr>
      <w:r>
        <w:t>The University of Baltimore strictly prohibits all forms of unlawful discrimination</w:t>
      </w:r>
      <w:r w:rsidR="00B535E4">
        <w:t xml:space="preserve">, </w:t>
      </w:r>
      <w:r>
        <w:t>harassment</w:t>
      </w:r>
      <w:r w:rsidR="00B535E4">
        <w:t xml:space="preserve"> and sexual misconduct</w:t>
      </w:r>
      <w:r>
        <w:t xml:space="preserve"> of and by any member of the community, including but not limited to students, faculty, employees, contractors and their subcontractors, guests and vendors.</w:t>
      </w:r>
    </w:p>
    <w:p w:rsidR="00A53F7E" w:rsidRDefault="00A53F7E" w:rsidP="00A53F7E">
      <w:pPr>
        <w:pStyle w:val="NoSpacing"/>
      </w:pPr>
    </w:p>
    <w:p w:rsidR="00A53F7E" w:rsidRDefault="00A53F7E" w:rsidP="00A53F7E">
      <w:pPr>
        <w:pStyle w:val="NoSpacing"/>
      </w:pPr>
      <w:r>
        <w:t>The University of Baltimore complies with Title IX of the Higher Education amendments of 1972, which prohibits discrimination on the basis of sex in educational programs or activities, admission and employment.</w:t>
      </w:r>
    </w:p>
    <w:p w:rsidR="00A53F7E" w:rsidRDefault="00A53F7E" w:rsidP="00A53F7E">
      <w:pPr>
        <w:pStyle w:val="NoSpacing"/>
      </w:pPr>
    </w:p>
    <w:p w:rsidR="00A53F7E" w:rsidRDefault="00A53F7E" w:rsidP="00224F15">
      <w:pPr>
        <w:pStyle w:val="NoSpacing"/>
      </w:pPr>
      <w:r>
        <w:t xml:space="preserve">Sexual misconduct or the creation of a hostile workplace constitutes sexual discrimination and harassment.  The prohibition applies to all programs and activities including, instruction, grading, and employment (including work for hire).  It is central to the values of the University that any member of the community who believes that they have witnessed or been the target of unlawful discrimination or harassment, is free to report their concerns for an appropriate response and investigation, without fear of retaliation or retribution.  Complaints and concerns about conduct that may violate this policy (including retaliation for reports made pursuant to this policy) should be filed with the Office of Student Affairs or the </w:t>
      </w:r>
      <w:r w:rsidRPr="00A53F7E">
        <w:t>Office of Government and Community Relations</w:t>
      </w:r>
      <w:r w:rsidR="00B535E4">
        <w:t xml:space="preserve">, UB’s </w:t>
      </w:r>
      <w:r>
        <w:t>equal opportunity officer.</w:t>
      </w:r>
    </w:p>
    <w:p w:rsidR="00B535E4" w:rsidRDefault="00B535E4" w:rsidP="00224F15">
      <w:pPr>
        <w:pStyle w:val="NoSpacing"/>
      </w:pPr>
    </w:p>
    <w:p w:rsidR="00A53F7E" w:rsidRDefault="00B535E4" w:rsidP="00224F15">
      <w:pPr>
        <w:pStyle w:val="NoSpacing"/>
      </w:pPr>
      <w:r>
        <w:t>A</w:t>
      </w:r>
      <w:r w:rsidR="00A53F7E">
        <w:t>nonymous reporters do not need to identify themselves, but are asked to provide enough information</w:t>
      </w:r>
    </w:p>
    <w:p w:rsidR="00985A65" w:rsidRDefault="00A53F7E" w:rsidP="00224F15">
      <w:pPr>
        <w:pStyle w:val="NoSpacing"/>
      </w:pPr>
      <w:r>
        <w:t>to enable an investigation.</w:t>
      </w:r>
      <w:r w:rsidR="00B535E4">
        <w:t xml:space="preserve">  U</w:t>
      </w:r>
      <w:r>
        <w:t>pon receipt of a complaint, the equal opportunity officer will evaluate the information received</w:t>
      </w:r>
      <w:r w:rsidR="00B535E4">
        <w:t xml:space="preserve"> </w:t>
      </w:r>
      <w:r>
        <w:t>and determine what further actions should be taken consistent wit</w:t>
      </w:r>
      <w:r w:rsidR="00B535E4">
        <w:t xml:space="preserve">h University Policy.  See </w:t>
      </w:r>
      <w:hyperlink r:id="rId4" w:history="1">
        <w:r w:rsidR="00B535E4" w:rsidRPr="00D94785">
          <w:rPr>
            <w:rStyle w:val="Hyperlink"/>
          </w:rPr>
          <w:t>http://www.ubalt.edu/about-ub/offices-and-services/government-and-community-relations/titleix.cfm</w:t>
        </w:r>
      </w:hyperlink>
      <w:r w:rsidR="00B535E4">
        <w:t xml:space="preserve">  for more information.</w:t>
      </w:r>
    </w:p>
    <w:p w:rsidR="008F2F2E" w:rsidRDefault="008F2F2E" w:rsidP="00224F15">
      <w:pPr>
        <w:pStyle w:val="NoSpacing"/>
      </w:pPr>
    </w:p>
    <w:p w:rsidR="00224F15" w:rsidRPr="00A04DBE" w:rsidRDefault="00224F15" w:rsidP="00224F15">
      <w:pPr>
        <w:pStyle w:val="NoSpacing"/>
        <w:rPr>
          <w:rFonts w:ascii="Calibri" w:hAnsi="Calibri"/>
          <w:sz w:val="20"/>
        </w:rPr>
      </w:pPr>
      <w:r w:rsidRPr="00A04DBE">
        <w:rPr>
          <w:rFonts w:ascii="Calibri" w:hAnsi="Calibri"/>
          <w:sz w:val="20"/>
        </w:rPr>
        <w:t xml:space="preserve">I FURTHER AFFIRM THAT: </w:t>
      </w:r>
    </w:p>
    <w:p w:rsidR="00224F15" w:rsidRPr="00A04DBE" w:rsidRDefault="00224F15" w:rsidP="00224F15">
      <w:pPr>
        <w:pStyle w:val="NoSpacing"/>
        <w:rPr>
          <w:rFonts w:ascii="Calibri" w:hAnsi="Calibri"/>
          <w:sz w:val="20"/>
        </w:rPr>
      </w:pPr>
      <w:r>
        <w:t xml:space="preserve">I understand and agree to abide by the prohibitions against </w:t>
      </w:r>
      <w:r w:rsidRPr="008F2F2E">
        <w:t>discriminat</w:t>
      </w:r>
      <w:r>
        <w:t>ion</w:t>
      </w:r>
      <w:r w:rsidRPr="008F2F2E">
        <w:t xml:space="preserve"> on the basis of race, religion, age, color, national origin, sex, sexual orientation, gender identification or disability</w:t>
      </w:r>
      <w:r>
        <w:t xml:space="preserve">.  This Affidavit has been executed by me, </w:t>
      </w:r>
      <w:r w:rsidRPr="00A04DBE">
        <w:rPr>
          <w:rFonts w:ascii="Calibri" w:hAnsi="Calibri"/>
          <w:sz w:val="20"/>
        </w:rPr>
        <w:t>for the purpose of obtaining the contract to which this Exhibit is attached</w:t>
      </w:r>
      <w:r>
        <w:rPr>
          <w:rFonts w:ascii="Calibri" w:hAnsi="Calibri"/>
          <w:sz w:val="20"/>
        </w:rPr>
        <w:t xml:space="preserve">.  </w:t>
      </w:r>
      <w:r w:rsidRPr="00A04DBE">
        <w:rPr>
          <w:rFonts w:ascii="Calibri" w:hAnsi="Calibri"/>
          <w:sz w:val="20"/>
        </w:rPr>
        <w:t xml:space="preserve"> </w:t>
      </w:r>
    </w:p>
    <w:p w:rsidR="00224F15" w:rsidRPr="00A04DBE" w:rsidRDefault="00224F15" w:rsidP="00224F15">
      <w:pPr>
        <w:pStyle w:val="NoSpacing"/>
        <w:rPr>
          <w:rFonts w:ascii="Calibri" w:hAnsi="Calibri"/>
          <w:sz w:val="20"/>
        </w:rPr>
      </w:pPr>
    </w:p>
    <w:p w:rsidR="00224F15" w:rsidRPr="00A04DBE" w:rsidRDefault="00224F15" w:rsidP="00224F15">
      <w:pPr>
        <w:pStyle w:val="NoSpacing"/>
        <w:rPr>
          <w:rFonts w:ascii="Calibri" w:hAnsi="Calibri"/>
          <w:sz w:val="20"/>
        </w:rPr>
      </w:pPr>
      <w:r w:rsidRPr="00A04DBE">
        <w:rPr>
          <w:rFonts w:ascii="Calibri" w:hAnsi="Calibri"/>
          <w:sz w:val="20"/>
        </w:rPr>
        <w:t xml:space="preserve">I DO SOLEMNLY DECLARE AND AFFIRM UNDER THE PENALTIES OF PERJURY THAT THE CONTENTS OF THIS AFFIDAVIT ARE TRUE AND CORRECT TO THE BEST OF MY KNOWLEDGE, INFORMATION, AND BELIEF. </w:t>
      </w:r>
    </w:p>
    <w:p w:rsidR="00224F15" w:rsidRPr="00A04DBE" w:rsidRDefault="00224F15" w:rsidP="00224F15">
      <w:pPr>
        <w:pStyle w:val="NoSpacing"/>
        <w:rPr>
          <w:rFonts w:ascii="Calibri" w:hAnsi="Calibri"/>
          <w:sz w:val="20"/>
        </w:rPr>
      </w:pPr>
    </w:p>
    <w:p w:rsidR="00224F15" w:rsidRDefault="00224F15" w:rsidP="00224F15">
      <w:pPr>
        <w:pStyle w:val="NoSpacing"/>
        <w:rPr>
          <w:rFonts w:ascii="Calibri" w:hAnsi="Calibri"/>
          <w:sz w:val="20"/>
        </w:rPr>
      </w:pPr>
    </w:p>
    <w:p w:rsidR="00224F15" w:rsidRDefault="00224F15" w:rsidP="00224F15">
      <w:pPr>
        <w:pStyle w:val="NoSpacing"/>
        <w:rPr>
          <w:rFonts w:ascii="Calibri" w:hAnsi="Calibri"/>
          <w:sz w:val="20"/>
        </w:rPr>
      </w:pPr>
      <w:r w:rsidRPr="00A04DBE">
        <w:rPr>
          <w:rFonts w:ascii="Calibri" w:hAnsi="Calibri"/>
          <w:sz w:val="20"/>
        </w:rPr>
        <w:t>By: _</w:t>
      </w:r>
      <w:r>
        <w:rPr>
          <w:rFonts w:ascii="Calibri" w:hAnsi="Calibri"/>
          <w:sz w:val="20"/>
        </w:rPr>
        <w:t>___________</w:t>
      </w:r>
      <w:r w:rsidRPr="00A04DBE">
        <w:rPr>
          <w:rFonts w:ascii="Calibri" w:hAnsi="Calibri"/>
          <w:sz w:val="20"/>
        </w:rPr>
        <w:t>_____________________________________</w:t>
      </w:r>
      <w:r>
        <w:rPr>
          <w:rFonts w:ascii="Calibri" w:hAnsi="Calibri"/>
          <w:sz w:val="20"/>
        </w:rPr>
        <w:t xml:space="preserve">       </w:t>
      </w:r>
    </w:p>
    <w:p w:rsidR="00224F15" w:rsidRPr="00A04DBE" w:rsidRDefault="00224F15" w:rsidP="00224F15">
      <w:pPr>
        <w:pStyle w:val="NoSpacing"/>
        <w:rPr>
          <w:rFonts w:ascii="Calibri" w:hAnsi="Calibri"/>
          <w:sz w:val="20"/>
        </w:rPr>
      </w:pPr>
      <w:r>
        <w:rPr>
          <w:rFonts w:ascii="Calibri" w:hAnsi="Calibri"/>
          <w:sz w:val="20"/>
        </w:rPr>
        <w:t xml:space="preserve">        </w:t>
      </w:r>
      <w:r w:rsidRPr="00A04DBE">
        <w:rPr>
          <w:rFonts w:ascii="Calibri" w:hAnsi="Calibri"/>
          <w:sz w:val="20"/>
        </w:rPr>
        <w:t>(signature of Authorized Representative and affiant)</w:t>
      </w:r>
    </w:p>
    <w:p w:rsidR="00224F15" w:rsidRDefault="00224F15" w:rsidP="00224F15">
      <w:pPr>
        <w:pStyle w:val="NoSpacing"/>
        <w:rPr>
          <w:rFonts w:ascii="Calibri" w:hAnsi="Calibri"/>
          <w:sz w:val="20"/>
        </w:rPr>
      </w:pPr>
    </w:p>
    <w:p w:rsidR="00224F15" w:rsidRDefault="00224F15" w:rsidP="00224F15">
      <w:pPr>
        <w:pStyle w:val="NoSpacing"/>
        <w:rPr>
          <w:rFonts w:ascii="Calibri" w:hAnsi="Calibri"/>
          <w:sz w:val="20"/>
        </w:rPr>
      </w:pPr>
    </w:p>
    <w:p w:rsidR="00224F15" w:rsidRPr="00A04DBE" w:rsidRDefault="00224F15" w:rsidP="00224F15">
      <w:pPr>
        <w:pStyle w:val="NoSpacing"/>
        <w:rPr>
          <w:rFonts w:ascii="Calibri" w:hAnsi="Calibri"/>
          <w:sz w:val="20"/>
        </w:rPr>
      </w:pPr>
      <w:r w:rsidRPr="00A04DBE">
        <w:rPr>
          <w:rFonts w:ascii="Calibri" w:hAnsi="Calibri"/>
          <w:sz w:val="20"/>
        </w:rPr>
        <w:t xml:space="preserve">      __</w:t>
      </w:r>
      <w:r>
        <w:rPr>
          <w:rFonts w:ascii="Calibri" w:hAnsi="Calibri"/>
          <w:sz w:val="20"/>
        </w:rPr>
        <w:t>________</w:t>
      </w:r>
      <w:r w:rsidRPr="00A04DBE">
        <w:rPr>
          <w:rFonts w:ascii="Calibri" w:hAnsi="Calibri"/>
          <w:sz w:val="20"/>
        </w:rPr>
        <w:t>_______________________________________</w:t>
      </w:r>
      <w:r>
        <w:rPr>
          <w:rFonts w:ascii="Calibri" w:hAnsi="Calibri"/>
          <w:sz w:val="20"/>
        </w:rPr>
        <w:tab/>
      </w:r>
      <w:r w:rsidRPr="00A04DBE">
        <w:rPr>
          <w:rFonts w:ascii="Calibri" w:hAnsi="Calibri"/>
          <w:sz w:val="20"/>
        </w:rPr>
        <w:t xml:space="preserve">Date: __________________ </w:t>
      </w:r>
    </w:p>
    <w:p w:rsidR="00224F15" w:rsidRPr="00A04DBE" w:rsidRDefault="00224F15" w:rsidP="00224F15">
      <w:pPr>
        <w:pStyle w:val="NoSpacing"/>
        <w:rPr>
          <w:rFonts w:ascii="Calibri" w:hAnsi="Calibri"/>
          <w:sz w:val="20"/>
        </w:rPr>
      </w:pPr>
      <w:r>
        <w:rPr>
          <w:rFonts w:ascii="Calibri" w:hAnsi="Calibri"/>
          <w:sz w:val="20"/>
        </w:rPr>
        <w:t xml:space="preserve">       </w:t>
      </w:r>
      <w:r w:rsidRPr="00A04DBE">
        <w:rPr>
          <w:rFonts w:ascii="Calibri" w:hAnsi="Calibri"/>
          <w:sz w:val="20"/>
        </w:rPr>
        <w:t xml:space="preserve">(printed name of Authorized Representative and affiant) </w:t>
      </w:r>
    </w:p>
    <w:p w:rsidR="00224F15" w:rsidRPr="00A04DBE" w:rsidRDefault="00224F15" w:rsidP="00224F15">
      <w:pPr>
        <w:rPr>
          <w:rFonts w:ascii="Calibri" w:hAnsi="Calibri"/>
          <w:sz w:val="20"/>
        </w:rPr>
      </w:pPr>
    </w:p>
    <w:sectPr w:rsidR="00224F15" w:rsidRPr="00A04DBE" w:rsidSect="00224F15">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7E"/>
    <w:rsid w:val="00186B03"/>
    <w:rsid w:val="00224F15"/>
    <w:rsid w:val="00284F9E"/>
    <w:rsid w:val="005444AD"/>
    <w:rsid w:val="008F2F2E"/>
    <w:rsid w:val="00A53F7E"/>
    <w:rsid w:val="00B22215"/>
    <w:rsid w:val="00B535E4"/>
    <w:rsid w:val="00F853AD"/>
    <w:rsid w:val="00FC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FECF1-D590-47FB-830E-9DCEF6D9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F7E"/>
    <w:pPr>
      <w:spacing w:after="0" w:line="240" w:lineRule="auto"/>
    </w:pPr>
  </w:style>
  <w:style w:type="character" w:styleId="Hyperlink">
    <w:name w:val="Hyperlink"/>
    <w:basedOn w:val="DefaultParagraphFont"/>
    <w:uiPriority w:val="99"/>
    <w:unhideWhenUsed/>
    <w:rsid w:val="00B53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balt.edu/about-ub/offices-and-services/government-and-community-relations/titlei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updater</dc:creator>
  <cp:keywords/>
  <dc:description/>
  <cp:lastModifiedBy>updater</cp:lastModifiedBy>
  <cp:revision>2</cp:revision>
  <dcterms:created xsi:type="dcterms:W3CDTF">2015-07-21T16:27:00Z</dcterms:created>
  <dcterms:modified xsi:type="dcterms:W3CDTF">2015-07-21T16:27:00Z</dcterms:modified>
</cp:coreProperties>
</file>