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1DF2" w:rsidR="002B7F8A" w:rsidP="3CF2A974" w:rsidRDefault="002B7F8A" w14:paraId="5A4849EE" w14:textId="0B0614F7">
      <w:pPr>
        <w:jc w:val="center"/>
        <w:rPr>
          <w:rStyle w:val="bodytext1"/>
          <w:rFonts w:ascii="Times New Roman" w:hAnsi="Times New Roman"/>
          <w:b w:val="1"/>
          <w:bCs w:val="1"/>
          <w:sz w:val="28"/>
          <w:szCs w:val="28"/>
        </w:rPr>
      </w:pPr>
      <w:r w:rsidRPr="3CF2A974" w:rsidR="002B7F8A">
        <w:rPr>
          <w:rStyle w:val="bodytext1"/>
          <w:rFonts w:ascii="Times New Roman" w:hAnsi="Times New Roman"/>
          <w:b w:val="1"/>
          <w:bCs w:val="1"/>
          <w:sz w:val="28"/>
          <w:szCs w:val="28"/>
        </w:rPr>
        <w:t>UNIVERSITY OF BALTIMORE FACULTY SENATE</w:t>
      </w:r>
    </w:p>
    <w:p w:rsidR="00040F14" w:rsidP="00040F14" w:rsidRDefault="00597C26" w14:paraId="22491644" w14:textId="3B14A007">
      <w:pPr>
        <w:jc w:val="center"/>
        <w:rPr>
          <w:rStyle w:val="bodytext1"/>
          <w:rFonts w:ascii="Times New Roman" w:hAnsi="Times New Roman"/>
          <w:b/>
          <w:sz w:val="28"/>
          <w:szCs w:val="28"/>
        </w:rPr>
      </w:pPr>
      <w:r w:rsidRPr="00361DF2">
        <w:rPr>
          <w:rStyle w:val="bodytext1"/>
          <w:rFonts w:ascii="Times New Roman" w:hAnsi="Times New Roman"/>
          <w:b/>
          <w:sz w:val="28"/>
          <w:szCs w:val="28"/>
        </w:rPr>
        <w:t>CONSTITUTION</w:t>
      </w:r>
      <w:r w:rsidR="009911C4">
        <w:rPr>
          <w:rStyle w:val="bodytext1"/>
          <w:rFonts w:ascii="Times New Roman" w:hAnsi="Times New Roman"/>
          <w:b/>
          <w:sz w:val="28"/>
          <w:szCs w:val="28"/>
        </w:rPr>
        <w:t xml:space="preserve"> AND BYLAWS</w:t>
      </w:r>
    </w:p>
    <w:p w:rsidRPr="00040F14" w:rsidR="001D1C8B" w:rsidRDefault="001D1C8B" w14:paraId="4F8744E2" w14:textId="3EBA9BCC">
      <w:pPr>
        <w:rPr>
          <w:rStyle w:val="bodytext1"/>
          <w:rFonts w:ascii="Times New Roman" w:hAnsi="Times New Roman"/>
          <w:b/>
          <w:i/>
          <w:sz w:val="20"/>
          <w:szCs w:val="20"/>
        </w:rPr>
      </w:pPr>
    </w:p>
    <w:p w:rsidR="00D93C9F" w:rsidP="00D93C9F" w:rsidRDefault="00D93C9F" w14:paraId="6BF8C2F6" w14:textId="410F7928">
      <w:pPr>
        <w:rPr>
          <w:rStyle w:val="bodytext1"/>
          <w:rFonts w:ascii="Times New Roman" w:hAnsi="Times New Roman"/>
          <w:b/>
          <w:i/>
          <w:sz w:val="20"/>
          <w:szCs w:val="20"/>
        </w:rPr>
      </w:pPr>
      <w:r w:rsidRPr="00040F14">
        <w:rPr>
          <w:rStyle w:val="bodytext1"/>
          <w:rFonts w:ascii="Times New Roman" w:hAnsi="Times New Roman"/>
          <w:b/>
          <w:i/>
          <w:sz w:val="20"/>
          <w:szCs w:val="20"/>
        </w:rPr>
        <w:t xml:space="preserve">Approved by </w:t>
      </w:r>
      <w:r w:rsidR="00844862">
        <w:rPr>
          <w:rStyle w:val="bodytext1"/>
          <w:rFonts w:ascii="Times New Roman" w:hAnsi="Times New Roman"/>
          <w:b/>
          <w:i/>
          <w:sz w:val="20"/>
          <w:szCs w:val="20"/>
        </w:rPr>
        <w:t>University Faculty Senate</w:t>
      </w:r>
      <w:r w:rsidRPr="00040F14">
        <w:rPr>
          <w:rStyle w:val="bodytext1"/>
          <w:rFonts w:ascii="Times New Roman" w:hAnsi="Times New Roman"/>
          <w:b/>
          <w:i/>
          <w:sz w:val="20"/>
          <w:szCs w:val="20"/>
        </w:rPr>
        <w:t xml:space="preserve"> </w:t>
      </w:r>
      <w:r w:rsidR="009911C4">
        <w:rPr>
          <w:rStyle w:val="bodytext1"/>
          <w:rFonts w:ascii="Times New Roman" w:hAnsi="Times New Roman"/>
          <w:b/>
          <w:i/>
          <w:sz w:val="20"/>
          <w:szCs w:val="20"/>
        </w:rPr>
        <w:t>8</w:t>
      </w:r>
      <w:r w:rsidR="009B5B84">
        <w:rPr>
          <w:rStyle w:val="bodytext1"/>
          <w:rFonts w:ascii="Times New Roman" w:hAnsi="Times New Roman"/>
          <w:b/>
          <w:i/>
          <w:sz w:val="20"/>
          <w:szCs w:val="20"/>
        </w:rPr>
        <w:t>/</w:t>
      </w:r>
      <w:r w:rsidR="009911C4">
        <w:rPr>
          <w:rStyle w:val="bodytext1"/>
          <w:rFonts w:ascii="Times New Roman" w:hAnsi="Times New Roman"/>
          <w:b/>
          <w:i/>
          <w:sz w:val="20"/>
          <w:szCs w:val="20"/>
        </w:rPr>
        <w:t>23</w:t>
      </w:r>
      <w:r>
        <w:rPr>
          <w:rStyle w:val="bodytext1"/>
          <w:rFonts w:ascii="Times New Roman" w:hAnsi="Times New Roman"/>
          <w:b/>
          <w:i/>
          <w:sz w:val="20"/>
          <w:szCs w:val="20"/>
        </w:rPr>
        <w:t>/</w:t>
      </w:r>
      <w:r w:rsidR="00844862">
        <w:rPr>
          <w:rStyle w:val="bodytext1"/>
          <w:rFonts w:ascii="Times New Roman" w:hAnsi="Times New Roman"/>
          <w:b/>
          <w:i/>
          <w:sz w:val="20"/>
          <w:szCs w:val="20"/>
        </w:rPr>
        <w:t>2</w:t>
      </w:r>
      <w:r w:rsidR="009911C4">
        <w:rPr>
          <w:rStyle w:val="bodytext1"/>
          <w:rFonts w:ascii="Times New Roman" w:hAnsi="Times New Roman"/>
          <w:b/>
          <w:i/>
          <w:sz w:val="20"/>
          <w:szCs w:val="20"/>
        </w:rPr>
        <w:t>3</w:t>
      </w:r>
    </w:p>
    <w:p w:rsidRPr="00361DF2" w:rsidR="00597C26" w:rsidP="00597C26" w:rsidRDefault="00D93C9F" w14:paraId="11E7C530" w14:textId="3CCFFBE9">
      <w:pPr>
        <w:rPr>
          <w:rStyle w:val="bodytext1"/>
          <w:rFonts w:ascii="Times New Roman" w:hAnsi="Times New Roman"/>
          <w:sz w:val="24"/>
          <w:szCs w:val="24"/>
        </w:rPr>
      </w:pPr>
      <w:r>
        <w:rPr>
          <w:rStyle w:val="bodytext1"/>
          <w:rFonts w:ascii="Times New Roman" w:hAnsi="Times New Roman"/>
          <w:b/>
          <w:i/>
          <w:sz w:val="20"/>
          <w:szCs w:val="20"/>
        </w:rPr>
        <w:t>Approved by Provost</w:t>
      </w:r>
      <w:r w:rsidR="009B5B84">
        <w:rPr>
          <w:rStyle w:val="bodytext1"/>
          <w:rFonts w:ascii="Times New Roman" w:hAnsi="Times New Roman"/>
          <w:b/>
          <w:i/>
          <w:sz w:val="20"/>
          <w:szCs w:val="20"/>
        </w:rPr>
        <w:t xml:space="preserve">    </w:t>
      </w:r>
      <w:r w:rsidR="00494874">
        <w:rPr>
          <w:rStyle w:val="bodytext1"/>
          <w:rFonts w:ascii="Times New Roman" w:hAnsi="Times New Roman"/>
          <w:b/>
          <w:i/>
          <w:sz w:val="20"/>
          <w:szCs w:val="20"/>
        </w:rPr>
        <w:t>7/15/24</w:t>
      </w:r>
      <w:r>
        <w:rPr>
          <w:rStyle w:val="bodytext1"/>
          <w:rFonts w:ascii="Times New Roman" w:hAnsi="Times New Roman"/>
          <w:b/>
          <w:i/>
          <w:sz w:val="20"/>
          <w:szCs w:val="20"/>
        </w:rPr>
        <w:br/>
      </w:r>
      <w:r>
        <w:rPr>
          <w:rStyle w:val="bodytext1"/>
          <w:rFonts w:ascii="Times New Roman" w:hAnsi="Times New Roman"/>
          <w:b/>
          <w:i/>
          <w:sz w:val="20"/>
          <w:szCs w:val="20"/>
        </w:rPr>
        <w:t xml:space="preserve">Approved by President </w:t>
      </w:r>
      <w:r w:rsidR="00494874">
        <w:rPr>
          <w:rStyle w:val="bodytext1"/>
          <w:rFonts w:ascii="Times New Roman" w:hAnsi="Times New Roman"/>
          <w:b/>
          <w:i/>
          <w:sz w:val="20"/>
          <w:szCs w:val="20"/>
        </w:rPr>
        <w:t>7/22/24</w:t>
      </w:r>
    </w:p>
    <w:p w:rsidR="00C804B2" w:rsidP="00597C26" w:rsidRDefault="00C804B2" w14:paraId="77C75842" w14:textId="77777777">
      <w:pPr>
        <w:rPr>
          <w:rStyle w:val="bodytext1"/>
          <w:rFonts w:ascii="Times New Roman" w:hAnsi="Times New Roman"/>
          <w:sz w:val="24"/>
          <w:szCs w:val="24"/>
        </w:rPr>
      </w:pPr>
    </w:p>
    <w:p w:rsidR="00597C26" w:rsidP="00597C26" w:rsidRDefault="00597C26" w14:paraId="03846C67" w14:textId="77821616">
      <w:pPr>
        <w:rPr>
          <w:rStyle w:val="bodytext1"/>
          <w:rFonts w:ascii="Times New Roman" w:hAnsi="Times New Roman"/>
          <w:sz w:val="24"/>
          <w:szCs w:val="24"/>
        </w:rPr>
      </w:pPr>
      <w:r w:rsidRPr="00361DF2">
        <w:rPr>
          <w:rStyle w:val="bodytext1"/>
          <w:rFonts w:ascii="Times New Roman" w:hAnsi="Times New Roman"/>
          <w:sz w:val="24"/>
          <w:szCs w:val="24"/>
        </w:rPr>
        <w:t xml:space="preserve">The </w:t>
      </w:r>
      <w:r>
        <w:rPr>
          <w:rStyle w:val="bodytext1"/>
          <w:rFonts w:ascii="Times New Roman" w:hAnsi="Times New Roman"/>
          <w:sz w:val="24"/>
          <w:szCs w:val="24"/>
        </w:rPr>
        <w:t xml:space="preserve">University </w:t>
      </w:r>
      <w:r w:rsidRPr="00361DF2">
        <w:rPr>
          <w:rStyle w:val="bodytext1"/>
          <w:rFonts w:ascii="Times New Roman" w:hAnsi="Times New Roman"/>
          <w:sz w:val="24"/>
          <w:szCs w:val="24"/>
        </w:rPr>
        <w:t xml:space="preserve">Faculty Senate </w:t>
      </w:r>
      <w:r>
        <w:rPr>
          <w:rStyle w:val="bodytext1"/>
          <w:rFonts w:ascii="Times New Roman" w:hAnsi="Times New Roman"/>
          <w:sz w:val="24"/>
          <w:szCs w:val="24"/>
        </w:rPr>
        <w:t xml:space="preserve">(UFS) </w:t>
      </w:r>
      <w:r w:rsidRPr="00361DF2">
        <w:rPr>
          <w:rStyle w:val="bodytext1"/>
          <w:rFonts w:ascii="Times New Roman" w:hAnsi="Times New Roman"/>
          <w:sz w:val="24"/>
          <w:szCs w:val="24"/>
        </w:rPr>
        <w:t>of the U</w:t>
      </w:r>
      <w:bookmarkStart w:name="_GoBack" w:id="0"/>
      <w:bookmarkEnd w:id="0"/>
      <w:r w:rsidRPr="00361DF2">
        <w:rPr>
          <w:rStyle w:val="bodytext1"/>
          <w:rFonts w:ascii="Times New Roman" w:hAnsi="Times New Roman"/>
          <w:sz w:val="24"/>
          <w:szCs w:val="24"/>
        </w:rPr>
        <w:t xml:space="preserve">niversity of Baltimore </w:t>
      </w:r>
      <w:r w:rsidR="00077E57">
        <w:rPr>
          <w:rStyle w:val="bodytext1"/>
          <w:rFonts w:ascii="Times New Roman" w:hAnsi="Times New Roman"/>
          <w:sz w:val="24"/>
          <w:szCs w:val="24"/>
        </w:rPr>
        <w:t xml:space="preserve">(UBalt) </w:t>
      </w:r>
      <w:r w:rsidRPr="00361DF2">
        <w:rPr>
          <w:rStyle w:val="bodytext1"/>
          <w:rFonts w:ascii="Times New Roman" w:hAnsi="Times New Roman"/>
          <w:sz w:val="24"/>
          <w:szCs w:val="24"/>
        </w:rPr>
        <w:t>shall serve as the official voice of the university faculty in matters of its general concern. The purpos</w:t>
      </w:r>
      <w:r>
        <w:rPr>
          <w:rStyle w:val="bodytext1"/>
          <w:rFonts w:ascii="Times New Roman" w:hAnsi="Times New Roman"/>
          <w:sz w:val="24"/>
          <w:szCs w:val="24"/>
        </w:rPr>
        <w:t>es of this organization shall be</w:t>
      </w:r>
      <w:r w:rsidR="00A16128">
        <w:rPr>
          <w:rStyle w:val="bodytext1"/>
          <w:rFonts w:ascii="Times New Roman" w:hAnsi="Times New Roman"/>
          <w:sz w:val="24"/>
          <w:szCs w:val="24"/>
        </w:rPr>
        <w:t xml:space="preserve"> </w:t>
      </w:r>
      <w:r w:rsidRPr="00361DF2">
        <w:rPr>
          <w:rStyle w:val="bodytext1"/>
          <w:rFonts w:ascii="Times New Roman" w:hAnsi="Times New Roman"/>
          <w:sz w:val="24"/>
          <w:szCs w:val="24"/>
        </w:rPr>
        <w:t>(1) to represent the faculty in t</w:t>
      </w:r>
      <w:r>
        <w:rPr>
          <w:rStyle w:val="bodytext1"/>
          <w:rFonts w:ascii="Times New Roman" w:hAnsi="Times New Roman"/>
          <w:sz w:val="24"/>
          <w:szCs w:val="24"/>
        </w:rPr>
        <w:t>he governance of the university;</w:t>
      </w:r>
      <w:r w:rsidRPr="00361DF2">
        <w:rPr>
          <w:rStyle w:val="bodytext1"/>
          <w:rFonts w:ascii="Times New Roman" w:hAnsi="Times New Roman"/>
          <w:sz w:val="24"/>
          <w:szCs w:val="24"/>
        </w:rPr>
        <w:t xml:space="preserve"> (2) to </w:t>
      </w:r>
      <w:r w:rsidR="007A65C1">
        <w:rPr>
          <w:rStyle w:val="bodytext1"/>
          <w:rFonts w:ascii="Times New Roman" w:hAnsi="Times New Roman"/>
          <w:sz w:val="24"/>
          <w:szCs w:val="24"/>
        </w:rPr>
        <w:t>formulate and recommend</w:t>
      </w:r>
      <w:r w:rsidRPr="00361DF2">
        <w:rPr>
          <w:rStyle w:val="bodytext1"/>
          <w:rFonts w:ascii="Times New Roman" w:hAnsi="Times New Roman"/>
          <w:sz w:val="24"/>
          <w:szCs w:val="24"/>
        </w:rPr>
        <w:t xml:space="preserve"> policies and procedures whic</w:t>
      </w:r>
      <w:r>
        <w:rPr>
          <w:rStyle w:val="bodytext1"/>
          <w:rFonts w:ascii="Times New Roman" w:hAnsi="Times New Roman"/>
          <w:sz w:val="24"/>
          <w:szCs w:val="24"/>
        </w:rPr>
        <w:t xml:space="preserve">h guarantee each faculty member </w:t>
      </w:r>
      <w:r w:rsidRPr="00361DF2">
        <w:rPr>
          <w:rStyle w:val="bodytext1"/>
          <w:rFonts w:ascii="Times New Roman" w:hAnsi="Times New Roman"/>
          <w:sz w:val="24"/>
          <w:szCs w:val="24"/>
        </w:rPr>
        <w:t xml:space="preserve">procedural and substantive due process; </w:t>
      </w:r>
      <w:r>
        <w:rPr>
          <w:rStyle w:val="bodytext1"/>
          <w:rFonts w:ascii="Times New Roman" w:hAnsi="Times New Roman"/>
          <w:sz w:val="24"/>
          <w:szCs w:val="24"/>
        </w:rPr>
        <w:t xml:space="preserve">and </w:t>
      </w:r>
      <w:r w:rsidRPr="00361DF2">
        <w:rPr>
          <w:rStyle w:val="bodytext1"/>
          <w:rFonts w:ascii="Times New Roman" w:hAnsi="Times New Roman"/>
          <w:sz w:val="24"/>
          <w:szCs w:val="24"/>
        </w:rPr>
        <w:t xml:space="preserve">(3) to act as a liaison with the </w:t>
      </w:r>
      <w:r w:rsidR="00E7628D">
        <w:rPr>
          <w:rStyle w:val="bodytext1"/>
          <w:rFonts w:ascii="Times New Roman" w:hAnsi="Times New Roman"/>
          <w:sz w:val="24"/>
          <w:szCs w:val="24"/>
        </w:rPr>
        <w:t xml:space="preserve">University System of Maryland (USM) </w:t>
      </w:r>
      <w:r w:rsidRPr="00361DF2">
        <w:rPr>
          <w:rStyle w:val="bodytext1"/>
          <w:rFonts w:ascii="Times New Roman" w:hAnsi="Times New Roman"/>
          <w:sz w:val="24"/>
          <w:szCs w:val="24"/>
        </w:rPr>
        <w:t>Counc</w:t>
      </w:r>
      <w:r>
        <w:rPr>
          <w:rStyle w:val="bodytext1"/>
          <w:rFonts w:ascii="Times New Roman" w:hAnsi="Times New Roman"/>
          <w:sz w:val="24"/>
          <w:szCs w:val="24"/>
        </w:rPr>
        <w:t>il of University System Faculty</w:t>
      </w:r>
      <w:r w:rsidR="00A16128">
        <w:rPr>
          <w:rStyle w:val="bodytext1"/>
          <w:rFonts w:ascii="Times New Roman" w:hAnsi="Times New Roman"/>
          <w:sz w:val="24"/>
          <w:szCs w:val="24"/>
        </w:rPr>
        <w:t xml:space="preserve"> </w:t>
      </w:r>
      <w:r>
        <w:rPr>
          <w:rStyle w:val="bodytext1"/>
          <w:rFonts w:ascii="Times New Roman" w:hAnsi="Times New Roman"/>
          <w:sz w:val="24"/>
          <w:szCs w:val="24"/>
        </w:rPr>
        <w:t>(</w:t>
      </w:r>
      <w:r w:rsidRPr="00361DF2">
        <w:rPr>
          <w:rStyle w:val="bodytext1"/>
          <w:rFonts w:ascii="Times New Roman" w:hAnsi="Times New Roman"/>
          <w:sz w:val="24"/>
          <w:szCs w:val="24"/>
        </w:rPr>
        <w:t>CUSF).</w:t>
      </w:r>
      <w:r w:rsidR="00A16128">
        <w:rPr>
          <w:rStyle w:val="bodytext1"/>
          <w:rFonts w:ascii="Times New Roman" w:hAnsi="Times New Roman"/>
          <w:sz w:val="24"/>
          <w:szCs w:val="24"/>
        </w:rPr>
        <w:t xml:space="preserve"> </w:t>
      </w:r>
      <w:r>
        <w:rPr>
          <w:rStyle w:val="bodytext1"/>
          <w:rFonts w:ascii="Times New Roman" w:hAnsi="Times New Roman"/>
          <w:sz w:val="24"/>
          <w:szCs w:val="24"/>
        </w:rPr>
        <w:t>UFS</w:t>
      </w:r>
      <w:r w:rsidRPr="00361DF2">
        <w:rPr>
          <w:rStyle w:val="bodytext1"/>
          <w:rFonts w:ascii="Times New Roman" w:hAnsi="Times New Roman"/>
          <w:sz w:val="24"/>
          <w:szCs w:val="24"/>
        </w:rPr>
        <w:t xml:space="preserve"> shall be comprised of representatives from each of the constituent schools or colleges</w:t>
      </w:r>
      <w:r>
        <w:rPr>
          <w:rStyle w:val="bodytext1"/>
          <w:rFonts w:ascii="Times New Roman" w:hAnsi="Times New Roman"/>
          <w:sz w:val="24"/>
          <w:szCs w:val="24"/>
        </w:rPr>
        <w:t>, the librar</w:t>
      </w:r>
      <w:r w:rsidR="00895948">
        <w:rPr>
          <w:rStyle w:val="bodytext1"/>
          <w:rFonts w:ascii="Times New Roman" w:hAnsi="Times New Roman"/>
          <w:sz w:val="24"/>
          <w:szCs w:val="24"/>
        </w:rPr>
        <w:t>ian</w:t>
      </w:r>
      <w:r>
        <w:rPr>
          <w:rStyle w:val="bodytext1"/>
          <w:rFonts w:ascii="Times New Roman" w:hAnsi="Times New Roman"/>
          <w:sz w:val="24"/>
          <w:szCs w:val="24"/>
        </w:rPr>
        <w:t xml:space="preserve"> faculty, the adjunct faculty</w:t>
      </w:r>
      <w:r w:rsidRPr="00361DF2">
        <w:rPr>
          <w:rStyle w:val="bodytext1"/>
          <w:rFonts w:ascii="Times New Roman" w:hAnsi="Times New Roman"/>
          <w:sz w:val="24"/>
          <w:szCs w:val="24"/>
        </w:rPr>
        <w:t xml:space="preserve"> of </w:t>
      </w:r>
      <w:r w:rsidR="00B332D4">
        <w:rPr>
          <w:rStyle w:val="bodytext1"/>
          <w:rFonts w:ascii="Times New Roman" w:hAnsi="Times New Roman"/>
          <w:sz w:val="24"/>
          <w:szCs w:val="24"/>
        </w:rPr>
        <w:t>UBalt</w:t>
      </w:r>
      <w:r>
        <w:rPr>
          <w:rStyle w:val="bodytext1"/>
          <w:rFonts w:ascii="Times New Roman" w:hAnsi="Times New Roman"/>
          <w:sz w:val="24"/>
          <w:szCs w:val="24"/>
        </w:rPr>
        <w:t xml:space="preserve">, and </w:t>
      </w:r>
      <w:proofErr w:type="spellStart"/>
      <w:r>
        <w:rPr>
          <w:rStyle w:val="bodytext1"/>
          <w:rFonts w:ascii="Times New Roman" w:hAnsi="Times New Roman"/>
          <w:sz w:val="24"/>
          <w:szCs w:val="24"/>
        </w:rPr>
        <w:t>UB</w:t>
      </w:r>
      <w:r w:rsidR="00690D00">
        <w:rPr>
          <w:rStyle w:val="bodytext1"/>
          <w:rFonts w:ascii="Times New Roman" w:hAnsi="Times New Roman"/>
          <w:sz w:val="24"/>
          <w:szCs w:val="24"/>
        </w:rPr>
        <w:t>alt</w:t>
      </w:r>
      <w:r>
        <w:rPr>
          <w:rStyle w:val="bodytext1"/>
          <w:rFonts w:ascii="Times New Roman" w:hAnsi="Times New Roman"/>
          <w:sz w:val="24"/>
          <w:szCs w:val="24"/>
        </w:rPr>
        <w:t>’s</w:t>
      </w:r>
      <w:proofErr w:type="spellEnd"/>
      <w:r>
        <w:rPr>
          <w:rStyle w:val="bodytext1"/>
          <w:rFonts w:ascii="Times New Roman" w:hAnsi="Times New Roman"/>
          <w:sz w:val="24"/>
          <w:szCs w:val="24"/>
        </w:rPr>
        <w:t xml:space="preserve"> representatives to CUSF</w:t>
      </w:r>
      <w:r w:rsidRPr="00361DF2">
        <w:rPr>
          <w:rStyle w:val="bodytext1"/>
          <w:rFonts w:ascii="Times New Roman" w:hAnsi="Times New Roman"/>
          <w:sz w:val="24"/>
          <w:szCs w:val="24"/>
        </w:rPr>
        <w:t>.</w:t>
      </w:r>
    </w:p>
    <w:p w:rsidR="00597C26" w:rsidP="00597C26" w:rsidRDefault="00597C26" w14:paraId="0A3F541C" w14:textId="77777777">
      <w:pPr>
        <w:rPr>
          <w:rStyle w:val="bodytext1"/>
          <w:rFonts w:ascii="Times New Roman" w:hAnsi="Times New Roman"/>
          <w:sz w:val="24"/>
          <w:szCs w:val="24"/>
        </w:rPr>
      </w:pPr>
    </w:p>
    <w:p w:rsidR="00597C26" w:rsidP="00597C26" w:rsidRDefault="00597C26" w14:paraId="3A8A5B7D" w14:textId="54964938">
      <w:r>
        <w:t xml:space="preserve">UFS shall have authority to formulate and recommend policies, subject to the advice of the other governance bodies, specifically </w:t>
      </w:r>
      <w:r w:rsidR="00875657">
        <w:t>regarding</w:t>
      </w:r>
      <w:r>
        <w:t xml:space="preserve"> the following matters:</w:t>
      </w:r>
    </w:p>
    <w:p w:rsidRPr="0048094D" w:rsidR="00597C26" w:rsidP="00597C26" w:rsidRDefault="00597C26" w14:paraId="68E48F6B" w14:textId="2483D3AB">
      <w:pPr>
        <w:rPr>
          <w:color w:val="000000"/>
        </w:rPr>
      </w:pPr>
      <w:r>
        <w:br/>
      </w:r>
      <w:r>
        <w:t>The UFS shall have the responsibility, central role</w:t>
      </w:r>
      <w:r w:rsidR="00B332D4">
        <w:t>,</w:t>
      </w:r>
      <w:r>
        <w:t xml:space="preserve"> and authority to make </w:t>
      </w:r>
      <w:r w:rsidR="00025F69">
        <w:t>r</w:t>
      </w:r>
      <w:r>
        <w:t>ecommendations regarding all matters of academic concern which shall include, but are not limited to:</w:t>
      </w:r>
      <w:r w:rsidR="00A16128">
        <w:t xml:space="preserve"> </w:t>
      </w:r>
      <w:r w:rsidR="0032309B">
        <w:t xml:space="preserve">(1) </w:t>
      </w:r>
      <w:r>
        <w:t xml:space="preserve">curriculum matters, </w:t>
      </w:r>
      <w:r w:rsidR="0032309B">
        <w:t xml:space="preserve">(2) </w:t>
      </w:r>
      <w:r>
        <w:t xml:space="preserve">degree requirements, </w:t>
      </w:r>
      <w:r w:rsidR="0032309B">
        <w:t xml:space="preserve">(3) </w:t>
      </w:r>
      <w:r>
        <w:t xml:space="preserve">academic standards, </w:t>
      </w:r>
      <w:r w:rsidR="0032309B">
        <w:t xml:space="preserve">(4) </w:t>
      </w:r>
      <w:r>
        <w:t xml:space="preserve">academic freedom, </w:t>
      </w:r>
      <w:r w:rsidR="0032309B">
        <w:t xml:space="preserve">(5) </w:t>
      </w:r>
      <w:r>
        <w:t xml:space="preserve">admission policies and standards, </w:t>
      </w:r>
      <w:r w:rsidR="0032309B">
        <w:t xml:space="preserve">(6) </w:t>
      </w:r>
      <w:r>
        <w:t xml:space="preserve">student behavior, </w:t>
      </w:r>
      <w:r w:rsidR="0032309B">
        <w:t xml:space="preserve">(7) </w:t>
      </w:r>
      <w:r>
        <w:t xml:space="preserve">academic programs, </w:t>
      </w:r>
      <w:r w:rsidR="0032309B">
        <w:t xml:space="preserve">(8) </w:t>
      </w:r>
      <w:r>
        <w:t xml:space="preserve">promotion and tenure policies and standards, </w:t>
      </w:r>
      <w:r w:rsidR="0032309B">
        <w:t xml:space="preserve">and (9) </w:t>
      </w:r>
      <w:r>
        <w:t>operation and administration of research, scholarship</w:t>
      </w:r>
      <w:r w:rsidR="002003A3">
        <w:t>,</w:t>
      </w:r>
      <w:r>
        <w:t xml:space="preserve"> and creative activity.</w:t>
      </w:r>
      <w:r w:rsidR="00A16128">
        <w:t xml:space="preserve"> </w:t>
      </w:r>
      <w:r>
        <w:br/>
      </w:r>
      <w:r>
        <w:br/>
      </w:r>
      <w:r>
        <w:t xml:space="preserve">The UFS shall act as a consultative and advisory body on matters of faculty concern which shall </w:t>
      </w:r>
      <w:r w:rsidR="009536A5">
        <w:t>include but</w:t>
      </w:r>
      <w:r>
        <w:t xml:space="preserve"> are not limited to:</w:t>
      </w:r>
      <w:r w:rsidR="00A16128">
        <w:t xml:space="preserve"> </w:t>
      </w:r>
      <w:r w:rsidR="009536A5">
        <w:t xml:space="preserve">(1) </w:t>
      </w:r>
      <w:r>
        <w:t>appointment of administrative officers</w:t>
      </w:r>
      <w:r w:rsidR="00AD1E16">
        <w:t xml:space="preserve"> with institution-wide responsibilities</w:t>
      </w:r>
      <w:r>
        <w:t xml:space="preserve">, </w:t>
      </w:r>
      <w:r w:rsidR="009536A5">
        <w:t xml:space="preserve">(2) </w:t>
      </w:r>
      <w:r>
        <w:t xml:space="preserve">budget and planning matters, </w:t>
      </w:r>
      <w:r w:rsidR="009536A5">
        <w:t xml:space="preserve">(3) </w:t>
      </w:r>
      <w:r>
        <w:t xml:space="preserve">university organizational structure, </w:t>
      </w:r>
      <w:r w:rsidR="009536A5">
        <w:t xml:space="preserve">(4) </w:t>
      </w:r>
      <w:r>
        <w:t xml:space="preserve">periodic reviews of academic departments and programs, and </w:t>
      </w:r>
      <w:r w:rsidR="009536A5">
        <w:t xml:space="preserve">(5) </w:t>
      </w:r>
      <w:r>
        <w:t>other matters affecting the educational quality of the university.</w:t>
      </w:r>
      <w:r w:rsidR="00A16128">
        <w:t xml:space="preserve"> </w:t>
      </w:r>
    </w:p>
    <w:p w:rsidRPr="00361DF2" w:rsidR="00597C26" w:rsidP="00597C26" w:rsidRDefault="00597C26" w14:paraId="235EE0E0" w14:textId="77777777"/>
    <w:p w:rsidRPr="00361DF2" w:rsidR="00597C26" w:rsidP="00597C26" w:rsidRDefault="00597C26" w14:paraId="09E5C586" w14:textId="77777777">
      <w:pPr>
        <w:rPr>
          <w:rStyle w:val="bodytext1"/>
          <w:rFonts w:ascii="Times New Roman" w:hAnsi="Times New Roman"/>
          <w:b/>
          <w:sz w:val="24"/>
          <w:szCs w:val="24"/>
        </w:rPr>
      </w:pPr>
      <w:r w:rsidRPr="00361DF2">
        <w:rPr>
          <w:rStyle w:val="bodytext1"/>
          <w:rFonts w:ascii="Times New Roman" w:hAnsi="Times New Roman"/>
          <w:b/>
          <w:sz w:val="24"/>
          <w:szCs w:val="24"/>
        </w:rPr>
        <w:t>Article I:</w:t>
      </w:r>
      <w:r w:rsidR="00A16128">
        <w:rPr>
          <w:rStyle w:val="bodytext1"/>
          <w:rFonts w:ascii="Times New Roman" w:hAnsi="Times New Roman"/>
          <w:b/>
          <w:sz w:val="24"/>
          <w:szCs w:val="24"/>
        </w:rPr>
        <w:t xml:space="preserve"> </w:t>
      </w:r>
      <w:r w:rsidRPr="00361DF2">
        <w:rPr>
          <w:rStyle w:val="bodytext1"/>
          <w:rFonts w:ascii="Times New Roman" w:hAnsi="Times New Roman"/>
          <w:b/>
          <w:sz w:val="24"/>
          <w:szCs w:val="24"/>
        </w:rPr>
        <w:t>Functions</w:t>
      </w:r>
    </w:p>
    <w:p w:rsidRPr="00361DF2" w:rsidR="00597C26" w:rsidP="00597C26" w:rsidRDefault="00597C26" w14:paraId="4ED7587B" w14:textId="77777777"/>
    <w:p w:rsidR="00597C26" w:rsidP="00597C26" w:rsidRDefault="00597C26" w14:paraId="366A465E" w14:textId="1A0A206C">
      <w:pPr>
        <w:numPr>
          <w:ilvl w:val="0"/>
          <w:numId w:val="7"/>
        </w:numPr>
        <w:rPr>
          <w:rStyle w:val="bodytext1"/>
          <w:rFonts w:ascii="Times New Roman" w:hAnsi="Times New Roman"/>
          <w:sz w:val="24"/>
          <w:szCs w:val="24"/>
        </w:rPr>
      </w:pPr>
      <w:r w:rsidRPr="00361DF2">
        <w:rPr>
          <w:rStyle w:val="bodytext1"/>
          <w:rFonts w:ascii="Times New Roman" w:hAnsi="Times New Roman"/>
          <w:sz w:val="24"/>
          <w:szCs w:val="24"/>
        </w:rPr>
        <w:t>The functions of the</w:t>
      </w:r>
      <w:r>
        <w:rPr>
          <w:rStyle w:val="bodytext1"/>
          <w:rFonts w:ascii="Times New Roman" w:hAnsi="Times New Roman"/>
          <w:sz w:val="24"/>
          <w:szCs w:val="24"/>
        </w:rPr>
        <w:t xml:space="preserve"> </w:t>
      </w:r>
      <w:r w:rsidR="00E7628D">
        <w:rPr>
          <w:rStyle w:val="bodytext1"/>
          <w:rFonts w:ascii="Times New Roman" w:hAnsi="Times New Roman"/>
          <w:sz w:val="24"/>
          <w:szCs w:val="24"/>
        </w:rPr>
        <w:t xml:space="preserve">University </w:t>
      </w:r>
      <w:r w:rsidRPr="00361DF2">
        <w:rPr>
          <w:rStyle w:val="bodytext1"/>
          <w:rFonts w:ascii="Times New Roman" w:hAnsi="Times New Roman"/>
          <w:sz w:val="24"/>
          <w:szCs w:val="24"/>
        </w:rPr>
        <w:t xml:space="preserve">Faculty Senate </w:t>
      </w:r>
      <w:r w:rsidR="0096015F">
        <w:rPr>
          <w:rStyle w:val="bodytext1"/>
          <w:rFonts w:ascii="Times New Roman" w:hAnsi="Times New Roman"/>
          <w:sz w:val="24"/>
          <w:szCs w:val="24"/>
        </w:rPr>
        <w:t xml:space="preserve">(UFS) </w:t>
      </w:r>
      <w:r w:rsidRPr="00361DF2">
        <w:rPr>
          <w:rStyle w:val="bodytext1"/>
          <w:rFonts w:ascii="Times New Roman" w:hAnsi="Times New Roman"/>
          <w:sz w:val="24"/>
          <w:szCs w:val="24"/>
        </w:rPr>
        <w:t>shall include the following:</w:t>
      </w:r>
    </w:p>
    <w:p w:rsidR="00597C26" w:rsidP="00597C26" w:rsidRDefault="00597C26" w14:paraId="261A5C44" w14:textId="77777777">
      <w:pPr>
        <w:ind w:left="720"/>
        <w:rPr>
          <w:rStyle w:val="bodytext1"/>
          <w:rFonts w:ascii="Times New Roman" w:hAnsi="Times New Roman"/>
          <w:sz w:val="24"/>
          <w:szCs w:val="24"/>
        </w:rPr>
      </w:pPr>
    </w:p>
    <w:p w:rsidRPr="00D638B1" w:rsidR="00597C26" w:rsidP="00597C26" w:rsidRDefault="00597C26" w14:paraId="5C52678E" w14:textId="77777777">
      <w:pPr>
        <w:numPr>
          <w:ilvl w:val="0"/>
          <w:numId w:val="12"/>
        </w:numPr>
        <w:rPr>
          <w:rStyle w:val="bodytext1"/>
          <w:rFonts w:ascii="Times New Roman" w:hAnsi="Times New Roman"/>
          <w:sz w:val="24"/>
          <w:szCs w:val="24"/>
        </w:rPr>
      </w:pPr>
      <w:r w:rsidRPr="00D638B1">
        <w:rPr>
          <w:rStyle w:val="bodytext1"/>
          <w:rFonts w:ascii="Times New Roman" w:hAnsi="Times New Roman"/>
          <w:sz w:val="24"/>
          <w:szCs w:val="24"/>
        </w:rPr>
        <w:t>to approve new and revised academic programs</w:t>
      </w:r>
      <w:r>
        <w:rPr>
          <w:rStyle w:val="bodytext1"/>
          <w:rFonts w:ascii="Times New Roman" w:hAnsi="Times New Roman"/>
          <w:sz w:val="24"/>
          <w:szCs w:val="24"/>
        </w:rPr>
        <w:t xml:space="preserve"> and curricula</w:t>
      </w:r>
      <w:r w:rsidRPr="00D638B1">
        <w:rPr>
          <w:rStyle w:val="bodytext1"/>
          <w:rFonts w:ascii="Times New Roman" w:hAnsi="Times New Roman"/>
          <w:sz w:val="24"/>
          <w:szCs w:val="24"/>
        </w:rPr>
        <w:t>;</w:t>
      </w:r>
    </w:p>
    <w:p w:rsidR="00597C26" w:rsidP="00597C26" w:rsidRDefault="00597C26" w14:paraId="605B9E08" w14:textId="77777777">
      <w:pPr>
        <w:ind w:left="360"/>
        <w:rPr>
          <w:rStyle w:val="bodytext1"/>
          <w:rFonts w:ascii="Times New Roman" w:hAnsi="Times New Roman"/>
          <w:sz w:val="24"/>
          <w:szCs w:val="24"/>
        </w:rPr>
      </w:pPr>
    </w:p>
    <w:p w:rsidRPr="008D67E7" w:rsidR="00597C26" w:rsidP="00597C26" w:rsidRDefault="00597C26" w14:paraId="35CA84E1" w14:textId="77777777">
      <w:pPr>
        <w:numPr>
          <w:ilvl w:val="0"/>
          <w:numId w:val="12"/>
        </w:numPr>
        <w:rPr>
          <w:rStyle w:val="bodytext1"/>
          <w:rFonts w:ascii="Times New Roman" w:hAnsi="Times New Roman"/>
          <w:sz w:val="24"/>
          <w:szCs w:val="24"/>
        </w:rPr>
      </w:pPr>
      <w:r w:rsidRPr="002E740A">
        <w:rPr>
          <w:rStyle w:val="bodytext1"/>
          <w:rFonts w:ascii="Times New Roman" w:hAnsi="Times New Roman"/>
          <w:sz w:val="24"/>
          <w:szCs w:val="24"/>
        </w:rPr>
        <w:t xml:space="preserve">to approve new and revised academic rules and </w:t>
      </w:r>
      <w:r w:rsidRPr="008D67E7">
        <w:rPr>
          <w:rStyle w:val="bodytext1"/>
          <w:rFonts w:ascii="Times New Roman" w:hAnsi="Times New Roman"/>
          <w:sz w:val="24"/>
          <w:szCs w:val="24"/>
        </w:rPr>
        <w:t>university-wide academic policies;</w:t>
      </w:r>
    </w:p>
    <w:p w:rsidRPr="002E740A" w:rsidR="00597C26" w:rsidP="00597C26" w:rsidRDefault="00597C26" w14:paraId="35587BC3" w14:textId="77777777">
      <w:pPr>
        <w:pStyle w:val="ColorfulList-Accent11"/>
        <w:rPr>
          <w:rStyle w:val="bodytext1"/>
          <w:rFonts w:ascii="Times New Roman" w:hAnsi="Times New Roman"/>
          <w:sz w:val="24"/>
          <w:szCs w:val="24"/>
        </w:rPr>
      </w:pPr>
    </w:p>
    <w:p w:rsidR="00597C26" w:rsidP="00597C26" w:rsidRDefault="00597C26" w14:paraId="1E90C162" w14:textId="705C174B">
      <w:pPr>
        <w:numPr>
          <w:ilvl w:val="0"/>
          <w:numId w:val="12"/>
        </w:numPr>
        <w:rPr>
          <w:color w:val="000000"/>
        </w:rPr>
      </w:pPr>
      <w:r w:rsidRPr="002E740A">
        <w:t>to provide</w:t>
      </w:r>
      <w:r w:rsidR="00B80CE0">
        <w:t xml:space="preserve"> faculty</w:t>
      </w:r>
      <w:r w:rsidRPr="002E740A">
        <w:t xml:space="preserve"> a means of participation in the </w:t>
      </w:r>
      <w:r>
        <w:t xml:space="preserve">university </w:t>
      </w:r>
      <w:r w:rsidRPr="002E740A">
        <w:t xml:space="preserve">decision-making process; </w:t>
      </w:r>
    </w:p>
    <w:p w:rsidR="00597C26" w:rsidP="00597C26" w:rsidRDefault="00597C26" w14:paraId="32578267" w14:textId="77777777">
      <w:pPr>
        <w:pStyle w:val="ColorfulList-Accent11"/>
      </w:pPr>
    </w:p>
    <w:p w:rsidRPr="000A4A23" w:rsidR="00597C26" w:rsidP="00597C26" w:rsidRDefault="00597C26" w14:paraId="62326CED" w14:textId="77777777">
      <w:pPr>
        <w:numPr>
          <w:ilvl w:val="0"/>
          <w:numId w:val="12"/>
        </w:numPr>
        <w:rPr>
          <w:rStyle w:val="bodytext1"/>
          <w:rFonts w:ascii="Times New Roman" w:hAnsi="Times New Roman"/>
          <w:sz w:val="24"/>
          <w:szCs w:val="24"/>
        </w:rPr>
      </w:pPr>
      <w:r w:rsidRPr="002E740A">
        <w:t>to provide a forum for the expression of</w:t>
      </w:r>
      <w:r>
        <w:t xml:space="preserve"> concerns regarding faculty welfare;</w:t>
      </w:r>
    </w:p>
    <w:p w:rsidR="00597C26" w:rsidP="00597C26" w:rsidRDefault="00597C26" w14:paraId="4389B330" w14:textId="77777777">
      <w:pPr>
        <w:ind w:left="360"/>
        <w:rPr>
          <w:rStyle w:val="bodytext1"/>
          <w:rFonts w:ascii="Times New Roman" w:hAnsi="Times New Roman"/>
          <w:sz w:val="24"/>
          <w:szCs w:val="24"/>
        </w:rPr>
      </w:pPr>
    </w:p>
    <w:p w:rsidR="00597C26" w:rsidP="00597C26" w:rsidRDefault="00597C26" w14:paraId="14AC1248" w14:textId="77777777">
      <w:pPr>
        <w:numPr>
          <w:ilvl w:val="0"/>
          <w:numId w:val="12"/>
        </w:numPr>
        <w:rPr>
          <w:color w:val="000000"/>
        </w:rPr>
      </w:pPr>
      <w:r w:rsidRPr="00361DF2">
        <w:rPr>
          <w:rStyle w:val="bodytext1"/>
          <w:rFonts w:ascii="Times New Roman" w:hAnsi="Times New Roman"/>
          <w:sz w:val="24"/>
          <w:szCs w:val="24"/>
        </w:rPr>
        <w:t>to make recommendations to consti</w:t>
      </w:r>
      <w:r>
        <w:rPr>
          <w:rStyle w:val="bodytext1"/>
          <w:rFonts w:ascii="Times New Roman" w:hAnsi="Times New Roman"/>
          <w:sz w:val="24"/>
          <w:szCs w:val="24"/>
        </w:rPr>
        <w:t xml:space="preserve">tuent faculty senates on issues </w:t>
      </w:r>
      <w:r w:rsidRPr="00361DF2">
        <w:rPr>
          <w:rStyle w:val="bodytext1"/>
          <w:rFonts w:ascii="Times New Roman" w:hAnsi="Times New Roman"/>
          <w:sz w:val="24"/>
          <w:szCs w:val="24"/>
        </w:rPr>
        <w:t>which require action by an individual school or college;</w:t>
      </w:r>
    </w:p>
    <w:p w:rsidR="00597C26" w:rsidP="00597C26" w:rsidRDefault="00597C26" w14:paraId="2845FF77" w14:textId="77777777">
      <w:pPr>
        <w:pStyle w:val="ColorfulList-Accent11"/>
        <w:rPr>
          <w:rStyle w:val="bodytext1"/>
          <w:rFonts w:ascii="Times New Roman" w:hAnsi="Times New Roman"/>
          <w:sz w:val="24"/>
          <w:szCs w:val="24"/>
        </w:rPr>
      </w:pPr>
    </w:p>
    <w:p w:rsidRPr="004851DD" w:rsidR="00597C26" w:rsidP="00597C26" w:rsidRDefault="00597C26" w14:paraId="2066519F" w14:textId="2D3DB553">
      <w:pPr>
        <w:numPr>
          <w:ilvl w:val="0"/>
          <w:numId w:val="12"/>
        </w:numPr>
        <w:rPr>
          <w:rStyle w:val="bodytext1"/>
          <w:rFonts w:ascii="Times New Roman" w:hAnsi="Times New Roman"/>
          <w:b/>
          <w:i/>
          <w:sz w:val="24"/>
          <w:szCs w:val="24"/>
        </w:rPr>
      </w:pPr>
      <w:r w:rsidRPr="008D67E7">
        <w:rPr>
          <w:rStyle w:val="bodytext1"/>
          <w:rFonts w:ascii="Times New Roman" w:hAnsi="Times New Roman"/>
          <w:sz w:val="24"/>
          <w:szCs w:val="24"/>
        </w:rPr>
        <w:t xml:space="preserve">to make recommendations to the </w:t>
      </w:r>
      <w:r w:rsidR="00E7628D">
        <w:rPr>
          <w:rStyle w:val="bodytext1"/>
          <w:rFonts w:ascii="Times New Roman" w:hAnsi="Times New Roman"/>
          <w:sz w:val="24"/>
          <w:szCs w:val="24"/>
        </w:rPr>
        <w:t>University P</w:t>
      </w:r>
      <w:r w:rsidRPr="008D67E7">
        <w:rPr>
          <w:rStyle w:val="bodytext1"/>
          <w:rFonts w:ascii="Times New Roman" w:hAnsi="Times New Roman"/>
          <w:sz w:val="24"/>
          <w:szCs w:val="24"/>
        </w:rPr>
        <w:t xml:space="preserve">resident, the </w:t>
      </w:r>
      <w:r w:rsidR="00E7628D">
        <w:rPr>
          <w:rStyle w:val="bodytext1"/>
          <w:rFonts w:ascii="Times New Roman" w:hAnsi="Times New Roman"/>
          <w:sz w:val="24"/>
          <w:szCs w:val="24"/>
        </w:rPr>
        <w:t>P</w:t>
      </w:r>
      <w:r w:rsidRPr="008D67E7">
        <w:rPr>
          <w:rStyle w:val="bodytext1"/>
          <w:rFonts w:ascii="Times New Roman" w:hAnsi="Times New Roman"/>
          <w:sz w:val="24"/>
          <w:szCs w:val="24"/>
        </w:rPr>
        <w:t xml:space="preserve">rovost, the </w:t>
      </w:r>
      <w:r w:rsidR="00690D00">
        <w:rPr>
          <w:rStyle w:val="bodytext1"/>
          <w:rFonts w:ascii="Times New Roman" w:hAnsi="Times New Roman"/>
          <w:sz w:val="24"/>
          <w:szCs w:val="24"/>
        </w:rPr>
        <w:t xml:space="preserve">Governance </w:t>
      </w:r>
      <w:r>
        <w:rPr>
          <w:rStyle w:val="bodytext1"/>
          <w:rFonts w:ascii="Times New Roman" w:hAnsi="Times New Roman"/>
          <w:sz w:val="24"/>
          <w:szCs w:val="24"/>
        </w:rPr>
        <w:t>Steering Council</w:t>
      </w:r>
      <w:r w:rsidR="001C4E50">
        <w:rPr>
          <w:rStyle w:val="bodytext1"/>
          <w:rFonts w:ascii="Times New Roman" w:hAnsi="Times New Roman"/>
          <w:sz w:val="24"/>
          <w:szCs w:val="24"/>
        </w:rPr>
        <w:t xml:space="preserve"> (GSC)</w:t>
      </w:r>
      <w:r w:rsidRPr="008D67E7">
        <w:rPr>
          <w:rStyle w:val="bodytext1"/>
          <w:rFonts w:ascii="Times New Roman" w:hAnsi="Times New Roman"/>
          <w:sz w:val="24"/>
          <w:szCs w:val="24"/>
        </w:rPr>
        <w:t xml:space="preserve">, and the </w:t>
      </w:r>
      <w:r w:rsidR="00203BE7">
        <w:rPr>
          <w:rStyle w:val="bodytext1"/>
          <w:rFonts w:ascii="Times New Roman" w:hAnsi="Times New Roman"/>
          <w:sz w:val="24"/>
          <w:szCs w:val="24"/>
        </w:rPr>
        <w:t>D</w:t>
      </w:r>
      <w:r w:rsidRPr="008D67E7">
        <w:rPr>
          <w:rStyle w:val="bodytext1"/>
          <w:rFonts w:ascii="Times New Roman" w:hAnsi="Times New Roman"/>
          <w:sz w:val="24"/>
          <w:szCs w:val="24"/>
        </w:rPr>
        <w:t>eans of the respective schools with respect to</w:t>
      </w:r>
      <w:r>
        <w:rPr>
          <w:rStyle w:val="bodytext1"/>
          <w:rFonts w:ascii="Times New Roman" w:hAnsi="Times New Roman"/>
          <w:sz w:val="24"/>
          <w:szCs w:val="24"/>
        </w:rPr>
        <w:t>:</w:t>
      </w:r>
      <w:r w:rsidRPr="008D67E7">
        <w:rPr>
          <w:rStyle w:val="bodytext1"/>
          <w:rFonts w:ascii="Times New Roman" w:hAnsi="Times New Roman"/>
          <w:sz w:val="24"/>
          <w:szCs w:val="24"/>
        </w:rPr>
        <w:t xml:space="preserve"> </w:t>
      </w:r>
    </w:p>
    <w:p w:rsidR="00597C26" w:rsidP="00597C26" w:rsidRDefault="00597C26" w14:paraId="10560EFD" w14:textId="77777777">
      <w:pPr>
        <w:numPr>
          <w:ilvl w:val="1"/>
          <w:numId w:val="12"/>
        </w:numPr>
        <w:rPr>
          <w:rStyle w:val="bodytext1"/>
          <w:rFonts w:ascii="Times New Roman" w:hAnsi="Times New Roman"/>
          <w:sz w:val="24"/>
          <w:szCs w:val="24"/>
        </w:rPr>
      </w:pPr>
      <w:r>
        <w:rPr>
          <w:rStyle w:val="bodytext1"/>
          <w:rFonts w:ascii="Times New Roman" w:hAnsi="Times New Roman"/>
          <w:sz w:val="24"/>
          <w:szCs w:val="24"/>
        </w:rPr>
        <w:t xml:space="preserve">standards and procedures </w:t>
      </w:r>
      <w:r w:rsidRPr="00361DF2">
        <w:rPr>
          <w:rStyle w:val="bodytext1"/>
          <w:rFonts w:ascii="Times New Roman" w:hAnsi="Times New Roman"/>
          <w:sz w:val="24"/>
          <w:szCs w:val="24"/>
        </w:rPr>
        <w:t>for appointment, re</w:t>
      </w:r>
      <w:r>
        <w:rPr>
          <w:rStyle w:val="bodytext1"/>
          <w:rFonts w:ascii="Times New Roman" w:hAnsi="Times New Roman"/>
          <w:sz w:val="24"/>
          <w:szCs w:val="24"/>
        </w:rPr>
        <w:t xml:space="preserve">appointment, promotion, tenure, </w:t>
      </w:r>
      <w:r w:rsidRPr="00361DF2">
        <w:rPr>
          <w:rStyle w:val="bodytext1"/>
          <w:rFonts w:ascii="Times New Roman" w:hAnsi="Times New Roman"/>
          <w:sz w:val="24"/>
          <w:szCs w:val="24"/>
        </w:rPr>
        <w:t>and termination of service of membe</w:t>
      </w:r>
      <w:r>
        <w:rPr>
          <w:rStyle w:val="bodytext1"/>
          <w:rFonts w:ascii="Times New Roman" w:hAnsi="Times New Roman"/>
          <w:sz w:val="24"/>
          <w:szCs w:val="24"/>
        </w:rPr>
        <w:t>rs of the constituent faculties;</w:t>
      </w:r>
    </w:p>
    <w:p w:rsidR="00597C26" w:rsidP="00597C26" w:rsidRDefault="00597C26" w14:paraId="5089CBA9" w14:textId="77777777">
      <w:pPr>
        <w:numPr>
          <w:ilvl w:val="1"/>
          <w:numId w:val="12"/>
        </w:numPr>
        <w:rPr>
          <w:color w:val="000000"/>
        </w:rPr>
      </w:pPr>
      <w:r w:rsidRPr="00D638B1">
        <w:rPr>
          <w:rStyle w:val="bodytext1"/>
          <w:rFonts w:ascii="Times New Roman" w:hAnsi="Times New Roman"/>
          <w:sz w:val="24"/>
          <w:szCs w:val="24"/>
        </w:rPr>
        <w:t>standards for admission</w:t>
      </w:r>
      <w:r w:rsidR="00E7628D">
        <w:rPr>
          <w:rStyle w:val="bodytext1"/>
          <w:rFonts w:ascii="Times New Roman" w:hAnsi="Times New Roman"/>
          <w:sz w:val="24"/>
          <w:szCs w:val="24"/>
        </w:rPr>
        <w:t xml:space="preserve"> and</w:t>
      </w:r>
      <w:r w:rsidRPr="00D638B1">
        <w:rPr>
          <w:rStyle w:val="bodytext1"/>
          <w:rFonts w:ascii="Times New Roman" w:hAnsi="Times New Roman"/>
          <w:sz w:val="24"/>
          <w:szCs w:val="24"/>
        </w:rPr>
        <w:t xml:space="preserve"> retention of students, grading procedures, and degree requirements;</w:t>
      </w:r>
    </w:p>
    <w:p w:rsidR="00597C26" w:rsidP="00597C26" w:rsidRDefault="00597C26" w14:paraId="515704BC" w14:textId="77777777">
      <w:pPr>
        <w:numPr>
          <w:ilvl w:val="1"/>
          <w:numId w:val="12"/>
        </w:numPr>
        <w:rPr>
          <w:color w:val="000000"/>
        </w:rPr>
      </w:pPr>
      <w:r w:rsidRPr="00361DF2">
        <w:rPr>
          <w:rStyle w:val="bodytext1"/>
          <w:rFonts w:ascii="Times New Roman" w:hAnsi="Times New Roman"/>
          <w:sz w:val="24"/>
          <w:szCs w:val="24"/>
        </w:rPr>
        <w:t>standards and faciliti</w:t>
      </w:r>
      <w:r>
        <w:rPr>
          <w:rStyle w:val="bodytext1"/>
          <w:rFonts w:ascii="Times New Roman" w:hAnsi="Times New Roman"/>
          <w:sz w:val="24"/>
          <w:szCs w:val="24"/>
        </w:rPr>
        <w:t>es for faculty development, research</w:t>
      </w:r>
      <w:r w:rsidR="00E7628D">
        <w:rPr>
          <w:rStyle w:val="bodytext1"/>
          <w:rFonts w:ascii="Times New Roman" w:hAnsi="Times New Roman"/>
          <w:sz w:val="24"/>
          <w:szCs w:val="24"/>
        </w:rPr>
        <w:t>,</w:t>
      </w:r>
      <w:r>
        <w:rPr>
          <w:rStyle w:val="bodytext1"/>
          <w:rFonts w:ascii="Times New Roman" w:hAnsi="Times New Roman"/>
          <w:sz w:val="24"/>
          <w:szCs w:val="24"/>
        </w:rPr>
        <w:t xml:space="preserve"> and scholarship</w:t>
      </w:r>
      <w:r w:rsidRPr="00361DF2">
        <w:rPr>
          <w:rStyle w:val="bodytext1"/>
          <w:rFonts w:ascii="Times New Roman" w:hAnsi="Times New Roman"/>
          <w:sz w:val="24"/>
          <w:szCs w:val="24"/>
        </w:rPr>
        <w:t>;</w:t>
      </w:r>
    </w:p>
    <w:p w:rsidR="00597C26" w:rsidP="00597C26" w:rsidRDefault="00597C26" w14:paraId="125D812F" w14:textId="77777777">
      <w:pPr>
        <w:numPr>
          <w:ilvl w:val="1"/>
          <w:numId w:val="12"/>
        </w:numPr>
        <w:rPr>
          <w:color w:val="000000"/>
        </w:rPr>
      </w:pPr>
      <w:r w:rsidRPr="00361DF2">
        <w:rPr>
          <w:rStyle w:val="bodytext1"/>
          <w:rFonts w:ascii="Times New Roman" w:hAnsi="Times New Roman"/>
          <w:sz w:val="24"/>
          <w:szCs w:val="24"/>
        </w:rPr>
        <w:t>standards for awarding of honorary degrees and nomination of candidates for such degrees;</w:t>
      </w:r>
    </w:p>
    <w:p w:rsidR="00597C26" w:rsidP="00597C26" w:rsidRDefault="00597C26" w14:paraId="2831963B" w14:textId="77777777">
      <w:pPr>
        <w:numPr>
          <w:ilvl w:val="1"/>
          <w:numId w:val="12"/>
        </w:numPr>
        <w:rPr>
          <w:rStyle w:val="bodytext1"/>
          <w:rFonts w:ascii="Times New Roman" w:hAnsi="Times New Roman"/>
          <w:sz w:val="24"/>
          <w:szCs w:val="24"/>
        </w:rPr>
      </w:pPr>
      <w:r w:rsidRPr="00361DF2">
        <w:rPr>
          <w:rStyle w:val="bodytext1"/>
          <w:rFonts w:ascii="Times New Roman" w:hAnsi="Times New Roman"/>
          <w:sz w:val="24"/>
          <w:szCs w:val="24"/>
        </w:rPr>
        <w:t>faculty workload, logistical support of faculty</w:t>
      </w:r>
      <w:r>
        <w:rPr>
          <w:rStyle w:val="bodytext1"/>
          <w:rFonts w:ascii="Times New Roman" w:hAnsi="Times New Roman"/>
          <w:sz w:val="24"/>
          <w:szCs w:val="24"/>
        </w:rPr>
        <w:t>,</w:t>
      </w:r>
      <w:r w:rsidRPr="00361DF2">
        <w:rPr>
          <w:rStyle w:val="bodytext1"/>
          <w:rFonts w:ascii="Times New Roman" w:hAnsi="Times New Roman"/>
          <w:sz w:val="24"/>
          <w:szCs w:val="24"/>
        </w:rPr>
        <w:t xml:space="preserve"> and general matters of faculty welfare</w:t>
      </w:r>
      <w:r>
        <w:rPr>
          <w:rStyle w:val="bodytext1"/>
          <w:rFonts w:ascii="Times New Roman" w:hAnsi="Times New Roman"/>
          <w:sz w:val="24"/>
          <w:szCs w:val="24"/>
        </w:rPr>
        <w:t>, including issues of academic freedom</w:t>
      </w:r>
      <w:r w:rsidRPr="00361DF2">
        <w:rPr>
          <w:rStyle w:val="bodytext1"/>
          <w:rFonts w:ascii="Times New Roman" w:hAnsi="Times New Roman"/>
          <w:sz w:val="24"/>
          <w:szCs w:val="24"/>
        </w:rPr>
        <w:t>;</w:t>
      </w:r>
    </w:p>
    <w:p w:rsidRPr="008D67E7" w:rsidR="00597C26" w:rsidP="00597C26" w:rsidRDefault="00597C26" w14:paraId="115D2B14" w14:textId="77777777">
      <w:pPr>
        <w:numPr>
          <w:ilvl w:val="1"/>
          <w:numId w:val="12"/>
        </w:numPr>
        <w:rPr>
          <w:color w:val="000000"/>
        </w:rPr>
      </w:pPr>
      <w:r w:rsidRPr="008D67E7">
        <w:rPr>
          <w:rStyle w:val="bodytext1"/>
          <w:rFonts w:ascii="Times New Roman" w:hAnsi="Times New Roman"/>
          <w:sz w:val="24"/>
          <w:szCs w:val="24"/>
        </w:rPr>
        <w:t>university planning and resource allocation;</w:t>
      </w:r>
    </w:p>
    <w:p w:rsidR="00597C26" w:rsidP="00597C26" w:rsidRDefault="00597C26" w14:paraId="3E4A6958" w14:textId="77777777">
      <w:pPr>
        <w:numPr>
          <w:ilvl w:val="1"/>
          <w:numId w:val="12"/>
        </w:numPr>
        <w:rPr>
          <w:rStyle w:val="bodytext1"/>
          <w:rFonts w:ascii="Times New Roman" w:hAnsi="Times New Roman"/>
          <w:sz w:val="24"/>
          <w:szCs w:val="24"/>
        </w:rPr>
      </w:pPr>
      <w:r w:rsidRPr="0043355E">
        <w:rPr>
          <w:rStyle w:val="bodytext1"/>
          <w:rFonts w:ascii="Times New Roman" w:hAnsi="Times New Roman"/>
          <w:sz w:val="24"/>
          <w:szCs w:val="24"/>
        </w:rPr>
        <w:t>any matters relating to academic standards or academic policies</w:t>
      </w:r>
      <w:r w:rsidR="006B0FE0">
        <w:rPr>
          <w:rStyle w:val="bodytext1"/>
          <w:rFonts w:ascii="Times New Roman" w:hAnsi="Times New Roman"/>
          <w:sz w:val="24"/>
          <w:szCs w:val="24"/>
        </w:rPr>
        <w:t>; and,</w:t>
      </w:r>
    </w:p>
    <w:p w:rsidR="00597C26" w:rsidP="00597C26" w:rsidRDefault="00597C26" w14:paraId="47B82EF5" w14:textId="77777777">
      <w:pPr>
        <w:numPr>
          <w:ilvl w:val="1"/>
          <w:numId w:val="12"/>
        </w:numPr>
        <w:rPr>
          <w:rStyle w:val="bodytext1"/>
          <w:rFonts w:ascii="Times New Roman" w:hAnsi="Times New Roman"/>
          <w:sz w:val="24"/>
          <w:szCs w:val="24"/>
        </w:rPr>
      </w:pPr>
      <w:r>
        <w:rPr>
          <w:rStyle w:val="bodytext1"/>
          <w:rFonts w:ascii="Times New Roman" w:hAnsi="Times New Roman"/>
          <w:sz w:val="24"/>
          <w:szCs w:val="24"/>
        </w:rPr>
        <w:t>matters that affect the university community as a whole;</w:t>
      </w:r>
    </w:p>
    <w:p w:rsidR="00597C26" w:rsidP="00597C26" w:rsidRDefault="00597C26" w14:paraId="7FEE4C9C" w14:textId="77777777">
      <w:pPr>
        <w:ind w:left="1800"/>
        <w:rPr>
          <w:rStyle w:val="bodytext1"/>
          <w:rFonts w:ascii="Times New Roman" w:hAnsi="Times New Roman"/>
          <w:sz w:val="24"/>
          <w:szCs w:val="24"/>
        </w:rPr>
      </w:pPr>
    </w:p>
    <w:p w:rsidRPr="0043355E" w:rsidR="00597C26" w:rsidP="00597C26" w:rsidRDefault="00597C26" w14:paraId="73FDF42E" w14:textId="67DBD9FC">
      <w:pPr>
        <w:numPr>
          <w:ilvl w:val="0"/>
          <w:numId w:val="12"/>
        </w:numPr>
        <w:rPr>
          <w:rStyle w:val="bodytext1"/>
          <w:rFonts w:ascii="Times New Roman" w:hAnsi="Times New Roman"/>
          <w:sz w:val="24"/>
          <w:szCs w:val="24"/>
        </w:rPr>
      </w:pPr>
      <w:r>
        <w:rPr>
          <w:rStyle w:val="bodytext1"/>
          <w:rFonts w:ascii="Times New Roman" w:hAnsi="Times New Roman"/>
          <w:sz w:val="24"/>
          <w:szCs w:val="24"/>
        </w:rPr>
        <w:t xml:space="preserve">to work in concert with the </w:t>
      </w:r>
      <w:r w:rsidR="00690D00">
        <w:rPr>
          <w:rStyle w:val="bodytext1"/>
          <w:rFonts w:ascii="Times New Roman" w:hAnsi="Times New Roman"/>
          <w:sz w:val="24"/>
          <w:szCs w:val="24"/>
        </w:rPr>
        <w:t xml:space="preserve">Governance </w:t>
      </w:r>
      <w:r>
        <w:rPr>
          <w:rStyle w:val="bodytext1"/>
          <w:rFonts w:ascii="Times New Roman" w:hAnsi="Times New Roman"/>
          <w:sz w:val="24"/>
          <w:szCs w:val="24"/>
        </w:rPr>
        <w:t>Steering Council</w:t>
      </w:r>
      <w:r w:rsidR="00C804B2">
        <w:rPr>
          <w:rStyle w:val="bodytext1"/>
          <w:rFonts w:ascii="Times New Roman" w:hAnsi="Times New Roman"/>
          <w:sz w:val="24"/>
          <w:szCs w:val="24"/>
        </w:rPr>
        <w:t xml:space="preserve"> (GSC)</w:t>
      </w:r>
      <w:r>
        <w:rPr>
          <w:rStyle w:val="bodytext1"/>
          <w:rFonts w:ascii="Times New Roman" w:hAnsi="Times New Roman"/>
          <w:sz w:val="24"/>
          <w:szCs w:val="24"/>
        </w:rPr>
        <w:t>;</w:t>
      </w:r>
    </w:p>
    <w:p w:rsidR="00597C26" w:rsidP="00597C26" w:rsidRDefault="00597C26" w14:paraId="708D7E1F" w14:textId="77777777">
      <w:pPr>
        <w:rPr>
          <w:rStyle w:val="bodytext1"/>
          <w:rFonts w:ascii="Times New Roman" w:hAnsi="Times New Roman"/>
          <w:sz w:val="24"/>
          <w:szCs w:val="24"/>
        </w:rPr>
      </w:pPr>
    </w:p>
    <w:p w:rsidRPr="00D638B1" w:rsidR="00597C26" w:rsidP="007A65C1" w:rsidRDefault="00597C26" w14:paraId="7F2C5D60" w14:textId="77777777">
      <w:pPr>
        <w:numPr>
          <w:ilvl w:val="0"/>
          <w:numId w:val="12"/>
        </w:numPr>
        <w:rPr>
          <w:rStyle w:val="bodytext1"/>
          <w:rFonts w:ascii="Times New Roman" w:hAnsi="Times New Roman"/>
          <w:sz w:val="24"/>
          <w:szCs w:val="24"/>
        </w:rPr>
      </w:pPr>
      <w:r w:rsidRPr="00D638B1">
        <w:rPr>
          <w:rStyle w:val="bodytext1"/>
          <w:rFonts w:ascii="Times New Roman" w:hAnsi="Times New Roman"/>
          <w:sz w:val="24"/>
          <w:szCs w:val="24"/>
        </w:rPr>
        <w:t xml:space="preserve">to </w:t>
      </w:r>
      <w:r w:rsidR="00CB4E75">
        <w:rPr>
          <w:rStyle w:val="bodytext1"/>
          <w:rFonts w:ascii="Times New Roman" w:hAnsi="Times New Roman"/>
          <w:sz w:val="24"/>
          <w:szCs w:val="24"/>
        </w:rPr>
        <w:t xml:space="preserve">recommend resolution to </w:t>
      </w:r>
      <w:r w:rsidRPr="00D638B1">
        <w:rPr>
          <w:rStyle w:val="bodytext1"/>
          <w:rFonts w:ascii="Times New Roman" w:hAnsi="Times New Roman"/>
          <w:sz w:val="24"/>
          <w:szCs w:val="24"/>
        </w:rPr>
        <w:t>academic conflict among the represented schools</w:t>
      </w:r>
      <w:r w:rsidR="00E7628D">
        <w:rPr>
          <w:rStyle w:val="bodytext1"/>
          <w:rFonts w:ascii="Times New Roman" w:hAnsi="Times New Roman"/>
          <w:sz w:val="24"/>
          <w:szCs w:val="24"/>
        </w:rPr>
        <w:t xml:space="preserve"> </w:t>
      </w:r>
      <w:r w:rsidRPr="00D638B1">
        <w:rPr>
          <w:rStyle w:val="bodytext1"/>
          <w:rFonts w:ascii="Times New Roman" w:hAnsi="Times New Roman"/>
          <w:sz w:val="24"/>
          <w:szCs w:val="24"/>
        </w:rPr>
        <w:t>upon the request of one of the constituent senates.</w:t>
      </w:r>
    </w:p>
    <w:p w:rsidRPr="00361DF2" w:rsidR="00597C26" w:rsidP="00597C26" w:rsidRDefault="00597C26" w14:paraId="64071E4A" w14:textId="77777777">
      <w:pPr>
        <w:ind w:left="360"/>
      </w:pPr>
    </w:p>
    <w:p w:rsidR="00597C26" w:rsidP="00597C26" w:rsidRDefault="00597C26" w14:paraId="0021E4D0" w14:textId="3ACBD212">
      <w:pPr>
        <w:numPr>
          <w:ilvl w:val="0"/>
          <w:numId w:val="7"/>
        </w:numPr>
        <w:rPr>
          <w:rStyle w:val="bodytext1"/>
          <w:rFonts w:ascii="Times New Roman" w:hAnsi="Times New Roman"/>
          <w:sz w:val="24"/>
          <w:szCs w:val="24"/>
        </w:rPr>
      </w:pPr>
      <w:r w:rsidRPr="00361DF2">
        <w:rPr>
          <w:rStyle w:val="bodytext1"/>
          <w:rFonts w:ascii="Times New Roman" w:hAnsi="Times New Roman"/>
          <w:sz w:val="24"/>
          <w:szCs w:val="24"/>
        </w:rPr>
        <w:t xml:space="preserve">The </w:t>
      </w:r>
      <w:r w:rsidR="00E7628D">
        <w:rPr>
          <w:rStyle w:val="bodytext1"/>
          <w:rFonts w:ascii="Times New Roman" w:hAnsi="Times New Roman"/>
          <w:sz w:val="24"/>
          <w:szCs w:val="24"/>
        </w:rPr>
        <w:t>UFS</w:t>
      </w:r>
      <w:r w:rsidRPr="00361DF2">
        <w:rPr>
          <w:rStyle w:val="bodytext1"/>
          <w:rFonts w:ascii="Times New Roman" w:hAnsi="Times New Roman"/>
          <w:sz w:val="24"/>
          <w:szCs w:val="24"/>
        </w:rPr>
        <w:t xml:space="preserve"> may assume other function</w:t>
      </w:r>
      <w:r w:rsidR="007A65C1">
        <w:rPr>
          <w:rStyle w:val="bodytext1"/>
          <w:rFonts w:ascii="Times New Roman" w:hAnsi="Times New Roman"/>
          <w:sz w:val="24"/>
          <w:szCs w:val="24"/>
        </w:rPr>
        <w:t>s</w:t>
      </w:r>
      <w:r w:rsidRPr="00361DF2">
        <w:rPr>
          <w:rStyle w:val="bodytext1"/>
          <w:rFonts w:ascii="Times New Roman" w:hAnsi="Times New Roman"/>
          <w:sz w:val="24"/>
          <w:szCs w:val="24"/>
        </w:rPr>
        <w:t xml:space="preserve"> so long as the</w:t>
      </w:r>
      <w:r w:rsidR="007A65C1">
        <w:rPr>
          <w:rStyle w:val="bodytext1"/>
          <w:rFonts w:ascii="Times New Roman" w:hAnsi="Times New Roman"/>
          <w:sz w:val="24"/>
          <w:szCs w:val="24"/>
        </w:rPr>
        <w:t>y are</w:t>
      </w:r>
      <w:r w:rsidRPr="00361DF2">
        <w:rPr>
          <w:rStyle w:val="bodytext1"/>
          <w:rFonts w:ascii="Times New Roman" w:hAnsi="Times New Roman"/>
          <w:sz w:val="24"/>
          <w:szCs w:val="24"/>
        </w:rPr>
        <w:t xml:space="preserve"> not inconsistent with the powers granted in the present document.</w:t>
      </w:r>
      <w:r w:rsidR="007A65C1">
        <w:rPr>
          <w:rStyle w:val="bodytext1"/>
          <w:rFonts w:ascii="Times New Roman" w:hAnsi="Times New Roman"/>
          <w:sz w:val="24"/>
          <w:szCs w:val="24"/>
        </w:rPr>
        <w:t xml:space="preserve">  The powers of the Senate shall be limited so that they do not contravene with powers of the Board of Regents as provided in the statues of The University System of Maryland and the powers delegated by the </w:t>
      </w:r>
      <w:r w:rsidR="00947221">
        <w:rPr>
          <w:rStyle w:val="bodytext1"/>
          <w:rFonts w:ascii="Times New Roman" w:hAnsi="Times New Roman"/>
          <w:sz w:val="24"/>
          <w:szCs w:val="24"/>
        </w:rPr>
        <w:t>B</w:t>
      </w:r>
      <w:r w:rsidR="007A65C1">
        <w:rPr>
          <w:rStyle w:val="bodytext1"/>
          <w:rFonts w:ascii="Times New Roman" w:hAnsi="Times New Roman"/>
          <w:sz w:val="24"/>
          <w:szCs w:val="24"/>
        </w:rPr>
        <w:t xml:space="preserve">oard of </w:t>
      </w:r>
      <w:r w:rsidR="00947221">
        <w:rPr>
          <w:rStyle w:val="bodytext1"/>
          <w:rFonts w:ascii="Times New Roman" w:hAnsi="Times New Roman"/>
          <w:sz w:val="24"/>
          <w:szCs w:val="24"/>
        </w:rPr>
        <w:t>R</w:t>
      </w:r>
      <w:r w:rsidR="007A65C1">
        <w:rPr>
          <w:rStyle w:val="bodytext1"/>
          <w:rFonts w:ascii="Times New Roman" w:hAnsi="Times New Roman"/>
          <w:sz w:val="24"/>
          <w:szCs w:val="24"/>
        </w:rPr>
        <w:t>egents to the chancellor of the University System of Maryland and to the President of the University.</w:t>
      </w:r>
    </w:p>
    <w:p w:rsidRPr="00361DF2" w:rsidR="00597C26" w:rsidP="00597C26" w:rsidRDefault="00597C26" w14:paraId="2F53B091" w14:textId="77777777">
      <w:pPr>
        <w:ind w:left="360" w:hanging="360"/>
      </w:pPr>
    </w:p>
    <w:p w:rsidRPr="008D67E7" w:rsidR="00597C26" w:rsidP="00597C26" w:rsidRDefault="00597C26" w14:paraId="38A97C93" w14:textId="77777777">
      <w:pPr>
        <w:keepNext/>
        <w:ind w:left="360" w:hanging="360"/>
        <w:rPr>
          <w:b/>
        </w:rPr>
      </w:pPr>
      <w:r w:rsidRPr="008D67E7">
        <w:rPr>
          <w:rStyle w:val="bodytext1"/>
          <w:rFonts w:ascii="Times New Roman" w:hAnsi="Times New Roman"/>
          <w:b/>
          <w:sz w:val="24"/>
          <w:szCs w:val="24"/>
        </w:rPr>
        <w:t>Article II: Membership</w:t>
      </w:r>
    </w:p>
    <w:p w:rsidRPr="008D67E7" w:rsidR="00597C26" w:rsidP="00597C26" w:rsidRDefault="00597C26" w14:paraId="591CE9B8" w14:textId="77777777">
      <w:pPr>
        <w:keepNext/>
        <w:ind w:left="360" w:hanging="360"/>
        <w:rPr>
          <w:rStyle w:val="bodytext1"/>
          <w:rFonts w:ascii="Times New Roman" w:hAnsi="Times New Roman"/>
          <w:sz w:val="24"/>
          <w:szCs w:val="24"/>
        </w:rPr>
      </w:pPr>
    </w:p>
    <w:p w:rsidR="002F108C" w:rsidP="00597C26" w:rsidRDefault="004E0971" w14:paraId="1D5110FC" w14:textId="0A3DCFF0">
      <w:pPr>
        <w:rPr>
          <w:rStyle w:val="bodytext1"/>
          <w:rFonts w:ascii="Times New Roman" w:hAnsi="Times New Roman"/>
          <w:sz w:val="24"/>
          <w:szCs w:val="24"/>
        </w:rPr>
      </w:pPr>
      <w:r>
        <w:rPr>
          <w:rStyle w:val="bodytext1"/>
          <w:rFonts w:ascii="Times New Roman" w:hAnsi="Times New Roman"/>
          <w:sz w:val="24"/>
          <w:szCs w:val="24"/>
        </w:rPr>
        <w:t xml:space="preserve">The </w:t>
      </w:r>
      <w:r w:rsidR="00597C26">
        <w:rPr>
          <w:rStyle w:val="bodytext1"/>
          <w:rFonts w:ascii="Times New Roman" w:hAnsi="Times New Roman"/>
          <w:sz w:val="24"/>
          <w:szCs w:val="24"/>
        </w:rPr>
        <w:t xml:space="preserve">UFS shall consist of </w:t>
      </w:r>
      <w:r w:rsidR="00F57D23">
        <w:rPr>
          <w:rStyle w:val="bodytext1"/>
          <w:rFonts w:ascii="Times New Roman" w:hAnsi="Times New Roman"/>
          <w:sz w:val="24"/>
          <w:szCs w:val="24"/>
        </w:rPr>
        <w:t>the following voting members:</w:t>
      </w:r>
      <w:r w:rsidR="008E3762">
        <w:rPr>
          <w:rStyle w:val="bodytext1"/>
          <w:rFonts w:ascii="Times New Roman" w:hAnsi="Times New Roman"/>
          <w:sz w:val="24"/>
          <w:szCs w:val="24"/>
        </w:rPr>
        <w:t xml:space="preserve"> </w:t>
      </w:r>
    </w:p>
    <w:p w:rsidR="002F108C" w:rsidP="00B84B3E" w:rsidRDefault="002F108C" w14:paraId="5540EA3C" w14:textId="3AAB862B">
      <w:pPr>
        <w:pStyle w:val="ListParagraph"/>
        <w:numPr>
          <w:ilvl w:val="0"/>
          <w:numId w:val="67"/>
        </w:numPr>
        <w:rPr>
          <w:rStyle w:val="bodytext1"/>
          <w:rFonts w:ascii="Times New Roman" w:hAnsi="Times New Roman"/>
          <w:sz w:val="24"/>
          <w:szCs w:val="24"/>
        </w:rPr>
      </w:pPr>
      <w:r>
        <w:rPr>
          <w:rStyle w:val="bodytext1"/>
          <w:rFonts w:ascii="Times New Roman" w:hAnsi="Times New Roman"/>
          <w:sz w:val="24"/>
          <w:szCs w:val="24"/>
        </w:rPr>
        <w:t>T</w:t>
      </w:r>
      <w:r w:rsidRPr="008D67E7">
        <w:rPr>
          <w:rStyle w:val="bodytext1"/>
          <w:rFonts w:ascii="Times New Roman" w:hAnsi="Times New Roman"/>
          <w:sz w:val="24"/>
          <w:szCs w:val="24"/>
        </w:rPr>
        <w:t xml:space="preserve">he presidents of the faculty senates of the </w:t>
      </w:r>
      <w:r>
        <w:rPr>
          <w:rStyle w:val="bodytext1"/>
          <w:rFonts w:ascii="Times New Roman" w:hAnsi="Times New Roman"/>
          <w:sz w:val="24"/>
          <w:szCs w:val="24"/>
        </w:rPr>
        <w:t xml:space="preserve">Merrick </w:t>
      </w:r>
      <w:r w:rsidRPr="008D67E7">
        <w:rPr>
          <w:rStyle w:val="bodytext1"/>
          <w:rFonts w:ascii="Times New Roman" w:hAnsi="Times New Roman"/>
          <w:sz w:val="24"/>
          <w:szCs w:val="24"/>
        </w:rPr>
        <w:t>School of Business, the College of Public Affairs, and the</w:t>
      </w:r>
      <w:r>
        <w:rPr>
          <w:rStyle w:val="bodytext1"/>
          <w:rFonts w:ascii="Times New Roman" w:hAnsi="Times New Roman"/>
          <w:sz w:val="24"/>
          <w:szCs w:val="24"/>
        </w:rPr>
        <w:t xml:space="preserve"> Yale Gordon</w:t>
      </w:r>
      <w:r w:rsidRPr="008D67E7">
        <w:rPr>
          <w:rStyle w:val="bodytext1"/>
          <w:rFonts w:ascii="Times New Roman" w:hAnsi="Times New Roman"/>
          <w:sz w:val="24"/>
          <w:szCs w:val="24"/>
        </w:rPr>
        <w:t xml:space="preserve"> College of Arts and Sciences; </w:t>
      </w:r>
    </w:p>
    <w:p w:rsidR="002A0123" w:rsidP="00B84B3E" w:rsidRDefault="002A0123" w14:paraId="24A0B388" w14:textId="495B8611">
      <w:pPr>
        <w:pStyle w:val="ListParagraph"/>
        <w:numPr>
          <w:ilvl w:val="0"/>
          <w:numId w:val="67"/>
        </w:numPr>
        <w:rPr>
          <w:rStyle w:val="bodytext1"/>
          <w:rFonts w:ascii="Times New Roman" w:hAnsi="Times New Roman"/>
          <w:sz w:val="24"/>
          <w:szCs w:val="24"/>
        </w:rPr>
      </w:pPr>
      <w:r>
        <w:rPr>
          <w:rStyle w:val="bodytext1"/>
          <w:rFonts w:ascii="Times New Roman" w:hAnsi="Times New Roman"/>
          <w:sz w:val="24"/>
          <w:szCs w:val="24"/>
        </w:rPr>
        <w:t>three</w:t>
      </w:r>
      <w:r w:rsidRPr="008D67E7">
        <w:rPr>
          <w:rStyle w:val="bodytext1"/>
          <w:rFonts w:ascii="Times New Roman" w:hAnsi="Times New Roman"/>
          <w:sz w:val="24"/>
          <w:szCs w:val="24"/>
        </w:rPr>
        <w:t xml:space="preserve"> at-large members elected from the School of Law;</w:t>
      </w:r>
    </w:p>
    <w:p w:rsidR="00947096" w:rsidP="00B84B3E" w:rsidRDefault="002F108C" w14:paraId="4D6B4C3C" w14:textId="77777777">
      <w:pPr>
        <w:pStyle w:val="ListParagraph"/>
        <w:numPr>
          <w:ilvl w:val="0"/>
          <w:numId w:val="67"/>
        </w:numPr>
        <w:rPr>
          <w:rStyle w:val="bodytext1"/>
          <w:rFonts w:ascii="Times New Roman" w:hAnsi="Times New Roman"/>
          <w:sz w:val="24"/>
          <w:szCs w:val="24"/>
        </w:rPr>
      </w:pPr>
      <w:r>
        <w:rPr>
          <w:rStyle w:val="bodytext1"/>
          <w:rFonts w:ascii="Times New Roman" w:hAnsi="Times New Roman"/>
          <w:sz w:val="24"/>
          <w:szCs w:val="24"/>
        </w:rPr>
        <w:t>two</w:t>
      </w:r>
      <w:r w:rsidRPr="008D67E7">
        <w:rPr>
          <w:rStyle w:val="bodytext1"/>
          <w:rFonts w:ascii="Times New Roman" w:hAnsi="Times New Roman"/>
          <w:sz w:val="24"/>
          <w:szCs w:val="24"/>
        </w:rPr>
        <w:t xml:space="preserve"> at-large members elected from the School of Business;</w:t>
      </w:r>
    </w:p>
    <w:p w:rsidR="00947096" w:rsidP="00B84B3E" w:rsidRDefault="002F108C" w14:paraId="003FE654" w14:textId="77777777">
      <w:pPr>
        <w:pStyle w:val="ListParagraph"/>
        <w:numPr>
          <w:ilvl w:val="0"/>
          <w:numId w:val="67"/>
        </w:numPr>
        <w:rPr>
          <w:rStyle w:val="bodytext1"/>
          <w:rFonts w:ascii="Times New Roman" w:hAnsi="Times New Roman"/>
          <w:sz w:val="24"/>
          <w:szCs w:val="24"/>
        </w:rPr>
      </w:pPr>
      <w:r>
        <w:rPr>
          <w:rStyle w:val="bodytext1"/>
          <w:rFonts w:ascii="Times New Roman" w:hAnsi="Times New Roman"/>
          <w:sz w:val="24"/>
          <w:szCs w:val="24"/>
        </w:rPr>
        <w:t>two</w:t>
      </w:r>
      <w:r w:rsidRPr="008D67E7">
        <w:rPr>
          <w:rStyle w:val="bodytext1"/>
          <w:rFonts w:ascii="Times New Roman" w:hAnsi="Times New Roman"/>
          <w:sz w:val="24"/>
          <w:szCs w:val="24"/>
        </w:rPr>
        <w:t xml:space="preserve"> at-large members elected from the College of Public Affairs;</w:t>
      </w:r>
    </w:p>
    <w:p w:rsidR="002F108C" w:rsidP="00B84B3E" w:rsidRDefault="00947096" w14:paraId="18889DC4" w14:textId="7840617C">
      <w:pPr>
        <w:pStyle w:val="ListParagraph"/>
        <w:numPr>
          <w:ilvl w:val="0"/>
          <w:numId w:val="67"/>
        </w:numPr>
        <w:rPr>
          <w:rStyle w:val="bodytext1"/>
          <w:rFonts w:ascii="Times New Roman" w:hAnsi="Times New Roman"/>
          <w:sz w:val="24"/>
          <w:szCs w:val="24"/>
        </w:rPr>
      </w:pPr>
      <w:r>
        <w:rPr>
          <w:rStyle w:val="bodytext1"/>
          <w:rFonts w:ascii="Times New Roman" w:hAnsi="Times New Roman"/>
          <w:sz w:val="24"/>
          <w:szCs w:val="24"/>
        </w:rPr>
        <w:t>two</w:t>
      </w:r>
      <w:r w:rsidRPr="008D67E7">
        <w:rPr>
          <w:rStyle w:val="bodytext1"/>
          <w:rFonts w:ascii="Times New Roman" w:hAnsi="Times New Roman"/>
          <w:sz w:val="24"/>
          <w:szCs w:val="24"/>
        </w:rPr>
        <w:t xml:space="preserve"> at-large members elected from the </w:t>
      </w:r>
      <w:r>
        <w:rPr>
          <w:rStyle w:val="bodytext1"/>
          <w:rFonts w:ascii="Times New Roman" w:hAnsi="Times New Roman"/>
          <w:sz w:val="24"/>
          <w:szCs w:val="24"/>
        </w:rPr>
        <w:t xml:space="preserve">Yale Gordon </w:t>
      </w:r>
      <w:r w:rsidRPr="008D67E7">
        <w:rPr>
          <w:rStyle w:val="bodytext1"/>
          <w:rFonts w:ascii="Times New Roman" w:hAnsi="Times New Roman"/>
          <w:sz w:val="24"/>
          <w:szCs w:val="24"/>
        </w:rPr>
        <w:t>College of Arts and Sciences;</w:t>
      </w:r>
    </w:p>
    <w:p w:rsidR="00947096" w:rsidP="00B84B3E" w:rsidRDefault="00947096" w14:paraId="16679937" w14:textId="2894CA5F">
      <w:pPr>
        <w:pStyle w:val="ListParagraph"/>
        <w:numPr>
          <w:ilvl w:val="0"/>
          <w:numId w:val="67"/>
        </w:numPr>
        <w:rPr>
          <w:rStyle w:val="bodytext1"/>
          <w:rFonts w:ascii="Times New Roman" w:hAnsi="Times New Roman"/>
          <w:sz w:val="24"/>
          <w:szCs w:val="24"/>
        </w:rPr>
      </w:pPr>
      <w:r w:rsidRPr="008D67E7">
        <w:rPr>
          <w:rStyle w:val="bodytext1"/>
          <w:rFonts w:ascii="Times New Roman" w:hAnsi="Times New Roman"/>
          <w:sz w:val="24"/>
          <w:szCs w:val="24"/>
        </w:rPr>
        <w:t xml:space="preserve">one at-large </w:t>
      </w:r>
      <w:r>
        <w:rPr>
          <w:rStyle w:val="bodytext1"/>
          <w:rFonts w:ascii="Times New Roman" w:hAnsi="Times New Roman"/>
          <w:sz w:val="24"/>
          <w:szCs w:val="24"/>
        </w:rPr>
        <w:t>member elected from l</w:t>
      </w:r>
      <w:r w:rsidRPr="008D67E7">
        <w:rPr>
          <w:rStyle w:val="bodytext1"/>
          <w:rFonts w:ascii="Times New Roman" w:hAnsi="Times New Roman"/>
          <w:sz w:val="24"/>
          <w:szCs w:val="24"/>
        </w:rPr>
        <w:t>ibrar</w:t>
      </w:r>
      <w:r>
        <w:rPr>
          <w:rStyle w:val="bodytext1"/>
          <w:rFonts w:ascii="Times New Roman" w:hAnsi="Times New Roman"/>
          <w:sz w:val="24"/>
          <w:szCs w:val="24"/>
        </w:rPr>
        <w:t>ian faculty</w:t>
      </w:r>
      <w:r w:rsidRPr="008D67E7">
        <w:rPr>
          <w:rStyle w:val="bodytext1"/>
          <w:rFonts w:ascii="Times New Roman" w:hAnsi="Times New Roman"/>
          <w:sz w:val="24"/>
          <w:szCs w:val="24"/>
        </w:rPr>
        <w:t>;</w:t>
      </w:r>
    </w:p>
    <w:p w:rsidR="00947096" w:rsidP="00B84B3E" w:rsidRDefault="00947096" w14:paraId="0B64A243" w14:textId="4B34DE8A">
      <w:pPr>
        <w:pStyle w:val="ListParagraph"/>
        <w:numPr>
          <w:ilvl w:val="0"/>
          <w:numId w:val="67"/>
        </w:numPr>
        <w:rPr>
          <w:rStyle w:val="bodytext1"/>
          <w:rFonts w:ascii="Times New Roman" w:hAnsi="Times New Roman"/>
          <w:sz w:val="24"/>
          <w:szCs w:val="24"/>
        </w:rPr>
      </w:pPr>
      <w:r>
        <w:rPr>
          <w:rStyle w:val="bodytext1"/>
          <w:rFonts w:ascii="Times New Roman" w:hAnsi="Times New Roman"/>
          <w:sz w:val="24"/>
          <w:szCs w:val="24"/>
        </w:rPr>
        <w:t>one at-large member elected from the adjunct faculty,</w:t>
      </w:r>
    </w:p>
    <w:p w:rsidRPr="002A0123" w:rsidR="00B80CE0" w:rsidP="00B84B3E" w:rsidRDefault="00947096" w14:paraId="2968C8DF" w14:textId="26B58C2C">
      <w:pPr>
        <w:pStyle w:val="ListParagraph"/>
        <w:numPr>
          <w:ilvl w:val="0"/>
          <w:numId w:val="67"/>
        </w:numPr>
        <w:rPr>
          <w:rStyle w:val="bodytext1"/>
          <w:rFonts w:ascii="Times New Roman" w:hAnsi="Times New Roman"/>
          <w:sz w:val="24"/>
          <w:szCs w:val="24"/>
        </w:rPr>
      </w:pPr>
      <w:r w:rsidRPr="008D67E7">
        <w:rPr>
          <w:rStyle w:val="bodytext1"/>
          <w:rFonts w:ascii="Times New Roman" w:hAnsi="Times New Roman"/>
          <w:sz w:val="24"/>
          <w:szCs w:val="24"/>
        </w:rPr>
        <w:t>and the university’s CUSF representatives.</w:t>
      </w:r>
    </w:p>
    <w:p w:rsidR="00B80CE0" w:rsidP="00597C26" w:rsidRDefault="00B80CE0" w14:paraId="07A552E1" w14:textId="77777777">
      <w:pPr>
        <w:rPr>
          <w:rStyle w:val="bodytext1"/>
          <w:rFonts w:ascii="Times New Roman" w:hAnsi="Times New Roman"/>
          <w:sz w:val="24"/>
          <w:szCs w:val="24"/>
        </w:rPr>
      </w:pPr>
    </w:p>
    <w:p w:rsidRPr="008D67E7" w:rsidR="00597C26" w:rsidP="00597C26" w:rsidRDefault="00597C26" w14:paraId="453F1B46" w14:textId="562AEB7C">
      <w:r>
        <w:rPr>
          <w:rStyle w:val="bodytext1"/>
          <w:rFonts w:ascii="Times New Roman" w:hAnsi="Times New Roman"/>
          <w:sz w:val="24"/>
          <w:szCs w:val="24"/>
        </w:rPr>
        <w:t>The University President</w:t>
      </w:r>
      <w:r w:rsidR="00A32FE9">
        <w:rPr>
          <w:rStyle w:val="bodytext1"/>
          <w:rFonts w:ascii="Times New Roman" w:hAnsi="Times New Roman"/>
          <w:sz w:val="24"/>
          <w:szCs w:val="24"/>
        </w:rPr>
        <w:t xml:space="preserve"> </w:t>
      </w:r>
      <w:r w:rsidR="00145C0C">
        <w:rPr>
          <w:rStyle w:val="bodytext1"/>
          <w:rFonts w:ascii="Times New Roman" w:hAnsi="Times New Roman"/>
          <w:sz w:val="24"/>
          <w:szCs w:val="24"/>
        </w:rPr>
        <w:t>and</w:t>
      </w:r>
      <w:r w:rsidR="00A32FE9">
        <w:rPr>
          <w:rStyle w:val="bodytext1"/>
          <w:rFonts w:ascii="Times New Roman" w:hAnsi="Times New Roman"/>
          <w:sz w:val="24"/>
          <w:szCs w:val="24"/>
        </w:rPr>
        <w:t xml:space="preserve"> </w:t>
      </w:r>
      <w:r>
        <w:rPr>
          <w:rStyle w:val="bodytext1"/>
          <w:rFonts w:ascii="Times New Roman" w:hAnsi="Times New Roman"/>
          <w:sz w:val="24"/>
          <w:szCs w:val="24"/>
        </w:rPr>
        <w:t>Provost</w:t>
      </w:r>
      <w:r w:rsidR="00A32FE9">
        <w:rPr>
          <w:rStyle w:val="bodytext1"/>
          <w:rFonts w:ascii="Times New Roman" w:hAnsi="Times New Roman"/>
          <w:sz w:val="24"/>
          <w:szCs w:val="24"/>
        </w:rPr>
        <w:t xml:space="preserve"> </w:t>
      </w:r>
      <w:r>
        <w:rPr>
          <w:rStyle w:val="bodytext1"/>
          <w:rFonts w:ascii="Times New Roman" w:hAnsi="Times New Roman"/>
          <w:sz w:val="24"/>
          <w:szCs w:val="24"/>
        </w:rPr>
        <w:t xml:space="preserve">are </w:t>
      </w:r>
      <w:r w:rsidR="00F57D23">
        <w:rPr>
          <w:rStyle w:val="bodytext1"/>
          <w:rFonts w:ascii="Times New Roman" w:hAnsi="Times New Roman"/>
          <w:sz w:val="24"/>
          <w:szCs w:val="24"/>
        </w:rPr>
        <w:t xml:space="preserve">non-voting </w:t>
      </w:r>
      <w:r>
        <w:rPr>
          <w:rStyle w:val="bodytext1"/>
          <w:rFonts w:ascii="Times New Roman" w:hAnsi="Times New Roman"/>
          <w:sz w:val="24"/>
          <w:szCs w:val="24"/>
        </w:rPr>
        <w:t>members of UFS</w:t>
      </w:r>
      <w:r w:rsidR="00F57D23">
        <w:rPr>
          <w:rStyle w:val="bodytext1"/>
          <w:rFonts w:ascii="Times New Roman" w:hAnsi="Times New Roman"/>
          <w:sz w:val="24"/>
          <w:szCs w:val="24"/>
        </w:rPr>
        <w:t>.</w:t>
      </w:r>
      <w:r w:rsidR="00A16128">
        <w:rPr>
          <w:rStyle w:val="bodytext1"/>
          <w:rFonts w:ascii="Times New Roman" w:hAnsi="Times New Roman"/>
          <w:sz w:val="24"/>
          <w:szCs w:val="24"/>
        </w:rPr>
        <w:t xml:space="preserve"> </w:t>
      </w:r>
      <w:r w:rsidRPr="008D67E7">
        <w:rPr>
          <w:rStyle w:val="bodytext1"/>
          <w:rFonts w:ascii="Times New Roman" w:hAnsi="Times New Roman"/>
          <w:sz w:val="24"/>
          <w:szCs w:val="24"/>
        </w:rPr>
        <w:t>The at-large representatives from the academic units shall be elected to staggered three-year terms.</w:t>
      </w:r>
      <w:r w:rsidR="00A16128">
        <w:rPr>
          <w:rStyle w:val="bodytext1"/>
          <w:rFonts w:ascii="Times New Roman" w:hAnsi="Times New Roman"/>
          <w:sz w:val="24"/>
          <w:szCs w:val="24"/>
        </w:rPr>
        <w:t xml:space="preserve"> </w:t>
      </w:r>
      <w:r w:rsidRPr="008D67E7">
        <w:rPr>
          <w:rStyle w:val="bodytext1"/>
          <w:rFonts w:ascii="Times New Roman" w:hAnsi="Times New Roman"/>
          <w:sz w:val="24"/>
          <w:szCs w:val="24"/>
        </w:rPr>
        <w:t xml:space="preserve">The </w:t>
      </w:r>
      <w:r w:rsidR="00F12C36">
        <w:rPr>
          <w:rStyle w:val="bodytext1"/>
          <w:rFonts w:ascii="Times New Roman" w:hAnsi="Times New Roman"/>
          <w:sz w:val="24"/>
          <w:szCs w:val="24"/>
        </w:rPr>
        <w:t xml:space="preserve">UFS </w:t>
      </w:r>
      <w:r w:rsidRPr="008D67E7" w:rsidR="001F5E4F">
        <w:rPr>
          <w:rStyle w:val="bodytext1"/>
          <w:rFonts w:ascii="Times New Roman" w:hAnsi="Times New Roman"/>
          <w:sz w:val="24"/>
          <w:szCs w:val="24"/>
        </w:rPr>
        <w:t>must</w:t>
      </w:r>
      <w:r w:rsidRPr="008D67E7">
        <w:rPr>
          <w:rStyle w:val="bodytext1"/>
          <w:rFonts w:ascii="Times New Roman" w:hAnsi="Times New Roman"/>
          <w:sz w:val="24"/>
          <w:szCs w:val="24"/>
        </w:rPr>
        <w:t xml:space="preserve"> reapportion the membership if any schools are added to the </w:t>
      </w:r>
      <w:r w:rsidR="00E7628D">
        <w:rPr>
          <w:rStyle w:val="bodytext1"/>
          <w:rFonts w:ascii="Times New Roman" w:hAnsi="Times New Roman"/>
          <w:sz w:val="24"/>
          <w:szCs w:val="24"/>
        </w:rPr>
        <w:t>U</w:t>
      </w:r>
      <w:r w:rsidRPr="008D67E7">
        <w:rPr>
          <w:rStyle w:val="bodytext1"/>
          <w:rFonts w:ascii="Times New Roman" w:hAnsi="Times New Roman"/>
          <w:sz w:val="24"/>
          <w:szCs w:val="24"/>
        </w:rPr>
        <w:t>niversity or if the faculty of one</w:t>
      </w:r>
      <w:r>
        <w:rPr>
          <w:rStyle w:val="bodytext1"/>
          <w:rFonts w:ascii="Times New Roman" w:hAnsi="Times New Roman"/>
          <w:sz w:val="24"/>
          <w:szCs w:val="24"/>
        </w:rPr>
        <w:t xml:space="preserve"> </w:t>
      </w:r>
      <w:r w:rsidR="00B91C16">
        <w:rPr>
          <w:rStyle w:val="bodytext1"/>
          <w:rFonts w:ascii="Times New Roman" w:hAnsi="Times New Roman"/>
          <w:sz w:val="24"/>
          <w:szCs w:val="24"/>
        </w:rPr>
        <w:t>constituency</w:t>
      </w:r>
      <w:r w:rsidR="00690D00">
        <w:rPr>
          <w:rStyle w:val="bodytext1"/>
          <w:rFonts w:ascii="Times New Roman" w:hAnsi="Times New Roman"/>
          <w:sz w:val="24"/>
          <w:szCs w:val="24"/>
        </w:rPr>
        <w:t xml:space="preserve"> </w:t>
      </w:r>
      <w:r>
        <w:rPr>
          <w:rStyle w:val="bodytext1"/>
          <w:rFonts w:ascii="Times New Roman" w:hAnsi="Times New Roman"/>
          <w:sz w:val="24"/>
          <w:szCs w:val="24"/>
        </w:rPr>
        <w:t>consists of less than 15</w:t>
      </w:r>
      <w:r w:rsidRPr="008D67E7">
        <w:rPr>
          <w:rStyle w:val="bodytext1"/>
          <w:rFonts w:ascii="Times New Roman" w:hAnsi="Times New Roman"/>
          <w:sz w:val="24"/>
          <w:szCs w:val="24"/>
        </w:rPr>
        <w:t>% of the full-time faculty.</w:t>
      </w:r>
      <w:r w:rsidR="00A16128">
        <w:rPr>
          <w:rStyle w:val="bodytext1"/>
          <w:rFonts w:ascii="Times New Roman" w:hAnsi="Times New Roman"/>
          <w:sz w:val="24"/>
          <w:szCs w:val="24"/>
        </w:rPr>
        <w:t xml:space="preserve"> </w:t>
      </w:r>
    </w:p>
    <w:p w:rsidR="00597C26" w:rsidP="00597C26" w:rsidRDefault="00597C26" w14:paraId="210627B2" w14:textId="77777777">
      <w:pPr>
        <w:ind w:left="360" w:hanging="360"/>
        <w:rPr>
          <w:rStyle w:val="bodytext1"/>
          <w:rFonts w:ascii="Times New Roman" w:hAnsi="Times New Roman"/>
          <w:sz w:val="24"/>
          <w:szCs w:val="24"/>
        </w:rPr>
      </w:pPr>
    </w:p>
    <w:p w:rsidR="00597C26" w:rsidP="00597C26" w:rsidRDefault="00597C26" w14:paraId="042D9449" w14:textId="77777777">
      <w:r>
        <w:rPr>
          <w:rStyle w:val="bodytext1"/>
          <w:rFonts w:ascii="Times New Roman" w:hAnsi="Times New Roman"/>
          <w:sz w:val="24"/>
          <w:szCs w:val="24"/>
        </w:rPr>
        <w:t>Each senator</w:t>
      </w:r>
      <w:r w:rsidRPr="00361DF2">
        <w:rPr>
          <w:rStyle w:val="bodytext1"/>
          <w:rFonts w:ascii="Times New Roman" w:hAnsi="Times New Roman"/>
          <w:sz w:val="24"/>
          <w:szCs w:val="24"/>
        </w:rPr>
        <w:t xml:space="preserve"> shall be a faculty member in one of the </w:t>
      </w:r>
      <w:r>
        <w:rPr>
          <w:rStyle w:val="bodytext1"/>
          <w:rFonts w:ascii="Times New Roman" w:hAnsi="Times New Roman"/>
          <w:sz w:val="24"/>
          <w:szCs w:val="24"/>
        </w:rPr>
        <w:t xml:space="preserve">represented units. Additional </w:t>
      </w:r>
      <w:r w:rsidRPr="00361DF2">
        <w:rPr>
          <w:rStyle w:val="bodytext1"/>
          <w:rFonts w:ascii="Times New Roman" w:hAnsi="Times New Roman"/>
          <w:sz w:val="24"/>
          <w:szCs w:val="24"/>
        </w:rPr>
        <w:t>qu</w:t>
      </w:r>
      <w:r>
        <w:rPr>
          <w:rStyle w:val="bodytext1"/>
          <w:rFonts w:ascii="Times New Roman" w:hAnsi="Times New Roman"/>
          <w:sz w:val="24"/>
          <w:szCs w:val="24"/>
        </w:rPr>
        <w:t>alifications for senators</w:t>
      </w:r>
      <w:r w:rsidRPr="00361DF2">
        <w:rPr>
          <w:rStyle w:val="bodytext1"/>
          <w:rFonts w:ascii="Times New Roman" w:hAnsi="Times New Roman"/>
          <w:sz w:val="24"/>
          <w:szCs w:val="24"/>
        </w:rPr>
        <w:t xml:space="preserve"> may be determined by the faculty organization of each constituent faculty. Qualifications for the representatives to CUSF shall be determined by the </w:t>
      </w:r>
      <w:r w:rsidR="00E7628D">
        <w:rPr>
          <w:rStyle w:val="bodytext1"/>
          <w:rFonts w:ascii="Times New Roman" w:hAnsi="Times New Roman"/>
          <w:sz w:val="24"/>
          <w:szCs w:val="24"/>
        </w:rPr>
        <w:t>UFS</w:t>
      </w:r>
      <w:r>
        <w:rPr>
          <w:rStyle w:val="bodytext1"/>
          <w:rFonts w:ascii="Times New Roman" w:hAnsi="Times New Roman"/>
          <w:sz w:val="24"/>
          <w:szCs w:val="24"/>
        </w:rPr>
        <w:t xml:space="preserve"> in accordance with CUSF </w:t>
      </w:r>
      <w:r w:rsidRPr="00361DF2">
        <w:rPr>
          <w:rStyle w:val="bodytext1"/>
          <w:rFonts w:ascii="Times New Roman" w:hAnsi="Times New Roman"/>
          <w:sz w:val="24"/>
          <w:szCs w:val="24"/>
        </w:rPr>
        <w:t>requirements</w:t>
      </w:r>
      <w:r>
        <w:rPr>
          <w:rStyle w:val="bodytext1"/>
          <w:rFonts w:ascii="Times New Roman" w:hAnsi="Times New Roman"/>
          <w:sz w:val="24"/>
          <w:szCs w:val="24"/>
        </w:rPr>
        <w:t xml:space="preserve">. </w:t>
      </w:r>
    </w:p>
    <w:p w:rsidR="00597C26" w:rsidP="00597C26" w:rsidRDefault="00597C26" w14:paraId="639E65F8" w14:textId="77777777">
      <w:pPr>
        <w:ind w:left="360" w:hanging="360"/>
        <w:rPr>
          <w:rStyle w:val="bodytext1"/>
          <w:rFonts w:ascii="Times New Roman" w:hAnsi="Times New Roman"/>
          <w:sz w:val="24"/>
          <w:szCs w:val="24"/>
        </w:rPr>
      </w:pPr>
    </w:p>
    <w:p w:rsidRPr="00CD0FED" w:rsidR="00597C26" w:rsidP="00597C26" w:rsidRDefault="00597C26" w14:paraId="4EBAD6CD" w14:textId="77777777">
      <w:r w:rsidRPr="00CD0FED">
        <w:rPr>
          <w:rStyle w:val="bodytext1"/>
          <w:rFonts w:ascii="Times New Roman" w:hAnsi="Times New Roman"/>
          <w:color w:val="auto"/>
          <w:sz w:val="24"/>
          <w:szCs w:val="24"/>
        </w:rPr>
        <w:t>Representatives to CUSF</w:t>
      </w:r>
      <w:r>
        <w:rPr>
          <w:rStyle w:val="bodytext1"/>
          <w:rFonts w:ascii="Times New Roman" w:hAnsi="Times New Roman"/>
          <w:color w:val="auto"/>
          <w:sz w:val="24"/>
          <w:szCs w:val="24"/>
        </w:rPr>
        <w:t>, including an alternate,</w:t>
      </w:r>
      <w:r w:rsidR="00A16128">
        <w:rPr>
          <w:rStyle w:val="bodytext1"/>
          <w:rFonts w:ascii="Times New Roman" w:hAnsi="Times New Roman"/>
          <w:color w:val="auto"/>
          <w:sz w:val="24"/>
          <w:szCs w:val="24"/>
        </w:rPr>
        <w:t xml:space="preserve"> </w:t>
      </w:r>
      <w:r w:rsidRPr="00CD0FED">
        <w:rPr>
          <w:rStyle w:val="bodytext1"/>
          <w:rFonts w:ascii="Times New Roman" w:hAnsi="Times New Roman"/>
          <w:color w:val="auto"/>
          <w:sz w:val="24"/>
          <w:szCs w:val="24"/>
        </w:rPr>
        <w:t xml:space="preserve">shall be selected by the </w:t>
      </w:r>
      <w:r w:rsidR="001F5E4F">
        <w:rPr>
          <w:rStyle w:val="bodytext1"/>
          <w:rFonts w:ascii="Times New Roman" w:hAnsi="Times New Roman"/>
          <w:color w:val="auto"/>
          <w:sz w:val="24"/>
          <w:szCs w:val="24"/>
        </w:rPr>
        <w:t xml:space="preserve">UFS </w:t>
      </w:r>
      <w:r w:rsidRPr="008D67E7" w:rsidR="001F5E4F">
        <w:rPr>
          <w:rStyle w:val="bodytext1"/>
          <w:rFonts w:ascii="Times New Roman" w:hAnsi="Times New Roman"/>
          <w:color w:val="auto"/>
          <w:sz w:val="24"/>
          <w:szCs w:val="24"/>
        </w:rPr>
        <w:t>from</w:t>
      </w:r>
      <w:r w:rsidRPr="008D67E7">
        <w:rPr>
          <w:rStyle w:val="bodytext1"/>
          <w:rFonts w:ascii="Times New Roman" w:hAnsi="Times New Roman"/>
          <w:color w:val="auto"/>
          <w:sz w:val="24"/>
          <w:szCs w:val="24"/>
        </w:rPr>
        <w:t xml:space="preserve"> a slate of nominees proposed by members of the </w:t>
      </w:r>
      <w:r w:rsidR="00E7628D">
        <w:rPr>
          <w:rStyle w:val="bodytext1"/>
          <w:rFonts w:ascii="Times New Roman" w:hAnsi="Times New Roman"/>
          <w:color w:val="auto"/>
          <w:sz w:val="24"/>
          <w:szCs w:val="24"/>
        </w:rPr>
        <w:t>USF</w:t>
      </w:r>
      <w:r w:rsidRPr="008D67E7">
        <w:rPr>
          <w:rStyle w:val="bodytext1"/>
          <w:rFonts w:ascii="Times New Roman" w:hAnsi="Times New Roman"/>
          <w:color w:val="auto"/>
          <w:sz w:val="24"/>
          <w:szCs w:val="24"/>
        </w:rPr>
        <w:t xml:space="preserve"> and its constituent bodies.</w:t>
      </w:r>
      <w:r w:rsidRPr="00CD0FED">
        <w:rPr>
          <w:rStyle w:val="bodytext1"/>
          <w:rFonts w:ascii="Times New Roman" w:hAnsi="Times New Roman"/>
          <w:color w:val="auto"/>
          <w:sz w:val="24"/>
          <w:szCs w:val="24"/>
        </w:rPr>
        <w:t xml:space="preserve"> All persons with faculty status in the </w:t>
      </w:r>
      <w:r w:rsidR="00E7628D">
        <w:rPr>
          <w:rStyle w:val="bodytext1"/>
          <w:rFonts w:ascii="Times New Roman" w:hAnsi="Times New Roman"/>
          <w:color w:val="auto"/>
          <w:sz w:val="24"/>
          <w:szCs w:val="24"/>
        </w:rPr>
        <w:t>U</w:t>
      </w:r>
      <w:r w:rsidRPr="00CD0FED">
        <w:rPr>
          <w:rStyle w:val="bodytext1"/>
          <w:rFonts w:ascii="Times New Roman" w:hAnsi="Times New Roman"/>
          <w:color w:val="auto"/>
          <w:sz w:val="24"/>
          <w:szCs w:val="24"/>
        </w:rPr>
        <w:t>niversity are eligible to represent the university on CUSF.</w:t>
      </w:r>
      <w:r w:rsidR="00A16128">
        <w:rPr>
          <w:rStyle w:val="bodytext1"/>
          <w:rFonts w:ascii="Times New Roman" w:hAnsi="Times New Roman"/>
          <w:color w:val="auto"/>
          <w:sz w:val="24"/>
          <w:szCs w:val="24"/>
        </w:rPr>
        <w:t xml:space="preserve"> </w:t>
      </w:r>
      <w:r w:rsidRPr="00CD0FED">
        <w:rPr>
          <w:rStyle w:val="bodytext1"/>
          <w:rFonts w:ascii="Times New Roman" w:hAnsi="Times New Roman"/>
          <w:color w:val="auto"/>
          <w:sz w:val="24"/>
          <w:szCs w:val="24"/>
        </w:rPr>
        <w:t>The number of representatives and the length of their terms are determined by CUSF.</w:t>
      </w:r>
    </w:p>
    <w:p w:rsidR="00597C26" w:rsidP="00597C26" w:rsidRDefault="00597C26" w14:paraId="70CF4C0A" w14:textId="77777777">
      <w:pPr>
        <w:ind w:left="360" w:hanging="360"/>
      </w:pPr>
    </w:p>
    <w:p w:rsidR="00597C26" w:rsidP="00597C26" w:rsidRDefault="00A70DC9" w14:paraId="5BA5061B" w14:textId="4798E33E">
      <w:pPr>
        <w:rPr>
          <w:rStyle w:val="bodytext1"/>
          <w:rFonts w:ascii="Times New Roman" w:hAnsi="Times New Roman"/>
          <w:sz w:val="24"/>
          <w:szCs w:val="24"/>
        </w:rPr>
      </w:pPr>
      <w:r w:rsidRPr="00A70DC9">
        <w:rPr>
          <w:rStyle w:val="bodytext1"/>
          <w:rFonts w:ascii="Times New Roman" w:hAnsi="Times New Roman"/>
          <w:color w:val="auto"/>
          <w:sz w:val="24"/>
          <w:szCs w:val="24"/>
        </w:rPr>
        <w:t xml:space="preserve">Representatives to the UFS from constituent faculties shall be determined by a faculty body as determined by the membership of each represented unit.  </w:t>
      </w:r>
      <w:r w:rsidRPr="00A70DC9" w:rsidR="00597C26">
        <w:rPr>
          <w:rStyle w:val="bodytext1"/>
          <w:rFonts w:ascii="Times New Roman" w:hAnsi="Times New Roman"/>
          <w:color w:val="auto"/>
          <w:sz w:val="24"/>
          <w:szCs w:val="24"/>
        </w:rPr>
        <w:t xml:space="preserve">These elections shall be held annually before April 30, and the terms of office of the representatives-elect shall begin at the close of the </w:t>
      </w:r>
      <w:r w:rsidR="00E63359">
        <w:rPr>
          <w:rStyle w:val="bodytext1"/>
          <w:rFonts w:ascii="Times New Roman" w:hAnsi="Times New Roman"/>
          <w:color w:val="auto"/>
          <w:sz w:val="24"/>
          <w:szCs w:val="24"/>
        </w:rPr>
        <w:t>final</w:t>
      </w:r>
      <w:r w:rsidRPr="00A70DC9" w:rsidR="00E63359">
        <w:rPr>
          <w:rStyle w:val="bodytext1"/>
          <w:rFonts w:ascii="Times New Roman" w:hAnsi="Times New Roman"/>
          <w:color w:val="auto"/>
          <w:sz w:val="24"/>
          <w:szCs w:val="24"/>
        </w:rPr>
        <w:t xml:space="preserve"> </w:t>
      </w:r>
      <w:r w:rsidRPr="00A70DC9" w:rsidR="00597C26">
        <w:rPr>
          <w:rStyle w:val="bodytext1"/>
          <w:rFonts w:ascii="Times New Roman" w:hAnsi="Times New Roman"/>
          <w:color w:val="auto"/>
          <w:sz w:val="24"/>
          <w:szCs w:val="24"/>
        </w:rPr>
        <w:t>meeting</w:t>
      </w:r>
      <w:r w:rsidR="00E63359">
        <w:rPr>
          <w:rStyle w:val="bodytext1"/>
          <w:rFonts w:ascii="Times New Roman" w:hAnsi="Times New Roman"/>
          <w:color w:val="auto"/>
          <w:sz w:val="24"/>
          <w:szCs w:val="24"/>
        </w:rPr>
        <w:t xml:space="preserve"> of the academic year</w:t>
      </w:r>
      <w:r w:rsidRPr="00A70DC9" w:rsidR="00597C26">
        <w:rPr>
          <w:rStyle w:val="bodytext1"/>
          <w:rFonts w:ascii="Times New Roman" w:hAnsi="Times New Roman"/>
          <w:color w:val="auto"/>
          <w:sz w:val="24"/>
          <w:szCs w:val="24"/>
        </w:rPr>
        <w:t>. Elections may</w:t>
      </w:r>
      <w:r w:rsidRPr="00361DF2" w:rsidR="00597C26">
        <w:rPr>
          <w:rStyle w:val="bodytext1"/>
          <w:rFonts w:ascii="Times New Roman" w:hAnsi="Times New Roman"/>
          <w:sz w:val="24"/>
          <w:szCs w:val="24"/>
        </w:rPr>
        <w:t xml:space="preserve"> be held at other such times as may be necessary </w:t>
      </w:r>
      <w:r w:rsidRPr="00361DF2" w:rsidR="00A211A6">
        <w:rPr>
          <w:rStyle w:val="bodytext1"/>
          <w:rFonts w:ascii="Times New Roman" w:hAnsi="Times New Roman"/>
          <w:sz w:val="24"/>
          <w:szCs w:val="24"/>
        </w:rPr>
        <w:t>because of</w:t>
      </w:r>
      <w:r w:rsidRPr="00361DF2" w:rsidR="00597C26">
        <w:rPr>
          <w:rStyle w:val="bodytext1"/>
          <w:rFonts w:ascii="Times New Roman" w:hAnsi="Times New Roman"/>
          <w:sz w:val="24"/>
          <w:szCs w:val="24"/>
        </w:rPr>
        <w:t xml:space="preserve"> reapportionment or to fill vacancies. The terms of such representatives-elect shall begin immediately.</w:t>
      </w:r>
    </w:p>
    <w:p w:rsidR="00597C26" w:rsidP="00597C26" w:rsidRDefault="00597C26" w14:paraId="64E817FE" w14:textId="77777777">
      <w:pPr>
        <w:rPr>
          <w:rStyle w:val="bodytext1"/>
          <w:rFonts w:ascii="Times New Roman" w:hAnsi="Times New Roman"/>
          <w:sz w:val="24"/>
          <w:szCs w:val="24"/>
        </w:rPr>
      </w:pPr>
    </w:p>
    <w:p w:rsidR="00597C26" w:rsidP="00597C26" w:rsidRDefault="00597C26" w14:paraId="36ED517A" w14:textId="4F528A47">
      <w:r>
        <w:rPr>
          <w:rStyle w:val="bodytext1"/>
          <w:rFonts w:ascii="Times New Roman" w:hAnsi="Times New Roman"/>
          <w:sz w:val="24"/>
          <w:szCs w:val="24"/>
        </w:rPr>
        <w:t>The representatives to UFS from the constituent faculty units shall include at least one alternate with faculty status in that unit.</w:t>
      </w:r>
      <w:r w:rsidR="00A16128">
        <w:rPr>
          <w:rStyle w:val="bodytext1"/>
          <w:rFonts w:ascii="Times New Roman" w:hAnsi="Times New Roman"/>
          <w:sz w:val="24"/>
          <w:szCs w:val="24"/>
        </w:rPr>
        <w:t xml:space="preserve"> </w:t>
      </w:r>
      <w:r>
        <w:rPr>
          <w:rStyle w:val="bodytext1"/>
          <w:rFonts w:ascii="Times New Roman" w:hAnsi="Times New Roman"/>
          <w:sz w:val="24"/>
          <w:szCs w:val="24"/>
        </w:rPr>
        <w:t xml:space="preserve"> Alternates, when called,</w:t>
      </w:r>
      <w:r w:rsidR="00A16128">
        <w:rPr>
          <w:rStyle w:val="bodytext1"/>
          <w:rFonts w:ascii="Times New Roman" w:hAnsi="Times New Roman"/>
          <w:sz w:val="24"/>
          <w:szCs w:val="24"/>
        </w:rPr>
        <w:t xml:space="preserve"> </w:t>
      </w:r>
      <w:r>
        <w:rPr>
          <w:rStyle w:val="bodytext1"/>
          <w:rFonts w:ascii="Times New Roman" w:hAnsi="Times New Roman"/>
          <w:sz w:val="24"/>
          <w:szCs w:val="24"/>
        </w:rPr>
        <w:t>have full voting rights at the meeting they attend to ensure unit representation.</w:t>
      </w:r>
      <w:r w:rsidR="00A16128">
        <w:rPr>
          <w:rStyle w:val="bodytext1"/>
          <w:rFonts w:ascii="Times New Roman" w:hAnsi="Times New Roman"/>
          <w:sz w:val="24"/>
          <w:szCs w:val="24"/>
        </w:rPr>
        <w:t xml:space="preserve"> </w:t>
      </w:r>
      <w:r>
        <w:rPr>
          <w:rStyle w:val="bodytext1"/>
          <w:rFonts w:ascii="Times New Roman" w:hAnsi="Times New Roman"/>
          <w:sz w:val="24"/>
          <w:szCs w:val="24"/>
        </w:rPr>
        <w:t xml:space="preserve"> Alternates will serve as one of their unit’s representatives for a complete meeting including meeting continuations and electronic votes.</w:t>
      </w:r>
      <w:r w:rsidR="00A16128">
        <w:rPr>
          <w:rStyle w:val="bodytext1"/>
          <w:rFonts w:ascii="Times New Roman" w:hAnsi="Times New Roman"/>
          <w:sz w:val="24"/>
          <w:szCs w:val="24"/>
        </w:rPr>
        <w:t xml:space="preserve"> </w:t>
      </w:r>
      <w:r>
        <w:rPr>
          <w:rStyle w:val="bodytext1"/>
          <w:rFonts w:ascii="Times New Roman" w:hAnsi="Times New Roman"/>
          <w:sz w:val="24"/>
          <w:szCs w:val="24"/>
        </w:rPr>
        <w:t>An alternate is expected to serve the remainder of a senator</w:t>
      </w:r>
      <w:r w:rsidR="00145C0C">
        <w:rPr>
          <w:rStyle w:val="bodytext1"/>
          <w:rFonts w:ascii="Times New Roman" w:hAnsi="Times New Roman"/>
          <w:sz w:val="24"/>
          <w:szCs w:val="24"/>
        </w:rPr>
        <w:t>’</w:t>
      </w:r>
      <w:r>
        <w:rPr>
          <w:rStyle w:val="bodytext1"/>
          <w:rFonts w:ascii="Times New Roman" w:hAnsi="Times New Roman"/>
          <w:sz w:val="24"/>
          <w:szCs w:val="24"/>
        </w:rPr>
        <w:t>s term should a senator, for any reason, vacate their UFS position for any portion of an academic year.</w:t>
      </w:r>
      <w:r w:rsidR="00A16128">
        <w:rPr>
          <w:rStyle w:val="bodytext1"/>
          <w:rFonts w:ascii="Times New Roman" w:hAnsi="Times New Roman"/>
          <w:sz w:val="24"/>
          <w:szCs w:val="24"/>
        </w:rPr>
        <w:t xml:space="preserve"> </w:t>
      </w:r>
      <w:r>
        <w:rPr>
          <w:rStyle w:val="bodytext1"/>
          <w:rFonts w:ascii="Times New Roman" w:hAnsi="Times New Roman"/>
          <w:sz w:val="24"/>
          <w:szCs w:val="24"/>
        </w:rPr>
        <w:t xml:space="preserve"> CUSF </w:t>
      </w:r>
      <w:r w:rsidR="00902B51">
        <w:rPr>
          <w:rStyle w:val="bodytext1"/>
          <w:rFonts w:ascii="Times New Roman" w:hAnsi="Times New Roman"/>
          <w:sz w:val="24"/>
          <w:szCs w:val="24"/>
        </w:rPr>
        <w:t>representatives</w:t>
      </w:r>
      <w:r>
        <w:rPr>
          <w:rStyle w:val="bodytext1"/>
          <w:rFonts w:ascii="Times New Roman" w:hAnsi="Times New Roman"/>
          <w:sz w:val="24"/>
          <w:szCs w:val="24"/>
        </w:rPr>
        <w:t xml:space="preserve"> cannot send alternates to UFS meetings. </w:t>
      </w:r>
    </w:p>
    <w:p w:rsidR="00597C26" w:rsidP="00597C26" w:rsidRDefault="00597C26" w14:paraId="495B85DE" w14:textId="77777777">
      <w:pPr>
        <w:rPr>
          <w:rStyle w:val="bodytext1"/>
          <w:rFonts w:ascii="Times New Roman" w:hAnsi="Times New Roman"/>
          <w:sz w:val="24"/>
          <w:szCs w:val="24"/>
        </w:rPr>
      </w:pPr>
    </w:p>
    <w:p w:rsidRPr="00361DF2" w:rsidR="00597C26" w:rsidP="00597C26" w:rsidRDefault="00597C26" w14:paraId="572B799A" w14:textId="77777777">
      <w:pPr>
        <w:rPr>
          <w:rStyle w:val="bodytext1"/>
          <w:rFonts w:ascii="Times New Roman" w:hAnsi="Times New Roman"/>
          <w:b/>
          <w:sz w:val="24"/>
          <w:szCs w:val="24"/>
        </w:rPr>
      </w:pPr>
      <w:r w:rsidRPr="00361DF2">
        <w:rPr>
          <w:rStyle w:val="bodytext1"/>
          <w:rFonts w:ascii="Times New Roman" w:hAnsi="Times New Roman"/>
          <w:b/>
          <w:sz w:val="24"/>
          <w:szCs w:val="24"/>
        </w:rPr>
        <w:t>Article III:</w:t>
      </w:r>
      <w:r w:rsidR="00A16128">
        <w:rPr>
          <w:rStyle w:val="bodytext1"/>
          <w:rFonts w:ascii="Times New Roman" w:hAnsi="Times New Roman"/>
          <w:b/>
          <w:sz w:val="24"/>
          <w:szCs w:val="24"/>
        </w:rPr>
        <w:t xml:space="preserve"> </w:t>
      </w:r>
      <w:r w:rsidRPr="00361DF2">
        <w:rPr>
          <w:rStyle w:val="bodytext1"/>
          <w:rFonts w:ascii="Times New Roman" w:hAnsi="Times New Roman"/>
          <w:b/>
          <w:sz w:val="24"/>
          <w:szCs w:val="24"/>
        </w:rPr>
        <w:t>Organization</w:t>
      </w:r>
      <w:r w:rsidR="00A16128">
        <w:rPr>
          <w:rStyle w:val="bodytext1"/>
          <w:rFonts w:ascii="Times New Roman" w:hAnsi="Times New Roman"/>
          <w:b/>
          <w:sz w:val="24"/>
          <w:szCs w:val="24"/>
        </w:rPr>
        <w:t xml:space="preserve">      </w:t>
      </w:r>
    </w:p>
    <w:p w:rsidR="00597C26" w:rsidP="00597C26" w:rsidRDefault="00597C26" w14:paraId="39E4EEA0" w14:textId="77777777">
      <w:pPr>
        <w:rPr>
          <w:rStyle w:val="bodytext1"/>
          <w:rFonts w:ascii="Times New Roman" w:hAnsi="Times New Roman"/>
          <w:sz w:val="24"/>
          <w:szCs w:val="24"/>
        </w:rPr>
      </w:pPr>
    </w:p>
    <w:p w:rsidR="00597C26" w:rsidP="00597C26" w:rsidRDefault="00597C26" w14:paraId="76655C69" w14:textId="77777777">
      <w:pPr>
        <w:rPr>
          <w:rStyle w:val="bodytext1"/>
          <w:rFonts w:ascii="Times New Roman" w:hAnsi="Times New Roman"/>
          <w:sz w:val="24"/>
          <w:szCs w:val="24"/>
        </w:rPr>
      </w:pPr>
    </w:p>
    <w:p w:rsidRPr="003840F6" w:rsidR="00597C26" w:rsidP="007A362C" w:rsidRDefault="00597C26" w14:paraId="29973191" w14:textId="6B2C151B">
      <w:pPr>
        <w:pStyle w:val="ListParagraph"/>
        <w:numPr>
          <w:ilvl w:val="0"/>
          <w:numId w:val="4"/>
        </w:numPr>
      </w:pPr>
      <w:r w:rsidRPr="00E63359">
        <w:rPr>
          <w:rStyle w:val="bodytext1"/>
          <w:rFonts w:ascii="Times New Roman" w:hAnsi="Times New Roman"/>
          <w:sz w:val="24"/>
          <w:szCs w:val="24"/>
        </w:rPr>
        <w:t xml:space="preserve">At </w:t>
      </w:r>
      <w:r w:rsidR="00822C45">
        <w:rPr>
          <w:rStyle w:val="bodytext1"/>
          <w:rFonts w:ascii="Times New Roman" w:hAnsi="Times New Roman"/>
          <w:sz w:val="24"/>
          <w:szCs w:val="24"/>
        </w:rPr>
        <w:t>a</w:t>
      </w:r>
      <w:r w:rsidRPr="00E63359" w:rsidR="00E63359">
        <w:rPr>
          <w:rStyle w:val="bodytext1"/>
          <w:rFonts w:ascii="Times New Roman" w:hAnsi="Times New Roman"/>
          <w:sz w:val="24"/>
          <w:szCs w:val="24"/>
        </w:rPr>
        <w:t xml:space="preserve"> </w:t>
      </w:r>
      <w:r w:rsidRPr="00E63359">
        <w:rPr>
          <w:rStyle w:val="bodytext1"/>
          <w:rFonts w:ascii="Times New Roman" w:hAnsi="Times New Roman"/>
          <w:sz w:val="24"/>
          <w:szCs w:val="24"/>
        </w:rPr>
        <w:t>meeting</w:t>
      </w:r>
      <w:r w:rsidR="00822C45">
        <w:rPr>
          <w:rStyle w:val="bodytext1"/>
          <w:rFonts w:ascii="Times New Roman" w:hAnsi="Times New Roman"/>
          <w:sz w:val="24"/>
          <w:szCs w:val="24"/>
        </w:rPr>
        <w:t xml:space="preserve"> held in May during</w:t>
      </w:r>
      <w:r w:rsidR="00E63359">
        <w:rPr>
          <w:rStyle w:val="bodytext1"/>
          <w:rFonts w:ascii="Times New Roman" w:hAnsi="Times New Roman"/>
          <w:sz w:val="24"/>
          <w:szCs w:val="24"/>
        </w:rPr>
        <w:t xml:space="preserve"> each academic year</w:t>
      </w:r>
      <w:r w:rsidRPr="00E63359">
        <w:rPr>
          <w:rStyle w:val="bodytext1"/>
          <w:rFonts w:ascii="Times New Roman" w:hAnsi="Times New Roman"/>
          <w:sz w:val="24"/>
          <w:szCs w:val="24"/>
        </w:rPr>
        <w:t xml:space="preserve"> the members of the </w:t>
      </w:r>
      <w:r w:rsidRPr="00E63359" w:rsidR="006A3CFA">
        <w:rPr>
          <w:rStyle w:val="bodytext1"/>
          <w:rFonts w:ascii="Times New Roman" w:hAnsi="Times New Roman"/>
          <w:sz w:val="24"/>
          <w:szCs w:val="24"/>
        </w:rPr>
        <w:t>UFS</w:t>
      </w:r>
      <w:r w:rsidRPr="00E63359">
        <w:rPr>
          <w:rStyle w:val="bodytext1"/>
          <w:rFonts w:ascii="Times New Roman" w:hAnsi="Times New Roman"/>
          <w:sz w:val="24"/>
          <w:szCs w:val="24"/>
        </w:rPr>
        <w:t xml:space="preserve"> shall elect, by secret ballot</w:t>
      </w:r>
      <w:r w:rsidR="00822C45">
        <w:rPr>
          <w:rStyle w:val="bodytext1"/>
          <w:rFonts w:ascii="Times New Roman" w:hAnsi="Times New Roman"/>
          <w:sz w:val="24"/>
          <w:szCs w:val="24"/>
        </w:rPr>
        <w:t>,</w:t>
      </w:r>
      <w:r w:rsidRPr="00E63359">
        <w:rPr>
          <w:rStyle w:val="bodytext1"/>
          <w:rFonts w:ascii="Times New Roman" w:hAnsi="Times New Roman"/>
          <w:sz w:val="24"/>
          <w:szCs w:val="24"/>
        </w:rPr>
        <w:t xml:space="preserve"> </w:t>
      </w:r>
      <w:r w:rsidRPr="00E63359" w:rsidR="00E63359">
        <w:rPr>
          <w:rStyle w:val="bodytext1"/>
          <w:rFonts w:ascii="Times New Roman" w:hAnsi="Times New Roman"/>
          <w:sz w:val="24"/>
          <w:szCs w:val="24"/>
        </w:rPr>
        <w:t>officers</w:t>
      </w:r>
      <w:r w:rsidR="00E63359">
        <w:rPr>
          <w:rStyle w:val="bodytext1"/>
          <w:rFonts w:ascii="Times New Roman" w:hAnsi="Times New Roman"/>
          <w:sz w:val="24"/>
          <w:szCs w:val="24"/>
        </w:rPr>
        <w:t xml:space="preserve"> for the following year</w:t>
      </w:r>
      <w:r w:rsidRPr="00E63359">
        <w:rPr>
          <w:rStyle w:val="bodytext1"/>
          <w:rFonts w:ascii="Times New Roman" w:hAnsi="Times New Roman"/>
          <w:sz w:val="24"/>
          <w:szCs w:val="24"/>
        </w:rPr>
        <w:t xml:space="preserve">. The terms of the office </w:t>
      </w:r>
      <w:r w:rsidR="00822C45">
        <w:rPr>
          <w:rStyle w:val="bodytext1"/>
          <w:rFonts w:ascii="Times New Roman" w:hAnsi="Times New Roman"/>
          <w:sz w:val="24"/>
          <w:szCs w:val="24"/>
        </w:rPr>
        <w:t>for UFS</w:t>
      </w:r>
      <w:r w:rsidRPr="00E63359">
        <w:rPr>
          <w:rStyle w:val="bodytext1"/>
          <w:rFonts w:ascii="Times New Roman" w:hAnsi="Times New Roman"/>
          <w:sz w:val="24"/>
          <w:szCs w:val="24"/>
        </w:rPr>
        <w:t xml:space="preserve"> officers shall end at the close of the </w:t>
      </w:r>
      <w:r w:rsidR="00E63359">
        <w:rPr>
          <w:rStyle w:val="bodytext1"/>
          <w:rFonts w:ascii="Times New Roman" w:hAnsi="Times New Roman"/>
          <w:sz w:val="24"/>
          <w:szCs w:val="24"/>
        </w:rPr>
        <w:t>final</w:t>
      </w:r>
      <w:r w:rsidRPr="00E63359" w:rsidR="00E63359">
        <w:rPr>
          <w:rStyle w:val="bodytext1"/>
          <w:rFonts w:ascii="Times New Roman" w:hAnsi="Times New Roman"/>
          <w:sz w:val="24"/>
          <w:szCs w:val="24"/>
        </w:rPr>
        <w:t xml:space="preserve"> </w:t>
      </w:r>
      <w:r w:rsidRPr="00E63359">
        <w:rPr>
          <w:rStyle w:val="bodytext1"/>
          <w:rFonts w:ascii="Times New Roman" w:hAnsi="Times New Roman"/>
          <w:sz w:val="24"/>
          <w:szCs w:val="24"/>
        </w:rPr>
        <w:t>meeting</w:t>
      </w:r>
      <w:r w:rsidR="00E63359">
        <w:rPr>
          <w:rStyle w:val="bodytext1"/>
          <w:rFonts w:ascii="Times New Roman" w:hAnsi="Times New Roman"/>
          <w:sz w:val="24"/>
          <w:szCs w:val="24"/>
        </w:rPr>
        <w:t xml:space="preserve"> of the academic year</w:t>
      </w:r>
      <w:r w:rsidRPr="00E63359">
        <w:rPr>
          <w:rStyle w:val="bodytext1"/>
          <w:rFonts w:ascii="Times New Roman" w:hAnsi="Times New Roman"/>
          <w:sz w:val="24"/>
          <w:szCs w:val="24"/>
        </w:rPr>
        <w:t>.</w:t>
      </w:r>
      <w:r w:rsidRPr="00E63359" w:rsidR="00A16128">
        <w:rPr>
          <w:rStyle w:val="bodytext1"/>
          <w:rFonts w:ascii="Times New Roman" w:hAnsi="Times New Roman"/>
          <w:sz w:val="24"/>
          <w:szCs w:val="24"/>
        </w:rPr>
        <w:t xml:space="preserve"> </w:t>
      </w:r>
      <w:r w:rsidRPr="00E63359">
        <w:rPr>
          <w:rStyle w:val="bodytext1"/>
          <w:rFonts w:ascii="Times New Roman" w:hAnsi="Times New Roman"/>
          <w:sz w:val="24"/>
          <w:szCs w:val="24"/>
        </w:rPr>
        <w:t xml:space="preserve">Officers are elected to </w:t>
      </w:r>
      <w:r w:rsidRPr="00E63359" w:rsidR="00432216">
        <w:rPr>
          <w:rStyle w:val="bodytext1"/>
          <w:rFonts w:ascii="Times New Roman" w:hAnsi="Times New Roman"/>
          <w:sz w:val="24"/>
          <w:szCs w:val="24"/>
        </w:rPr>
        <w:t>one-year</w:t>
      </w:r>
      <w:r w:rsidRPr="00E63359">
        <w:rPr>
          <w:rStyle w:val="bodytext1"/>
          <w:rFonts w:ascii="Times New Roman" w:hAnsi="Times New Roman"/>
          <w:sz w:val="24"/>
          <w:szCs w:val="24"/>
        </w:rPr>
        <w:t xml:space="preserve"> terms</w:t>
      </w:r>
      <w:r w:rsidRPr="00E63359" w:rsidR="00AF4FE5">
        <w:rPr>
          <w:rStyle w:val="bodytext1"/>
          <w:rFonts w:ascii="Times New Roman" w:hAnsi="Times New Roman"/>
          <w:sz w:val="24"/>
          <w:szCs w:val="24"/>
        </w:rPr>
        <w:t xml:space="preserve"> and may be reelected.</w:t>
      </w:r>
      <w:r w:rsidRPr="00E63359">
        <w:rPr>
          <w:rStyle w:val="bodytext1"/>
          <w:rFonts w:ascii="Times New Roman" w:hAnsi="Times New Roman"/>
          <w:sz w:val="24"/>
          <w:szCs w:val="24"/>
        </w:rPr>
        <w:t xml:space="preserve"> The nomination process for officers is as follows: by </w:t>
      </w:r>
      <w:r w:rsidRPr="003840F6">
        <w:t>April 5</w:t>
      </w:r>
      <w:r w:rsidRPr="00E63359">
        <w:rPr>
          <w:vertAlign w:val="superscript"/>
        </w:rPr>
        <w:t>th</w:t>
      </w:r>
      <w:r w:rsidRPr="003840F6">
        <w:t xml:space="preserve"> of each year, </w:t>
      </w:r>
      <w:r>
        <w:t xml:space="preserve">faculty from </w:t>
      </w:r>
      <w:r w:rsidRPr="003840F6">
        <w:t>each college and the librar</w:t>
      </w:r>
      <w:r w:rsidR="00690D00">
        <w:t>ies</w:t>
      </w:r>
      <w:r w:rsidRPr="003840F6">
        <w:t xml:space="preserve"> may select one UFS representative to be on the </w:t>
      </w:r>
      <w:r w:rsidR="0017012E">
        <w:t>Officer N</w:t>
      </w:r>
      <w:r w:rsidRPr="003840F6">
        <w:t xml:space="preserve">ominating </w:t>
      </w:r>
      <w:r w:rsidR="0017012E">
        <w:t>C</w:t>
      </w:r>
      <w:r w:rsidRPr="003840F6">
        <w:t>ommittee.</w:t>
      </w:r>
      <w:r w:rsidR="00A16128">
        <w:t xml:space="preserve"> </w:t>
      </w:r>
      <w:r w:rsidRPr="003840F6">
        <w:t xml:space="preserve">The committee is </w:t>
      </w:r>
      <w:r>
        <w:t xml:space="preserve">charged </w:t>
      </w:r>
      <w:r w:rsidRPr="003840F6">
        <w:t>to ensure at least one person is nominated for each position.</w:t>
      </w:r>
      <w:r w:rsidR="00A16128">
        <w:t xml:space="preserve"> </w:t>
      </w:r>
      <w:r w:rsidRPr="003840F6">
        <w:t>They will begin by allowing one week for self-nominations and then reaching out to other UFS representatives as necessary.</w:t>
      </w:r>
      <w:r w:rsidR="00A16128">
        <w:t xml:space="preserve"> </w:t>
      </w:r>
      <w:r w:rsidRPr="003840F6">
        <w:t>The Nominati</w:t>
      </w:r>
      <w:r>
        <w:t>ng</w:t>
      </w:r>
      <w:r w:rsidRPr="003840F6">
        <w:t xml:space="preserve"> Committee will report the slate of nominees at least one week prior to the UFS vote.</w:t>
      </w:r>
    </w:p>
    <w:p w:rsidR="00597C26" w:rsidP="00597C26" w:rsidRDefault="00597C26" w14:paraId="28554040" w14:textId="77777777">
      <w:pPr>
        <w:rPr>
          <w:rStyle w:val="bodytext1"/>
          <w:rFonts w:ascii="Times New Roman" w:hAnsi="Times New Roman"/>
          <w:sz w:val="24"/>
          <w:szCs w:val="24"/>
        </w:rPr>
      </w:pPr>
    </w:p>
    <w:p w:rsidR="00597C26" w:rsidP="00597C26" w:rsidRDefault="00597C26" w14:paraId="698E900B" w14:textId="249F119F">
      <w:pPr>
        <w:numPr>
          <w:ilvl w:val="0"/>
          <w:numId w:val="4"/>
        </w:numPr>
        <w:rPr>
          <w:rStyle w:val="bodytext1"/>
          <w:rFonts w:ascii="Times New Roman" w:hAnsi="Times New Roman"/>
          <w:sz w:val="24"/>
          <w:szCs w:val="24"/>
        </w:rPr>
      </w:pPr>
      <w:r>
        <w:rPr>
          <w:rStyle w:val="bodytext1"/>
          <w:rFonts w:ascii="Times New Roman" w:hAnsi="Times New Roman"/>
          <w:sz w:val="24"/>
          <w:szCs w:val="24"/>
        </w:rPr>
        <w:t>The UFS Executive Committee shall consist of the UFS officers</w:t>
      </w:r>
      <w:r w:rsidR="00070915">
        <w:rPr>
          <w:rStyle w:val="bodytext1"/>
          <w:rFonts w:ascii="Times New Roman" w:hAnsi="Times New Roman"/>
          <w:sz w:val="24"/>
          <w:szCs w:val="24"/>
        </w:rPr>
        <w:t>,</w:t>
      </w:r>
      <w:r>
        <w:rPr>
          <w:rStyle w:val="bodytext1"/>
          <w:rFonts w:ascii="Times New Roman" w:hAnsi="Times New Roman"/>
          <w:sz w:val="24"/>
          <w:szCs w:val="24"/>
        </w:rPr>
        <w:t xml:space="preserve"> the immediate past UFS </w:t>
      </w:r>
      <w:r w:rsidR="00D8185B">
        <w:rPr>
          <w:rStyle w:val="bodytext1"/>
          <w:rFonts w:ascii="Times New Roman" w:hAnsi="Times New Roman"/>
          <w:sz w:val="24"/>
          <w:szCs w:val="24"/>
        </w:rPr>
        <w:t>P</w:t>
      </w:r>
      <w:r>
        <w:rPr>
          <w:rStyle w:val="bodytext1"/>
          <w:rFonts w:ascii="Times New Roman" w:hAnsi="Times New Roman"/>
          <w:sz w:val="24"/>
          <w:szCs w:val="24"/>
        </w:rPr>
        <w:t>resident</w:t>
      </w:r>
      <w:r w:rsidR="00070915">
        <w:rPr>
          <w:rStyle w:val="bodytext1"/>
          <w:rFonts w:ascii="Times New Roman" w:hAnsi="Times New Roman"/>
          <w:sz w:val="24"/>
          <w:szCs w:val="24"/>
        </w:rPr>
        <w:t xml:space="preserve">, the presidents of the college senates, and </w:t>
      </w:r>
      <w:r w:rsidR="00690D00">
        <w:rPr>
          <w:rStyle w:val="bodytext1"/>
          <w:rFonts w:ascii="Times New Roman" w:hAnsi="Times New Roman"/>
          <w:sz w:val="24"/>
          <w:szCs w:val="24"/>
        </w:rPr>
        <w:t xml:space="preserve">the </w:t>
      </w:r>
      <w:r w:rsidR="004F5A0E">
        <w:rPr>
          <w:rStyle w:val="bodytext1"/>
          <w:rFonts w:ascii="Times New Roman" w:hAnsi="Times New Roman"/>
          <w:sz w:val="24"/>
          <w:szCs w:val="24"/>
        </w:rPr>
        <w:t>senator of the law school’s choice</w:t>
      </w:r>
      <w:r w:rsidR="00822C45">
        <w:rPr>
          <w:rStyle w:val="bodytext1"/>
          <w:rFonts w:ascii="Times New Roman" w:hAnsi="Times New Roman"/>
          <w:sz w:val="24"/>
          <w:szCs w:val="24"/>
        </w:rPr>
        <w:t xml:space="preserve"> </w:t>
      </w:r>
      <w:r w:rsidR="00070915">
        <w:rPr>
          <w:rStyle w:val="bodytext1"/>
          <w:rFonts w:ascii="Times New Roman" w:hAnsi="Times New Roman"/>
          <w:sz w:val="24"/>
          <w:szCs w:val="24"/>
        </w:rPr>
        <w:t>from the Law school</w:t>
      </w:r>
      <w:r>
        <w:rPr>
          <w:rStyle w:val="bodytext1"/>
          <w:rFonts w:ascii="Times New Roman" w:hAnsi="Times New Roman"/>
          <w:sz w:val="24"/>
          <w:szCs w:val="24"/>
        </w:rPr>
        <w:t>.</w:t>
      </w:r>
      <w:r w:rsidR="00A16128">
        <w:rPr>
          <w:rStyle w:val="bodytext1"/>
          <w:rFonts w:ascii="Times New Roman" w:hAnsi="Times New Roman"/>
          <w:sz w:val="24"/>
          <w:szCs w:val="24"/>
        </w:rPr>
        <w:t xml:space="preserve"> </w:t>
      </w:r>
    </w:p>
    <w:p w:rsidR="00597C26" w:rsidP="00597C26" w:rsidRDefault="00597C26" w14:paraId="1D38EA10" w14:textId="77777777">
      <w:pPr>
        <w:pStyle w:val="ColorfulList-Accent11"/>
        <w:rPr>
          <w:rStyle w:val="bodytext1"/>
          <w:rFonts w:ascii="Times New Roman" w:hAnsi="Times New Roman"/>
          <w:sz w:val="24"/>
          <w:szCs w:val="24"/>
        </w:rPr>
      </w:pPr>
    </w:p>
    <w:p w:rsidR="00597C26" w:rsidP="00597C26" w:rsidRDefault="00597C26" w14:paraId="2B782927" w14:textId="77777777">
      <w:pPr>
        <w:numPr>
          <w:ilvl w:val="0"/>
          <w:numId w:val="4"/>
        </w:numPr>
        <w:rPr>
          <w:rStyle w:val="bodytext1"/>
          <w:rFonts w:ascii="Times New Roman" w:hAnsi="Times New Roman"/>
          <w:sz w:val="24"/>
          <w:szCs w:val="24"/>
        </w:rPr>
      </w:pPr>
      <w:r>
        <w:rPr>
          <w:rStyle w:val="bodytext1"/>
          <w:rFonts w:ascii="Times New Roman" w:hAnsi="Times New Roman"/>
          <w:sz w:val="24"/>
          <w:szCs w:val="24"/>
        </w:rPr>
        <w:t>The duties of the UFS President shall include:</w:t>
      </w:r>
    </w:p>
    <w:p w:rsidR="00597C26" w:rsidP="00597C26" w:rsidRDefault="00597C26" w14:paraId="3BCF7FA1" w14:textId="77777777">
      <w:pPr>
        <w:pStyle w:val="ColorfulList-Accent11"/>
        <w:rPr>
          <w:rStyle w:val="bodytext1"/>
          <w:rFonts w:ascii="Times New Roman" w:hAnsi="Times New Roman"/>
          <w:sz w:val="24"/>
          <w:szCs w:val="24"/>
        </w:rPr>
      </w:pPr>
    </w:p>
    <w:p w:rsidR="00597C26" w:rsidP="00AB39C2" w:rsidRDefault="00597C26" w14:paraId="226021C0" w14:textId="77777777">
      <w:pPr>
        <w:numPr>
          <w:ilvl w:val="2"/>
          <w:numId w:val="25"/>
        </w:numPr>
        <w:ind w:left="1080" w:hanging="360"/>
        <w:rPr>
          <w:rStyle w:val="bodytext1"/>
          <w:rFonts w:ascii="Times New Roman" w:hAnsi="Times New Roman"/>
          <w:sz w:val="24"/>
          <w:szCs w:val="24"/>
        </w:rPr>
      </w:pPr>
      <w:r>
        <w:rPr>
          <w:rStyle w:val="bodytext1"/>
          <w:rFonts w:ascii="Times New Roman" w:hAnsi="Times New Roman"/>
          <w:sz w:val="24"/>
          <w:szCs w:val="24"/>
        </w:rPr>
        <w:t>calling and presiding over UFS meetings</w:t>
      </w:r>
      <w:r w:rsidR="006A3CFA">
        <w:rPr>
          <w:rStyle w:val="bodytext1"/>
          <w:rFonts w:ascii="Times New Roman" w:hAnsi="Times New Roman"/>
          <w:sz w:val="24"/>
          <w:szCs w:val="24"/>
        </w:rPr>
        <w:t>;</w:t>
      </w:r>
    </w:p>
    <w:p w:rsidR="00597C26" w:rsidP="00AB39C2" w:rsidRDefault="00597C26" w14:paraId="5CFB898E" w14:textId="77777777">
      <w:pPr>
        <w:numPr>
          <w:ilvl w:val="2"/>
          <w:numId w:val="25"/>
        </w:numPr>
        <w:ind w:left="1080" w:hanging="360"/>
        <w:rPr>
          <w:rStyle w:val="bodytext1"/>
          <w:rFonts w:ascii="Times New Roman" w:hAnsi="Times New Roman"/>
          <w:sz w:val="24"/>
          <w:szCs w:val="24"/>
        </w:rPr>
      </w:pPr>
      <w:r>
        <w:rPr>
          <w:rStyle w:val="bodytext1"/>
          <w:rFonts w:ascii="Times New Roman" w:hAnsi="Times New Roman"/>
          <w:sz w:val="24"/>
          <w:szCs w:val="24"/>
        </w:rPr>
        <w:t>serving on the UFS Executive Committee</w:t>
      </w:r>
      <w:r w:rsidR="006A3CFA">
        <w:rPr>
          <w:rStyle w:val="bodytext1"/>
          <w:rFonts w:ascii="Times New Roman" w:hAnsi="Times New Roman"/>
          <w:sz w:val="24"/>
          <w:szCs w:val="24"/>
        </w:rPr>
        <w:t>;</w:t>
      </w:r>
    </w:p>
    <w:p w:rsidR="00597C26" w:rsidP="00AB39C2" w:rsidRDefault="00D80ECF" w14:paraId="38D8FF60" w14:textId="77777777">
      <w:pPr>
        <w:numPr>
          <w:ilvl w:val="2"/>
          <w:numId w:val="25"/>
        </w:numPr>
        <w:ind w:left="1080" w:hanging="360"/>
        <w:rPr>
          <w:rStyle w:val="bodytext1"/>
          <w:rFonts w:ascii="Times New Roman" w:hAnsi="Times New Roman"/>
          <w:sz w:val="24"/>
          <w:szCs w:val="24"/>
        </w:rPr>
      </w:pPr>
      <w:r>
        <w:rPr>
          <w:rStyle w:val="bodytext1"/>
          <w:rFonts w:ascii="Times New Roman" w:hAnsi="Times New Roman"/>
          <w:sz w:val="24"/>
          <w:szCs w:val="24"/>
        </w:rPr>
        <w:t xml:space="preserve">representing </w:t>
      </w:r>
      <w:r w:rsidR="00597C26">
        <w:rPr>
          <w:rStyle w:val="bodytext1"/>
          <w:rFonts w:ascii="Times New Roman" w:hAnsi="Times New Roman"/>
          <w:sz w:val="24"/>
          <w:szCs w:val="24"/>
        </w:rPr>
        <w:t>UFS on campus and, as appropriate to USM and other parties</w:t>
      </w:r>
      <w:r w:rsidR="006A3CFA">
        <w:rPr>
          <w:rStyle w:val="bodytext1"/>
          <w:rFonts w:ascii="Times New Roman" w:hAnsi="Times New Roman"/>
          <w:sz w:val="24"/>
          <w:szCs w:val="24"/>
        </w:rPr>
        <w:t>;</w:t>
      </w:r>
    </w:p>
    <w:p w:rsidR="00597C26" w:rsidP="00AB39C2" w:rsidRDefault="00D80ECF" w14:paraId="77C9EA33" w14:textId="732AC281">
      <w:pPr>
        <w:numPr>
          <w:ilvl w:val="2"/>
          <w:numId w:val="25"/>
        </w:numPr>
        <w:ind w:left="1080" w:hanging="360"/>
        <w:rPr>
          <w:rStyle w:val="bodytext1"/>
          <w:rFonts w:ascii="Times New Roman" w:hAnsi="Times New Roman"/>
          <w:sz w:val="24"/>
          <w:szCs w:val="24"/>
        </w:rPr>
      </w:pPr>
      <w:r>
        <w:rPr>
          <w:rStyle w:val="bodytext1"/>
          <w:rFonts w:ascii="Times New Roman" w:hAnsi="Times New Roman"/>
          <w:sz w:val="24"/>
          <w:szCs w:val="24"/>
        </w:rPr>
        <w:t xml:space="preserve">serving </w:t>
      </w:r>
      <w:r w:rsidR="00597C26">
        <w:rPr>
          <w:rStyle w:val="bodytext1"/>
          <w:rFonts w:ascii="Times New Roman" w:hAnsi="Times New Roman"/>
          <w:sz w:val="24"/>
          <w:szCs w:val="24"/>
        </w:rPr>
        <w:t xml:space="preserve">on </w:t>
      </w:r>
      <w:r w:rsidR="00690D00">
        <w:rPr>
          <w:rStyle w:val="bodytext1"/>
          <w:rFonts w:ascii="Times New Roman" w:hAnsi="Times New Roman"/>
          <w:sz w:val="24"/>
          <w:szCs w:val="24"/>
        </w:rPr>
        <w:t xml:space="preserve">Governance </w:t>
      </w:r>
      <w:r w:rsidR="00597C26">
        <w:rPr>
          <w:rStyle w:val="bodytext1"/>
          <w:rFonts w:ascii="Times New Roman" w:hAnsi="Times New Roman"/>
          <w:sz w:val="24"/>
          <w:szCs w:val="24"/>
        </w:rPr>
        <w:t>Steering Council and representing UFS in shared governance on campus</w:t>
      </w:r>
      <w:r w:rsidR="006A3CFA">
        <w:rPr>
          <w:rStyle w:val="bodytext1"/>
          <w:rFonts w:ascii="Times New Roman" w:hAnsi="Times New Roman"/>
          <w:sz w:val="24"/>
          <w:szCs w:val="24"/>
        </w:rPr>
        <w:t>;</w:t>
      </w:r>
      <w:r>
        <w:rPr>
          <w:rStyle w:val="bodytext1"/>
          <w:rFonts w:ascii="Times New Roman" w:hAnsi="Times New Roman"/>
          <w:sz w:val="24"/>
          <w:szCs w:val="24"/>
        </w:rPr>
        <w:t xml:space="preserve"> and</w:t>
      </w:r>
    </w:p>
    <w:p w:rsidRPr="0048094D" w:rsidR="00597C26" w:rsidP="00AB39C2" w:rsidRDefault="001F5E4F" w14:paraId="182AAF0D" w14:textId="4A74B1C5">
      <w:pPr>
        <w:numPr>
          <w:ilvl w:val="2"/>
          <w:numId w:val="25"/>
        </w:numPr>
        <w:ind w:left="1080" w:hanging="360"/>
        <w:rPr>
          <w:rStyle w:val="bodytext1"/>
          <w:rFonts w:ascii="Times New Roman" w:hAnsi="Times New Roman"/>
          <w:sz w:val="24"/>
          <w:szCs w:val="24"/>
        </w:rPr>
      </w:pPr>
      <w:r>
        <w:rPr>
          <w:rStyle w:val="bodytext1"/>
          <w:rFonts w:ascii="Times New Roman" w:hAnsi="Times New Roman"/>
          <w:sz w:val="24"/>
          <w:szCs w:val="24"/>
        </w:rPr>
        <w:t xml:space="preserve">forwarding </w:t>
      </w:r>
      <w:r w:rsidR="00597C26">
        <w:rPr>
          <w:rStyle w:val="bodytext1"/>
          <w:rFonts w:ascii="Times New Roman" w:hAnsi="Times New Roman"/>
          <w:sz w:val="24"/>
          <w:szCs w:val="24"/>
        </w:rPr>
        <w:t xml:space="preserve">to the Provost, the University President, and the </w:t>
      </w:r>
      <w:r w:rsidR="00690D00">
        <w:rPr>
          <w:rStyle w:val="bodytext1"/>
          <w:rFonts w:ascii="Times New Roman" w:hAnsi="Times New Roman"/>
          <w:sz w:val="24"/>
          <w:szCs w:val="24"/>
        </w:rPr>
        <w:t xml:space="preserve">Governance </w:t>
      </w:r>
      <w:r w:rsidR="00597C26">
        <w:rPr>
          <w:rStyle w:val="bodytext1"/>
          <w:rFonts w:ascii="Times New Roman" w:hAnsi="Times New Roman"/>
          <w:sz w:val="24"/>
          <w:szCs w:val="24"/>
        </w:rPr>
        <w:t xml:space="preserve">Steering Council (as appropriate), as well as other university governance and management entities reports the UFS receives, results of approved agenda items, and other appropriate communications. </w:t>
      </w:r>
    </w:p>
    <w:p w:rsidRPr="00361DF2" w:rsidR="00597C26" w:rsidP="00597C26" w:rsidRDefault="00597C26" w14:paraId="388A3767" w14:textId="77777777">
      <w:pPr>
        <w:ind w:left="360" w:hanging="360"/>
      </w:pPr>
    </w:p>
    <w:p w:rsidRPr="000E566A" w:rsidR="00597C26" w:rsidP="00597C26" w:rsidRDefault="00597C26" w14:paraId="297C2E4E" w14:textId="77777777">
      <w:pPr>
        <w:numPr>
          <w:ilvl w:val="0"/>
          <w:numId w:val="4"/>
        </w:numPr>
        <w:rPr>
          <w:rStyle w:val="bodytext1"/>
          <w:rFonts w:ascii="Times New Roman" w:hAnsi="Times New Roman"/>
          <w:sz w:val="24"/>
          <w:szCs w:val="24"/>
        </w:rPr>
      </w:pPr>
      <w:r w:rsidRPr="00361DF2">
        <w:rPr>
          <w:rStyle w:val="bodytext1"/>
          <w:rFonts w:ascii="Times New Roman" w:hAnsi="Times New Roman"/>
          <w:sz w:val="24"/>
          <w:szCs w:val="24"/>
        </w:rPr>
        <w:t xml:space="preserve">The </w:t>
      </w:r>
      <w:r w:rsidR="006A3CFA">
        <w:rPr>
          <w:rStyle w:val="bodytext1"/>
          <w:rFonts w:ascii="Times New Roman" w:hAnsi="Times New Roman"/>
          <w:sz w:val="24"/>
          <w:szCs w:val="24"/>
        </w:rPr>
        <w:t>V</w:t>
      </w:r>
      <w:r w:rsidRPr="00361DF2">
        <w:rPr>
          <w:rStyle w:val="bodytext1"/>
          <w:rFonts w:ascii="Times New Roman" w:hAnsi="Times New Roman"/>
          <w:sz w:val="24"/>
          <w:szCs w:val="24"/>
        </w:rPr>
        <w:t xml:space="preserve">ice </w:t>
      </w:r>
      <w:r w:rsidR="006A3CFA">
        <w:rPr>
          <w:rStyle w:val="bodytext1"/>
          <w:rFonts w:ascii="Times New Roman" w:hAnsi="Times New Roman"/>
          <w:sz w:val="24"/>
          <w:szCs w:val="24"/>
        </w:rPr>
        <w:t>P</w:t>
      </w:r>
      <w:r w:rsidRPr="00361DF2">
        <w:rPr>
          <w:rStyle w:val="bodytext1"/>
          <w:rFonts w:ascii="Times New Roman" w:hAnsi="Times New Roman"/>
          <w:sz w:val="24"/>
          <w:szCs w:val="24"/>
        </w:rPr>
        <w:t xml:space="preserve">resident shall </w:t>
      </w:r>
      <w:r>
        <w:rPr>
          <w:rStyle w:val="bodytext1"/>
          <w:rFonts w:ascii="Times New Roman" w:hAnsi="Times New Roman"/>
          <w:sz w:val="24"/>
          <w:szCs w:val="24"/>
        </w:rPr>
        <w:t>assume</w:t>
      </w:r>
      <w:r w:rsidRPr="00361DF2">
        <w:rPr>
          <w:rStyle w:val="bodytext1"/>
          <w:rFonts w:ascii="Times New Roman" w:hAnsi="Times New Roman"/>
          <w:sz w:val="24"/>
          <w:szCs w:val="24"/>
        </w:rPr>
        <w:t xml:space="preserve"> the </w:t>
      </w:r>
      <w:r w:rsidR="006A3CFA">
        <w:rPr>
          <w:rStyle w:val="bodytext1"/>
          <w:rFonts w:ascii="Times New Roman" w:hAnsi="Times New Roman"/>
          <w:sz w:val="24"/>
          <w:szCs w:val="24"/>
        </w:rPr>
        <w:t>P</w:t>
      </w:r>
      <w:r w:rsidRPr="00361DF2">
        <w:rPr>
          <w:rStyle w:val="bodytext1"/>
          <w:rFonts w:ascii="Times New Roman" w:hAnsi="Times New Roman"/>
          <w:sz w:val="24"/>
          <w:szCs w:val="24"/>
        </w:rPr>
        <w:t xml:space="preserve">resident's function in the </w:t>
      </w:r>
      <w:r w:rsidR="006A3CFA">
        <w:rPr>
          <w:rStyle w:val="bodytext1"/>
          <w:rFonts w:ascii="Times New Roman" w:hAnsi="Times New Roman"/>
          <w:sz w:val="24"/>
          <w:szCs w:val="24"/>
        </w:rPr>
        <w:t>P</w:t>
      </w:r>
      <w:r w:rsidRPr="00361DF2">
        <w:rPr>
          <w:rStyle w:val="bodytext1"/>
          <w:rFonts w:ascii="Times New Roman" w:hAnsi="Times New Roman"/>
          <w:sz w:val="24"/>
          <w:szCs w:val="24"/>
        </w:rPr>
        <w:t xml:space="preserve">resident's absence or in the event of the </w:t>
      </w:r>
      <w:r w:rsidR="006A3CFA">
        <w:rPr>
          <w:rStyle w:val="bodytext1"/>
          <w:rFonts w:ascii="Times New Roman" w:hAnsi="Times New Roman"/>
          <w:sz w:val="24"/>
          <w:szCs w:val="24"/>
        </w:rPr>
        <w:t>P</w:t>
      </w:r>
      <w:r w:rsidRPr="00361DF2">
        <w:rPr>
          <w:rStyle w:val="bodytext1"/>
          <w:rFonts w:ascii="Times New Roman" w:hAnsi="Times New Roman"/>
          <w:sz w:val="24"/>
          <w:szCs w:val="24"/>
        </w:rPr>
        <w:t xml:space="preserve">resident's withdrawal from </w:t>
      </w:r>
      <w:r>
        <w:rPr>
          <w:rStyle w:val="bodytext1"/>
          <w:rFonts w:ascii="Times New Roman" w:hAnsi="Times New Roman"/>
          <w:sz w:val="24"/>
          <w:szCs w:val="24"/>
        </w:rPr>
        <w:t xml:space="preserve">office. </w:t>
      </w:r>
      <w:r w:rsidRPr="000E566A">
        <w:rPr>
          <w:rStyle w:val="bodytext1"/>
          <w:rFonts w:ascii="Times New Roman" w:hAnsi="Times New Roman"/>
          <w:sz w:val="24"/>
          <w:szCs w:val="24"/>
        </w:rPr>
        <w:t>The duties of the Vice President shall include:</w:t>
      </w:r>
    </w:p>
    <w:p w:rsidR="00597C26" w:rsidP="00597C26" w:rsidRDefault="00597C26" w14:paraId="1C092F8B" w14:textId="77777777">
      <w:pPr>
        <w:pStyle w:val="ColorfulList-Accent11"/>
        <w:rPr>
          <w:rStyle w:val="bodytext1"/>
          <w:rFonts w:ascii="Times New Roman" w:hAnsi="Times New Roman"/>
          <w:sz w:val="24"/>
          <w:szCs w:val="24"/>
        </w:rPr>
      </w:pPr>
    </w:p>
    <w:p w:rsidR="00597C26" w:rsidP="00AB39C2" w:rsidRDefault="00D80ECF" w14:paraId="2771ACBB" w14:textId="23BB8998">
      <w:pPr>
        <w:numPr>
          <w:ilvl w:val="0"/>
          <w:numId w:val="26"/>
        </w:numPr>
        <w:ind w:left="1080"/>
        <w:rPr>
          <w:rStyle w:val="bodytext1"/>
          <w:rFonts w:ascii="Times New Roman" w:hAnsi="Times New Roman"/>
          <w:sz w:val="24"/>
          <w:szCs w:val="24"/>
        </w:rPr>
      </w:pPr>
      <w:r>
        <w:rPr>
          <w:rStyle w:val="bodytext1"/>
          <w:rFonts w:ascii="Times New Roman" w:hAnsi="Times New Roman"/>
          <w:sz w:val="24"/>
          <w:szCs w:val="24"/>
        </w:rPr>
        <w:t xml:space="preserve">replacing </w:t>
      </w:r>
      <w:r w:rsidR="00597C26">
        <w:rPr>
          <w:rStyle w:val="bodytext1"/>
          <w:rFonts w:ascii="Times New Roman" w:hAnsi="Times New Roman"/>
          <w:sz w:val="24"/>
          <w:szCs w:val="24"/>
        </w:rPr>
        <w:t xml:space="preserve">the </w:t>
      </w:r>
      <w:r w:rsidR="00E53CFC">
        <w:rPr>
          <w:rStyle w:val="bodytext1"/>
          <w:rFonts w:ascii="Times New Roman" w:hAnsi="Times New Roman"/>
          <w:sz w:val="24"/>
          <w:szCs w:val="24"/>
        </w:rPr>
        <w:t xml:space="preserve">President </w:t>
      </w:r>
      <w:r w:rsidR="00597C26">
        <w:rPr>
          <w:rStyle w:val="bodytext1"/>
          <w:rFonts w:ascii="Times New Roman" w:hAnsi="Times New Roman"/>
          <w:sz w:val="24"/>
          <w:szCs w:val="24"/>
        </w:rPr>
        <w:t xml:space="preserve">when the </w:t>
      </w:r>
      <w:r w:rsidR="006A3CFA">
        <w:rPr>
          <w:rStyle w:val="bodytext1"/>
          <w:rFonts w:ascii="Times New Roman" w:hAnsi="Times New Roman"/>
          <w:sz w:val="24"/>
          <w:szCs w:val="24"/>
        </w:rPr>
        <w:t>P</w:t>
      </w:r>
      <w:r w:rsidR="00597C26">
        <w:rPr>
          <w:rStyle w:val="bodytext1"/>
          <w:rFonts w:ascii="Times New Roman" w:hAnsi="Times New Roman"/>
          <w:sz w:val="24"/>
          <w:szCs w:val="24"/>
        </w:rPr>
        <w:t>resident is unable to be present</w:t>
      </w:r>
      <w:r w:rsidR="006A3CFA">
        <w:rPr>
          <w:rStyle w:val="bodytext1"/>
          <w:rFonts w:ascii="Times New Roman" w:hAnsi="Times New Roman"/>
          <w:sz w:val="24"/>
          <w:szCs w:val="24"/>
        </w:rPr>
        <w:t>;</w:t>
      </w:r>
      <w:r>
        <w:rPr>
          <w:rStyle w:val="bodytext1"/>
          <w:rFonts w:ascii="Times New Roman" w:hAnsi="Times New Roman"/>
          <w:sz w:val="24"/>
          <w:szCs w:val="24"/>
        </w:rPr>
        <w:t xml:space="preserve"> </w:t>
      </w:r>
    </w:p>
    <w:p w:rsidR="00597C26" w:rsidP="00AB39C2" w:rsidRDefault="00D80ECF" w14:paraId="4EFC557A" w14:textId="77777777">
      <w:pPr>
        <w:numPr>
          <w:ilvl w:val="0"/>
          <w:numId w:val="26"/>
        </w:numPr>
        <w:ind w:left="1080"/>
        <w:rPr>
          <w:rStyle w:val="bodytext1"/>
          <w:rFonts w:ascii="Times New Roman" w:hAnsi="Times New Roman"/>
          <w:sz w:val="24"/>
          <w:szCs w:val="24"/>
        </w:rPr>
      </w:pPr>
      <w:r>
        <w:rPr>
          <w:rStyle w:val="bodytext1"/>
          <w:rFonts w:ascii="Times New Roman" w:hAnsi="Times New Roman"/>
          <w:sz w:val="24"/>
          <w:szCs w:val="24"/>
        </w:rPr>
        <w:t xml:space="preserve">serving </w:t>
      </w:r>
      <w:r w:rsidR="00597C26">
        <w:rPr>
          <w:rStyle w:val="bodytext1"/>
          <w:rFonts w:ascii="Times New Roman" w:hAnsi="Times New Roman"/>
          <w:sz w:val="24"/>
          <w:szCs w:val="24"/>
        </w:rPr>
        <w:t>on Executive Committee</w:t>
      </w:r>
      <w:r w:rsidR="006A3CFA">
        <w:rPr>
          <w:rStyle w:val="bodytext1"/>
          <w:rFonts w:ascii="Times New Roman" w:hAnsi="Times New Roman"/>
          <w:sz w:val="24"/>
          <w:szCs w:val="24"/>
        </w:rPr>
        <w:t>;</w:t>
      </w:r>
    </w:p>
    <w:p w:rsidR="00597C26" w:rsidP="00AB39C2" w:rsidRDefault="00D80ECF" w14:paraId="41681777" w14:textId="6D8DF2F8">
      <w:pPr>
        <w:numPr>
          <w:ilvl w:val="0"/>
          <w:numId w:val="26"/>
        </w:numPr>
        <w:ind w:left="1080"/>
        <w:rPr>
          <w:rStyle w:val="bodytext1"/>
          <w:rFonts w:ascii="Times New Roman" w:hAnsi="Times New Roman"/>
          <w:sz w:val="24"/>
          <w:szCs w:val="24"/>
        </w:rPr>
      </w:pPr>
      <w:r>
        <w:rPr>
          <w:rStyle w:val="bodytext1"/>
          <w:rFonts w:ascii="Times New Roman" w:hAnsi="Times New Roman"/>
          <w:sz w:val="24"/>
          <w:szCs w:val="24"/>
        </w:rPr>
        <w:t>s</w:t>
      </w:r>
      <w:r w:rsidRPr="000E566A">
        <w:rPr>
          <w:rStyle w:val="bodytext1"/>
          <w:rFonts w:ascii="Times New Roman" w:hAnsi="Times New Roman"/>
          <w:sz w:val="24"/>
          <w:szCs w:val="24"/>
        </w:rPr>
        <w:t xml:space="preserve">erving </w:t>
      </w:r>
      <w:r w:rsidRPr="000E566A" w:rsidR="00597C26">
        <w:rPr>
          <w:rStyle w:val="bodytext1"/>
          <w:rFonts w:ascii="Times New Roman" w:hAnsi="Times New Roman"/>
          <w:sz w:val="24"/>
          <w:szCs w:val="24"/>
        </w:rPr>
        <w:t xml:space="preserve">on </w:t>
      </w:r>
      <w:r w:rsidR="00690D00">
        <w:rPr>
          <w:rStyle w:val="bodytext1"/>
          <w:rFonts w:ascii="Times New Roman" w:hAnsi="Times New Roman"/>
          <w:sz w:val="24"/>
          <w:szCs w:val="24"/>
        </w:rPr>
        <w:t>Governance</w:t>
      </w:r>
      <w:r w:rsidRPr="000E566A" w:rsidR="00690D00">
        <w:rPr>
          <w:rStyle w:val="bodytext1"/>
          <w:rFonts w:ascii="Times New Roman" w:hAnsi="Times New Roman"/>
          <w:sz w:val="24"/>
          <w:szCs w:val="24"/>
        </w:rPr>
        <w:t xml:space="preserve"> </w:t>
      </w:r>
      <w:r w:rsidRPr="000E566A" w:rsidR="00597C26">
        <w:rPr>
          <w:rStyle w:val="bodytext1"/>
          <w:rFonts w:ascii="Times New Roman" w:hAnsi="Times New Roman"/>
          <w:sz w:val="24"/>
          <w:szCs w:val="24"/>
        </w:rPr>
        <w:t>Steering Cou</w:t>
      </w:r>
      <w:r w:rsidR="00597C26">
        <w:rPr>
          <w:rStyle w:val="bodytext1"/>
          <w:rFonts w:ascii="Times New Roman" w:hAnsi="Times New Roman"/>
          <w:sz w:val="24"/>
          <w:szCs w:val="24"/>
        </w:rPr>
        <w:t>n</w:t>
      </w:r>
      <w:r w:rsidRPr="000E566A" w:rsidR="00597C26">
        <w:rPr>
          <w:rStyle w:val="bodytext1"/>
          <w:rFonts w:ascii="Times New Roman" w:hAnsi="Times New Roman"/>
          <w:sz w:val="24"/>
          <w:szCs w:val="24"/>
        </w:rPr>
        <w:t>cil</w:t>
      </w:r>
      <w:r w:rsidR="006A3CFA">
        <w:rPr>
          <w:rStyle w:val="bodytext1"/>
          <w:rFonts w:ascii="Times New Roman" w:hAnsi="Times New Roman"/>
          <w:sz w:val="24"/>
          <w:szCs w:val="24"/>
        </w:rPr>
        <w:t>;</w:t>
      </w:r>
      <w:r w:rsidRPr="000E566A">
        <w:rPr>
          <w:rStyle w:val="bodytext1"/>
          <w:rFonts w:ascii="Times New Roman" w:hAnsi="Times New Roman"/>
          <w:sz w:val="24"/>
          <w:szCs w:val="24"/>
        </w:rPr>
        <w:t xml:space="preserve"> </w:t>
      </w:r>
      <w:r>
        <w:rPr>
          <w:rStyle w:val="bodytext1"/>
          <w:rFonts w:ascii="Times New Roman" w:hAnsi="Times New Roman"/>
          <w:sz w:val="24"/>
          <w:szCs w:val="24"/>
        </w:rPr>
        <w:t>and</w:t>
      </w:r>
    </w:p>
    <w:p w:rsidRPr="000E566A" w:rsidR="00597C26" w:rsidP="00AB39C2" w:rsidRDefault="00597C26" w14:paraId="51590A85" w14:textId="77777777">
      <w:pPr>
        <w:numPr>
          <w:ilvl w:val="0"/>
          <w:numId w:val="26"/>
        </w:numPr>
        <w:ind w:left="1080"/>
        <w:rPr>
          <w:rStyle w:val="bodytext1"/>
          <w:rFonts w:ascii="Times New Roman" w:hAnsi="Times New Roman"/>
          <w:sz w:val="24"/>
          <w:szCs w:val="24"/>
        </w:rPr>
      </w:pPr>
      <w:r w:rsidRPr="000E566A">
        <w:rPr>
          <w:rStyle w:val="bodytext1"/>
          <w:rFonts w:ascii="Times New Roman" w:hAnsi="Times New Roman"/>
          <w:sz w:val="24"/>
          <w:szCs w:val="24"/>
        </w:rPr>
        <w:t>providing logistical support and coordination for UFS meetings.</w:t>
      </w:r>
    </w:p>
    <w:p w:rsidR="00597C26" w:rsidP="00597C26" w:rsidRDefault="00597C26" w14:paraId="5FF5656F" w14:textId="77777777">
      <w:pPr>
        <w:pStyle w:val="ColorfulList-Accent11"/>
        <w:rPr>
          <w:rStyle w:val="bodytext1"/>
          <w:rFonts w:ascii="Times New Roman" w:hAnsi="Times New Roman"/>
          <w:sz w:val="24"/>
          <w:szCs w:val="24"/>
        </w:rPr>
      </w:pPr>
    </w:p>
    <w:p w:rsidR="00597C26" w:rsidP="00597C26" w:rsidRDefault="00597C26" w14:paraId="64413A59" w14:textId="77777777">
      <w:pPr>
        <w:pStyle w:val="ColorfulList-Accent11"/>
        <w:numPr>
          <w:ilvl w:val="0"/>
          <w:numId w:val="4"/>
        </w:numPr>
        <w:rPr>
          <w:rStyle w:val="bodytext1"/>
          <w:rFonts w:ascii="Times New Roman" w:hAnsi="Times New Roman"/>
          <w:sz w:val="24"/>
          <w:szCs w:val="24"/>
        </w:rPr>
      </w:pPr>
      <w:r>
        <w:rPr>
          <w:rStyle w:val="bodytext1"/>
          <w:rFonts w:ascii="Times New Roman" w:hAnsi="Times New Roman"/>
          <w:sz w:val="24"/>
          <w:szCs w:val="24"/>
        </w:rPr>
        <w:t>The duties of the UFS Secretary shall include:</w:t>
      </w:r>
    </w:p>
    <w:p w:rsidR="00AB39C2" w:rsidP="00AB39C2" w:rsidRDefault="00AB39C2" w14:paraId="35685F2B" w14:textId="77777777">
      <w:pPr>
        <w:pStyle w:val="ColorfulList-Accent11"/>
        <w:rPr>
          <w:rStyle w:val="bodytext1"/>
          <w:rFonts w:ascii="Times New Roman" w:hAnsi="Times New Roman"/>
          <w:sz w:val="24"/>
          <w:szCs w:val="24"/>
        </w:rPr>
      </w:pPr>
    </w:p>
    <w:p w:rsidR="00597C26" w:rsidP="00AB39C2" w:rsidRDefault="00597C26" w14:paraId="0017D19D" w14:textId="77777777">
      <w:pPr>
        <w:pStyle w:val="ColorfulList-Accent11"/>
        <w:numPr>
          <w:ilvl w:val="0"/>
          <w:numId w:val="27"/>
        </w:numPr>
        <w:ind w:left="1080"/>
        <w:rPr>
          <w:rStyle w:val="bodytext1"/>
          <w:rFonts w:ascii="Times New Roman" w:hAnsi="Times New Roman"/>
          <w:sz w:val="24"/>
          <w:szCs w:val="24"/>
        </w:rPr>
      </w:pPr>
      <w:r>
        <w:rPr>
          <w:rStyle w:val="bodytext1"/>
          <w:rFonts w:ascii="Times New Roman" w:hAnsi="Times New Roman"/>
          <w:sz w:val="24"/>
          <w:szCs w:val="24"/>
        </w:rPr>
        <w:t xml:space="preserve">preparing and circulating minutes and agendas of all meetings to UFS members and alternate UFS members before approval, and publishing minutes to the broader </w:t>
      </w:r>
      <w:r w:rsidR="006A3CFA">
        <w:rPr>
          <w:rStyle w:val="bodytext1"/>
          <w:rFonts w:ascii="Times New Roman" w:hAnsi="Times New Roman"/>
          <w:sz w:val="24"/>
          <w:szCs w:val="24"/>
        </w:rPr>
        <w:t>U</w:t>
      </w:r>
      <w:r>
        <w:rPr>
          <w:rStyle w:val="bodytext1"/>
          <w:rFonts w:ascii="Times New Roman" w:hAnsi="Times New Roman"/>
          <w:sz w:val="24"/>
          <w:szCs w:val="24"/>
        </w:rPr>
        <w:t>niversity community after approval</w:t>
      </w:r>
      <w:r w:rsidR="006A3CFA">
        <w:rPr>
          <w:rStyle w:val="bodytext1"/>
          <w:rFonts w:ascii="Times New Roman" w:hAnsi="Times New Roman"/>
          <w:sz w:val="24"/>
          <w:szCs w:val="24"/>
        </w:rPr>
        <w:t>;</w:t>
      </w:r>
    </w:p>
    <w:p w:rsidR="00597C26" w:rsidP="00AB39C2" w:rsidRDefault="00D80ECF" w14:paraId="2CD1111C" w14:textId="77777777">
      <w:pPr>
        <w:pStyle w:val="ColorfulList-Accent11"/>
        <w:numPr>
          <w:ilvl w:val="0"/>
          <w:numId w:val="27"/>
        </w:numPr>
        <w:ind w:left="1080"/>
        <w:rPr>
          <w:rStyle w:val="bodytext1"/>
          <w:rFonts w:ascii="Times New Roman" w:hAnsi="Times New Roman"/>
          <w:sz w:val="24"/>
          <w:szCs w:val="24"/>
        </w:rPr>
      </w:pPr>
      <w:r>
        <w:rPr>
          <w:rStyle w:val="bodytext1"/>
          <w:rFonts w:ascii="Times New Roman" w:hAnsi="Times New Roman"/>
          <w:sz w:val="24"/>
          <w:szCs w:val="24"/>
        </w:rPr>
        <w:t xml:space="preserve">maintaining </w:t>
      </w:r>
      <w:r w:rsidR="00597C26">
        <w:rPr>
          <w:rStyle w:val="bodytext1"/>
          <w:rFonts w:ascii="Times New Roman" w:hAnsi="Times New Roman"/>
          <w:sz w:val="24"/>
          <w:szCs w:val="24"/>
        </w:rPr>
        <w:t>and publishing lists of UFS members, including alternates, and lists of membership of standing and ad-hoc committees of UFS</w:t>
      </w:r>
      <w:r w:rsidR="006A3CFA">
        <w:rPr>
          <w:rStyle w:val="bodytext1"/>
          <w:rFonts w:ascii="Times New Roman" w:hAnsi="Times New Roman"/>
          <w:sz w:val="24"/>
          <w:szCs w:val="24"/>
        </w:rPr>
        <w:t>;</w:t>
      </w:r>
      <w:r>
        <w:rPr>
          <w:rStyle w:val="bodytext1"/>
          <w:rFonts w:ascii="Times New Roman" w:hAnsi="Times New Roman"/>
          <w:sz w:val="24"/>
          <w:szCs w:val="24"/>
        </w:rPr>
        <w:t xml:space="preserve"> and</w:t>
      </w:r>
    </w:p>
    <w:p w:rsidR="00597C26" w:rsidP="00AB39C2" w:rsidRDefault="00D80ECF" w14:paraId="6B8A24EE" w14:textId="77777777">
      <w:pPr>
        <w:pStyle w:val="ColorfulList-Accent11"/>
        <w:numPr>
          <w:ilvl w:val="0"/>
          <w:numId w:val="27"/>
        </w:numPr>
        <w:ind w:left="1080"/>
        <w:rPr>
          <w:rStyle w:val="bodytext1"/>
          <w:rFonts w:ascii="Times New Roman" w:hAnsi="Times New Roman"/>
          <w:sz w:val="24"/>
          <w:szCs w:val="24"/>
        </w:rPr>
      </w:pPr>
      <w:r>
        <w:rPr>
          <w:rStyle w:val="bodytext1"/>
          <w:rFonts w:ascii="Times New Roman" w:hAnsi="Times New Roman"/>
          <w:sz w:val="24"/>
          <w:szCs w:val="24"/>
        </w:rPr>
        <w:t xml:space="preserve">recording </w:t>
      </w:r>
      <w:r w:rsidR="00597C26">
        <w:rPr>
          <w:rStyle w:val="bodytext1"/>
          <w:rFonts w:ascii="Times New Roman" w:hAnsi="Times New Roman"/>
          <w:sz w:val="24"/>
          <w:szCs w:val="24"/>
        </w:rPr>
        <w:t>and attesting to votes of UFS.</w:t>
      </w:r>
    </w:p>
    <w:p w:rsidR="00597C26" w:rsidP="00597C26" w:rsidRDefault="00597C26" w14:paraId="2DB7AA0F" w14:textId="77777777">
      <w:pPr>
        <w:pStyle w:val="ColorfulList-Accent11"/>
        <w:ind w:left="1440"/>
        <w:rPr>
          <w:rStyle w:val="bodytext1"/>
          <w:rFonts w:ascii="Times New Roman" w:hAnsi="Times New Roman"/>
          <w:sz w:val="24"/>
          <w:szCs w:val="24"/>
        </w:rPr>
      </w:pPr>
    </w:p>
    <w:p w:rsidR="00597C26" w:rsidP="00597C26" w:rsidRDefault="00597C26" w14:paraId="7A03D4FE" w14:textId="77777777">
      <w:pPr>
        <w:numPr>
          <w:ilvl w:val="0"/>
          <w:numId w:val="4"/>
        </w:numPr>
        <w:rPr>
          <w:rStyle w:val="bodytext1"/>
          <w:rFonts w:ascii="Times New Roman" w:hAnsi="Times New Roman"/>
          <w:sz w:val="24"/>
          <w:szCs w:val="24"/>
        </w:rPr>
      </w:pPr>
      <w:r w:rsidRPr="000439C2">
        <w:rPr>
          <w:rStyle w:val="bodytext1"/>
          <w:rFonts w:ascii="Times New Roman" w:hAnsi="Times New Roman"/>
          <w:sz w:val="24"/>
          <w:szCs w:val="24"/>
        </w:rPr>
        <w:t xml:space="preserve">The representatives to CUSF shall </w:t>
      </w:r>
      <w:r>
        <w:rPr>
          <w:rStyle w:val="bodytext1"/>
          <w:rFonts w:ascii="Times New Roman" w:hAnsi="Times New Roman"/>
          <w:sz w:val="24"/>
          <w:szCs w:val="24"/>
        </w:rPr>
        <w:t xml:space="preserve">report monthly to the </w:t>
      </w:r>
      <w:r w:rsidR="006A3CFA">
        <w:rPr>
          <w:rStyle w:val="bodytext1"/>
          <w:rFonts w:ascii="Times New Roman" w:hAnsi="Times New Roman"/>
          <w:sz w:val="24"/>
          <w:szCs w:val="24"/>
        </w:rPr>
        <w:t>UFS</w:t>
      </w:r>
      <w:r>
        <w:rPr>
          <w:rStyle w:val="bodytext1"/>
          <w:rFonts w:ascii="Times New Roman" w:hAnsi="Times New Roman"/>
          <w:sz w:val="24"/>
          <w:szCs w:val="24"/>
        </w:rPr>
        <w:t xml:space="preserve"> on</w:t>
      </w:r>
      <w:r w:rsidR="00A16128">
        <w:rPr>
          <w:rStyle w:val="bodytext1"/>
          <w:rFonts w:ascii="Times New Roman" w:hAnsi="Times New Roman"/>
          <w:sz w:val="24"/>
          <w:szCs w:val="24"/>
        </w:rPr>
        <w:t xml:space="preserve"> </w:t>
      </w:r>
      <w:r w:rsidRPr="000439C2">
        <w:rPr>
          <w:rStyle w:val="bodytext1"/>
          <w:rFonts w:ascii="Times New Roman" w:hAnsi="Times New Roman"/>
          <w:sz w:val="24"/>
          <w:szCs w:val="24"/>
        </w:rPr>
        <w:t>agenda items discussed by CUSF</w:t>
      </w:r>
      <w:r>
        <w:rPr>
          <w:rStyle w:val="bodytext1"/>
          <w:rFonts w:ascii="Times New Roman" w:hAnsi="Times New Roman"/>
          <w:sz w:val="24"/>
          <w:szCs w:val="24"/>
        </w:rPr>
        <w:t xml:space="preserve"> and make agendas and minutes of CUSF meetings available to UFS.</w:t>
      </w:r>
      <w:r w:rsidR="00A16128">
        <w:rPr>
          <w:rStyle w:val="bodytext1"/>
          <w:rFonts w:ascii="Times New Roman" w:hAnsi="Times New Roman"/>
          <w:sz w:val="24"/>
          <w:szCs w:val="24"/>
        </w:rPr>
        <w:t xml:space="preserve"> </w:t>
      </w:r>
      <w:r>
        <w:rPr>
          <w:rStyle w:val="bodytext1"/>
          <w:rFonts w:ascii="Times New Roman" w:hAnsi="Times New Roman"/>
          <w:sz w:val="24"/>
          <w:szCs w:val="24"/>
        </w:rPr>
        <w:t xml:space="preserve"> If the </w:t>
      </w:r>
      <w:r w:rsidR="006A3CFA">
        <w:rPr>
          <w:rStyle w:val="bodytext1"/>
          <w:rFonts w:ascii="Times New Roman" w:hAnsi="Times New Roman"/>
          <w:sz w:val="24"/>
          <w:szCs w:val="24"/>
        </w:rPr>
        <w:t>UFS</w:t>
      </w:r>
      <w:r>
        <w:rPr>
          <w:rStyle w:val="bodytext1"/>
          <w:rFonts w:ascii="Times New Roman" w:hAnsi="Times New Roman"/>
          <w:sz w:val="24"/>
          <w:szCs w:val="24"/>
        </w:rPr>
        <w:t xml:space="preserve"> decides to take a particular position on any CUSF issue, or would like the CUSF representatives to raise any particular issue at a CUSF meeting, it will so instruct the CUSF representatives.</w:t>
      </w:r>
      <w:r w:rsidR="00A16128">
        <w:rPr>
          <w:rStyle w:val="bodytext1"/>
          <w:rFonts w:ascii="Times New Roman" w:hAnsi="Times New Roman"/>
          <w:sz w:val="24"/>
          <w:szCs w:val="24"/>
        </w:rPr>
        <w:t xml:space="preserve"> </w:t>
      </w:r>
      <w:r>
        <w:rPr>
          <w:rStyle w:val="bodytext1"/>
          <w:rFonts w:ascii="Times New Roman" w:hAnsi="Times New Roman"/>
          <w:sz w:val="24"/>
          <w:szCs w:val="24"/>
        </w:rPr>
        <w:t>CUSF representatives represent the University of Baltimore at CUSF and are expected to take positions in the best interests of UFS.</w:t>
      </w:r>
    </w:p>
    <w:p w:rsidR="00597C26" w:rsidP="00597C26" w:rsidRDefault="00597C26" w14:paraId="000F026C" w14:textId="77777777">
      <w:pPr>
        <w:ind w:left="720"/>
        <w:rPr>
          <w:rStyle w:val="bodytext1"/>
          <w:rFonts w:ascii="Times New Roman" w:hAnsi="Times New Roman"/>
          <w:sz w:val="24"/>
          <w:szCs w:val="24"/>
        </w:rPr>
      </w:pPr>
    </w:p>
    <w:p w:rsidR="00597C26" w:rsidP="00597C26" w:rsidRDefault="00597C26" w14:paraId="5ADC9D4F" w14:textId="77777777">
      <w:pPr>
        <w:numPr>
          <w:ilvl w:val="0"/>
          <w:numId w:val="4"/>
        </w:numPr>
        <w:rPr>
          <w:rStyle w:val="bodytext1"/>
          <w:rFonts w:ascii="Times New Roman" w:hAnsi="Times New Roman"/>
          <w:sz w:val="24"/>
          <w:szCs w:val="24"/>
        </w:rPr>
      </w:pPr>
      <w:r>
        <w:rPr>
          <w:rStyle w:val="bodytext1"/>
          <w:rFonts w:ascii="Times New Roman" w:hAnsi="Times New Roman"/>
          <w:sz w:val="24"/>
          <w:szCs w:val="24"/>
        </w:rPr>
        <w:t>The UFS Executive Committee</w:t>
      </w:r>
      <w:r w:rsidR="00A16128">
        <w:rPr>
          <w:rStyle w:val="bodytext1"/>
          <w:rFonts w:ascii="Times New Roman" w:hAnsi="Times New Roman"/>
          <w:sz w:val="24"/>
          <w:szCs w:val="24"/>
        </w:rPr>
        <w:t xml:space="preserve"> </w:t>
      </w:r>
      <w:r>
        <w:rPr>
          <w:rStyle w:val="bodytext1"/>
          <w:rFonts w:ascii="Times New Roman" w:hAnsi="Times New Roman"/>
          <w:sz w:val="24"/>
          <w:szCs w:val="24"/>
        </w:rPr>
        <w:t>shall act on behalf of UFS between meetings in response to any emergency situation where a decision must be made before such time as the UFS can be canvassed or gathered.</w:t>
      </w:r>
      <w:r w:rsidR="00A16128">
        <w:rPr>
          <w:rStyle w:val="bodytext1"/>
          <w:rFonts w:ascii="Times New Roman" w:hAnsi="Times New Roman"/>
          <w:sz w:val="24"/>
          <w:szCs w:val="24"/>
        </w:rPr>
        <w:t xml:space="preserve"> </w:t>
      </w:r>
      <w:r>
        <w:rPr>
          <w:rStyle w:val="bodytext1"/>
          <w:rFonts w:ascii="Times New Roman" w:hAnsi="Times New Roman"/>
          <w:sz w:val="24"/>
          <w:szCs w:val="24"/>
        </w:rPr>
        <w:t xml:space="preserve"> The Executive Committee cannot modify any action taken by UFS and must report on its actions at the immediate subsequent regular UFS meeting.</w:t>
      </w:r>
      <w:r w:rsidR="00A16128">
        <w:rPr>
          <w:rStyle w:val="bodytext1"/>
          <w:rFonts w:ascii="Times New Roman" w:hAnsi="Times New Roman"/>
          <w:sz w:val="24"/>
          <w:szCs w:val="24"/>
        </w:rPr>
        <w:t xml:space="preserve"> </w:t>
      </w:r>
      <w:r>
        <w:rPr>
          <w:rStyle w:val="bodytext1"/>
          <w:rFonts w:ascii="Times New Roman" w:hAnsi="Times New Roman"/>
          <w:sz w:val="24"/>
          <w:szCs w:val="24"/>
        </w:rPr>
        <w:t>The duties of the Executive Committee shall include</w:t>
      </w:r>
      <w:r w:rsidR="00D80ECF">
        <w:rPr>
          <w:rStyle w:val="bodytext1"/>
          <w:rFonts w:ascii="Times New Roman" w:hAnsi="Times New Roman"/>
          <w:sz w:val="24"/>
          <w:szCs w:val="24"/>
        </w:rPr>
        <w:t>:</w:t>
      </w:r>
    </w:p>
    <w:p w:rsidR="006A3CFA" w:rsidP="004851DD" w:rsidRDefault="006A3CFA" w14:paraId="5C8BC2C1" w14:textId="77777777">
      <w:pPr>
        <w:ind w:left="360"/>
        <w:rPr>
          <w:rStyle w:val="bodytext1"/>
          <w:rFonts w:ascii="Times New Roman" w:hAnsi="Times New Roman"/>
          <w:sz w:val="24"/>
          <w:szCs w:val="24"/>
        </w:rPr>
      </w:pPr>
    </w:p>
    <w:p w:rsidR="00597C26" w:rsidP="00AB39C2" w:rsidRDefault="00D80ECF" w14:paraId="78BB5288" w14:textId="77777777">
      <w:pPr>
        <w:numPr>
          <w:ilvl w:val="1"/>
          <w:numId w:val="28"/>
        </w:numPr>
        <w:ind w:left="1080"/>
        <w:rPr>
          <w:rStyle w:val="bodytext1"/>
          <w:rFonts w:ascii="Times New Roman" w:hAnsi="Times New Roman"/>
          <w:sz w:val="24"/>
          <w:szCs w:val="24"/>
        </w:rPr>
      </w:pPr>
      <w:r>
        <w:rPr>
          <w:rStyle w:val="bodytext1"/>
          <w:rFonts w:ascii="Times New Roman" w:hAnsi="Times New Roman"/>
          <w:sz w:val="24"/>
          <w:szCs w:val="24"/>
        </w:rPr>
        <w:t>d</w:t>
      </w:r>
      <w:r w:rsidRPr="00C64E7D">
        <w:rPr>
          <w:rStyle w:val="bodytext1"/>
          <w:rFonts w:ascii="Times New Roman" w:hAnsi="Times New Roman"/>
          <w:sz w:val="24"/>
          <w:szCs w:val="24"/>
        </w:rPr>
        <w:t>e</w:t>
      </w:r>
      <w:r>
        <w:rPr>
          <w:rStyle w:val="bodytext1"/>
          <w:rFonts w:ascii="Times New Roman" w:hAnsi="Times New Roman"/>
          <w:sz w:val="24"/>
          <w:szCs w:val="24"/>
        </w:rPr>
        <w:t>velo</w:t>
      </w:r>
      <w:r w:rsidRPr="00C64E7D">
        <w:rPr>
          <w:rStyle w:val="bodytext1"/>
          <w:rFonts w:ascii="Times New Roman" w:hAnsi="Times New Roman"/>
          <w:sz w:val="24"/>
          <w:szCs w:val="24"/>
        </w:rPr>
        <w:t>pment</w:t>
      </w:r>
      <w:r w:rsidRPr="00C64E7D" w:rsidR="00597C26">
        <w:rPr>
          <w:rStyle w:val="bodytext1"/>
          <w:rFonts w:ascii="Times New Roman" w:hAnsi="Times New Roman"/>
          <w:sz w:val="24"/>
          <w:szCs w:val="24"/>
        </w:rPr>
        <w:t xml:space="preserve">, with </w:t>
      </w:r>
      <w:r w:rsidR="00203BE7">
        <w:rPr>
          <w:rStyle w:val="bodytext1"/>
          <w:rFonts w:ascii="Times New Roman" w:hAnsi="Times New Roman"/>
          <w:sz w:val="24"/>
          <w:szCs w:val="24"/>
        </w:rPr>
        <w:t>UFS P</w:t>
      </w:r>
      <w:r w:rsidRPr="00C64E7D" w:rsidR="00597C26">
        <w:rPr>
          <w:rStyle w:val="bodytext1"/>
          <w:rFonts w:ascii="Times New Roman" w:hAnsi="Times New Roman"/>
          <w:sz w:val="24"/>
          <w:szCs w:val="24"/>
        </w:rPr>
        <w:t xml:space="preserve">resident, of </w:t>
      </w:r>
      <w:r w:rsidR="006A3CFA">
        <w:rPr>
          <w:rStyle w:val="bodytext1"/>
          <w:rFonts w:ascii="Times New Roman" w:hAnsi="Times New Roman"/>
          <w:sz w:val="24"/>
          <w:szCs w:val="24"/>
        </w:rPr>
        <w:t xml:space="preserve">the </w:t>
      </w:r>
      <w:r w:rsidRPr="00C64E7D" w:rsidR="00597C26">
        <w:rPr>
          <w:rStyle w:val="bodytext1"/>
          <w:rFonts w:ascii="Times New Roman" w:hAnsi="Times New Roman"/>
          <w:sz w:val="24"/>
          <w:szCs w:val="24"/>
        </w:rPr>
        <w:t>agenda</w:t>
      </w:r>
      <w:r w:rsidR="006A3CFA">
        <w:rPr>
          <w:rStyle w:val="bodytext1"/>
          <w:rFonts w:ascii="Times New Roman" w:hAnsi="Times New Roman"/>
          <w:sz w:val="24"/>
          <w:szCs w:val="24"/>
        </w:rPr>
        <w:t>;</w:t>
      </w:r>
    </w:p>
    <w:p w:rsidR="00597C26" w:rsidP="00AB39C2" w:rsidRDefault="00D80ECF" w14:paraId="455A253D" w14:textId="77777777">
      <w:pPr>
        <w:numPr>
          <w:ilvl w:val="1"/>
          <w:numId w:val="28"/>
        </w:numPr>
        <w:ind w:left="1080"/>
        <w:rPr>
          <w:rStyle w:val="bodytext1"/>
          <w:rFonts w:ascii="Times New Roman" w:hAnsi="Times New Roman"/>
          <w:sz w:val="24"/>
          <w:szCs w:val="24"/>
        </w:rPr>
      </w:pPr>
      <w:r>
        <w:rPr>
          <w:rStyle w:val="bodytext1"/>
          <w:rFonts w:ascii="Times New Roman" w:hAnsi="Times New Roman"/>
          <w:sz w:val="24"/>
          <w:szCs w:val="24"/>
        </w:rPr>
        <w:t xml:space="preserve">working </w:t>
      </w:r>
      <w:r w:rsidR="00597C26">
        <w:rPr>
          <w:rStyle w:val="bodytext1"/>
          <w:rFonts w:ascii="Times New Roman" w:hAnsi="Times New Roman"/>
          <w:sz w:val="24"/>
          <w:szCs w:val="24"/>
        </w:rPr>
        <w:t>with the standing committees as necessary</w:t>
      </w:r>
      <w:r w:rsidR="006A3CFA">
        <w:rPr>
          <w:rStyle w:val="bodytext1"/>
          <w:rFonts w:ascii="Times New Roman" w:hAnsi="Times New Roman"/>
          <w:sz w:val="24"/>
          <w:szCs w:val="24"/>
        </w:rPr>
        <w:t>;</w:t>
      </w:r>
      <w:r>
        <w:rPr>
          <w:rStyle w:val="bodytext1"/>
          <w:rFonts w:ascii="Times New Roman" w:hAnsi="Times New Roman"/>
          <w:sz w:val="24"/>
          <w:szCs w:val="24"/>
        </w:rPr>
        <w:t xml:space="preserve"> and</w:t>
      </w:r>
    </w:p>
    <w:p w:rsidRPr="00203BE7" w:rsidR="00203BE7" w:rsidP="00AB39C2" w:rsidRDefault="00D80ECF" w14:paraId="2E537C7D" w14:textId="77777777">
      <w:pPr>
        <w:numPr>
          <w:ilvl w:val="1"/>
          <w:numId w:val="28"/>
        </w:numPr>
        <w:ind w:left="1080"/>
        <w:rPr>
          <w:color w:val="000000"/>
        </w:rPr>
      </w:pPr>
      <w:r>
        <w:rPr>
          <w:rStyle w:val="bodytext1"/>
          <w:rFonts w:ascii="Times New Roman" w:hAnsi="Times New Roman"/>
          <w:sz w:val="24"/>
          <w:szCs w:val="24"/>
        </w:rPr>
        <w:t>c</w:t>
      </w:r>
      <w:r w:rsidRPr="000F18C4">
        <w:rPr>
          <w:rStyle w:val="bodytext1"/>
          <w:rFonts w:ascii="Times New Roman" w:hAnsi="Times New Roman"/>
          <w:sz w:val="24"/>
          <w:szCs w:val="24"/>
        </w:rPr>
        <w:t xml:space="preserve">oordinating </w:t>
      </w:r>
      <w:r w:rsidRPr="000F18C4" w:rsidR="00597C26">
        <w:rPr>
          <w:rStyle w:val="bodytext1"/>
          <w:rFonts w:ascii="Times New Roman" w:hAnsi="Times New Roman"/>
          <w:sz w:val="24"/>
          <w:szCs w:val="24"/>
        </w:rPr>
        <w:t>UFS activities and agendas with Provost and University President.</w:t>
      </w:r>
    </w:p>
    <w:p w:rsidR="00597C26" w:rsidP="00597C26" w:rsidRDefault="00597C26" w14:paraId="53DB8D64" w14:textId="77777777">
      <w:pPr>
        <w:pStyle w:val="ColorfulList-Accent11"/>
        <w:rPr>
          <w:rStyle w:val="bodytext1"/>
          <w:rFonts w:ascii="Times New Roman" w:hAnsi="Times New Roman"/>
          <w:sz w:val="24"/>
          <w:szCs w:val="24"/>
        </w:rPr>
      </w:pPr>
    </w:p>
    <w:p w:rsidR="00597C26" w:rsidP="00A16128" w:rsidRDefault="00597C26" w14:paraId="28CC2832" w14:textId="77777777">
      <w:pPr>
        <w:pStyle w:val="ColorfulList-Accent11"/>
        <w:ind w:hanging="360"/>
        <w:rPr>
          <w:color w:val="000000"/>
        </w:rPr>
      </w:pPr>
      <w:r>
        <w:rPr>
          <w:color w:val="000000"/>
        </w:rPr>
        <w:t>H.</w:t>
      </w:r>
      <w:r w:rsidR="00A16128">
        <w:rPr>
          <w:color w:val="000000"/>
        </w:rPr>
        <w:t xml:space="preserve"> </w:t>
      </w:r>
      <w:r w:rsidR="006A3CFA">
        <w:rPr>
          <w:color w:val="000000"/>
        </w:rPr>
        <w:t xml:space="preserve"> </w:t>
      </w:r>
      <w:r w:rsidRPr="000048EE">
        <w:rPr>
          <w:color w:val="000000"/>
        </w:rPr>
        <w:t xml:space="preserve">If the </w:t>
      </w:r>
      <w:r w:rsidR="006A3CFA">
        <w:rPr>
          <w:color w:val="000000"/>
        </w:rPr>
        <w:t xml:space="preserve">President, the Vice President, or the </w:t>
      </w:r>
      <w:r w:rsidRPr="000048EE">
        <w:rPr>
          <w:color w:val="000000"/>
        </w:rPr>
        <w:t>Secretary resigns, an election will be held during the next scheduled UFS meeting, with at least a one-week period for nominations prior to the meeting.</w:t>
      </w:r>
      <w:r w:rsidR="00A16128">
        <w:rPr>
          <w:color w:val="000000"/>
        </w:rPr>
        <w:t xml:space="preserve"> </w:t>
      </w:r>
      <w:r w:rsidRPr="000048EE">
        <w:rPr>
          <w:color w:val="000000"/>
        </w:rPr>
        <w:t xml:space="preserve">The </w:t>
      </w:r>
      <w:r w:rsidR="006A3CFA">
        <w:rPr>
          <w:color w:val="000000"/>
        </w:rPr>
        <w:t>s</w:t>
      </w:r>
      <w:r w:rsidR="004A353E">
        <w:rPr>
          <w:color w:val="000000"/>
        </w:rPr>
        <w:t xml:space="preserve">enator </w:t>
      </w:r>
      <w:r w:rsidRPr="000048EE">
        <w:rPr>
          <w:color w:val="000000"/>
        </w:rPr>
        <w:t xml:space="preserve">elected will finish the current term of the officer, with a new election after that term ends. </w:t>
      </w:r>
    </w:p>
    <w:p w:rsidRPr="000048EE" w:rsidR="00597C26" w:rsidP="00597C26" w:rsidRDefault="00597C26" w14:paraId="3B2ECB19" w14:textId="77777777">
      <w:pPr>
        <w:pStyle w:val="ColorfulList-Accent11"/>
        <w:rPr>
          <w:color w:val="000000"/>
        </w:rPr>
      </w:pPr>
    </w:p>
    <w:p w:rsidR="00597C26" w:rsidP="00597C26" w:rsidRDefault="00597C26" w14:paraId="0D325C1F" w14:textId="1F10E2D3">
      <w:pPr>
        <w:pStyle w:val="ColorfulList-Accent11"/>
        <w:rPr>
          <w:color w:val="000000"/>
        </w:rPr>
      </w:pPr>
      <w:r>
        <w:rPr>
          <w:color w:val="000000"/>
        </w:rPr>
        <w:t>The UFS voting members</w:t>
      </w:r>
      <w:r w:rsidRPr="000048EE">
        <w:rPr>
          <w:color w:val="000000"/>
        </w:rPr>
        <w:t xml:space="preserve"> may hold a vote of no-confidence</w:t>
      </w:r>
      <w:r>
        <w:rPr>
          <w:color w:val="000000"/>
        </w:rPr>
        <w:t xml:space="preserve"> </w:t>
      </w:r>
      <w:r w:rsidR="00560E89">
        <w:rPr>
          <w:color w:val="000000"/>
        </w:rPr>
        <w:t>to</w:t>
      </w:r>
      <w:r>
        <w:rPr>
          <w:color w:val="000000"/>
        </w:rPr>
        <w:t xml:space="preserve"> recall</w:t>
      </w:r>
      <w:r w:rsidRPr="000048EE">
        <w:rPr>
          <w:color w:val="000000"/>
        </w:rPr>
        <w:t xml:space="preserve"> any UFS officer</w:t>
      </w:r>
      <w:r>
        <w:rPr>
          <w:color w:val="000000"/>
        </w:rPr>
        <w:t xml:space="preserve"> or voting member of the UFS.</w:t>
      </w:r>
      <w:r w:rsidRPr="000048EE">
        <w:rPr>
          <w:color w:val="000000"/>
        </w:rPr>
        <w:t xml:space="preserve"> </w:t>
      </w:r>
      <w:r>
        <w:rPr>
          <w:color w:val="000000"/>
        </w:rPr>
        <w:t xml:space="preserve">The vote is held in two tiers. First, the </w:t>
      </w:r>
      <w:r w:rsidRPr="000048EE">
        <w:rPr>
          <w:color w:val="000000"/>
        </w:rPr>
        <w:t>reasons for such recall</w:t>
      </w:r>
      <w:r>
        <w:rPr>
          <w:color w:val="000000"/>
        </w:rPr>
        <w:t xml:space="preserve"> must be given, in writing, </w:t>
      </w:r>
      <w:r w:rsidRPr="000048EE">
        <w:rPr>
          <w:color w:val="000000"/>
        </w:rPr>
        <w:t xml:space="preserve">to the </w:t>
      </w:r>
      <w:r>
        <w:rPr>
          <w:color w:val="000000"/>
        </w:rPr>
        <w:t xml:space="preserve">UFS and the </w:t>
      </w:r>
      <w:r w:rsidRPr="000048EE">
        <w:rPr>
          <w:color w:val="000000"/>
        </w:rPr>
        <w:t>officer or representative being recalled</w:t>
      </w:r>
      <w:r>
        <w:rPr>
          <w:color w:val="000000"/>
        </w:rPr>
        <w:t xml:space="preserve"> at</w:t>
      </w:r>
      <w:r w:rsidRPr="000048EE">
        <w:rPr>
          <w:color w:val="000000"/>
        </w:rPr>
        <w:t xml:space="preserve"> least twenty (20) days written </w:t>
      </w:r>
      <w:r>
        <w:rPr>
          <w:color w:val="000000"/>
        </w:rPr>
        <w:t xml:space="preserve">prior to the no-confidence vote. </w:t>
      </w:r>
      <w:r w:rsidRPr="000048EE">
        <w:rPr>
          <w:color w:val="000000"/>
        </w:rPr>
        <w:t>A</w:t>
      </w:r>
      <w:r>
        <w:rPr>
          <w:color w:val="000000"/>
        </w:rPr>
        <w:t xml:space="preserve">t a regular or special </w:t>
      </w:r>
      <w:r w:rsidR="00F1214F">
        <w:rPr>
          <w:color w:val="000000"/>
        </w:rPr>
        <w:t>meeting,</w:t>
      </w:r>
      <w:r>
        <w:rPr>
          <w:color w:val="000000"/>
        </w:rPr>
        <w:t xml:space="preserve"> the reasons for recall are delivered to the senate. </w:t>
      </w:r>
      <w:r w:rsidR="00203BE7">
        <w:t>A secret ballot vote on whether to hold the no-confidence vote will be held</w:t>
      </w:r>
      <w:r>
        <w:rPr>
          <w:color w:val="000000"/>
        </w:rPr>
        <w:t xml:space="preserve">. This secret ballot constitutes the first tier and is also the written notice given to the UFS and the officer or member being recalled. This ballot requires a majority vote. </w:t>
      </w:r>
    </w:p>
    <w:p w:rsidR="00597C26" w:rsidP="00597C26" w:rsidRDefault="00597C26" w14:paraId="6004C32A" w14:textId="77777777">
      <w:pPr>
        <w:pStyle w:val="ColorfulList-Accent11"/>
        <w:rPr>
          <w:color w:val="000000"/>
        </w:rPr>
      </w:pPr>
    </w:p>
    <w:p w:rsidRPr="000048EE" w:rsidR="00597C26" w:rsidP="00597C26" w:rsidRDefault="00597C26" w14:paraId="31BFFB0D" w14:textId="4390C57D">
      <w:pPr>
        <w:pStyle w:val="ColorfulList-Accent11"/>
        <w:rPr>
          <w:color w:val="000000"/>
        </w:rPr>
      </w:pPr>
      <w:r w:rsidRPr="000048EE">
        <w:rPr>
          <w:color w:val="000000"/>
        </w:rPr>
        <w:t xml:space="preserve">After </w:t>
      </w:r>
      <w:r>
        <w:rPr>
          <w:color w:val="000000"/>
        </w:rPr>
        <w:t>at least</w:t>
      </w:r>
      <w:r w:rsidRPr="000048EE">
        <w:rPr>
          <w:color w:val="000000"/>
        </w:rPr>
        <w:t xml:space="preserve"> twenty </w:t>
      </w:r>
      <w:r w:rsidR="00715289">
        <w:rPr>
          <w:color w:val="000000"/>
        </w:rPr>
        <w:t xml:space="preserve">(20) </w:t>
      </w:r>
      <w:r w:rsidRPr="000048EE">
        <w:rPr>
          <w:color w:val="000000"/>
        </w:rPr>
        <w:t>days</w:t>
      </w:r>
      <w:r>
        <w:rPr>
          <w:color w:val="000000"/>
        </w:rPr>
        <w:t xml:space="preserve"> have passed</w:t>
      </w:r>
      <w:r w:rsidRPr="000048EE">
        <w:rPr>
          <w:color w:val="000000"/>
        </w:rPr>
        <w:t>,</w:t>
      </w:r>
      <w:r>
        <w:rPr>
          <w:color w:val="000000"/>
        </w:rPr>
        <w:t xml:space="preserve"> the second tier takes place.</w:t>
      </w:r>
      <w:r w:rsidRPr="000048EE">
        <w:rPr>
          <w:color w:val="000000"/>
        </w:rPr>
        <w:t xml:space="preserve"> </w:t>
      </w:r>
      <w:r>
        <w:rPr>
          <w:color w:val="000000"/>
        </w:rPr>
        <w:t xml:space="preserve">Here, </w:t>
      </w:r>
      <w:r w:rsidRPr="000048EE">
        <w:rPr>
          <w:color w:val="000000"/>
        </w:rPr>
        <w:t xml:space="preserve">a vote for recall by at least sixty (60) percent of the membership will be sufficient to recall that officer or representative and prompt election of a replacement, </w:t>
      </w:r>
      <w:r>
        <w:rPr>
          <w:color w:val="000000"/>
        </w:rPr>
        <w:t xml:space="preserve">for officers, </w:t>
      </w:r>
      <w:r w:rsidRPr="000048EE">
        <w:rPr>
          <w:color w:val="000000"/>
        </w:rPr>
        <w:t>in the same manner as described for resignation of officers</w:t>
      </w:r>
      <w:r>
        <w:rPr>
          <w:color w:val="000000"/>
        </w:rPr>
        <w:t xml:space="preserve">, </w:t>
      </w:r>
      <w:r w:rsidRPr="00D0183B">
        <w:rPr>
          <w:color w:val="000000"/>
        </w:rPr>
        <w:t>for college/school represen</w:t>
      </w:r>
      <w:r>
        <w:rPr>
          <w:color w:val="000000"/>
        </w:rPr>
        <w:t>t</w:t>
      </w:r>
      <w:r w:rsidRPr="00D0183B">
        <w:rPr>
          <w:color w:val="000000"/>
        </w:rPr>
        <w:t>atives and CUSF representatives by the appointment of the alternate to finish out the term.</w:t>
      </w:r>
    </w:p>
    <w:p w:rsidR="00597C26" w:rsidP="00597C26" w:rsidRDefault="00597C26" w14:paraId="2D0EDE91" w14:textId="77777777">
      <w:pPr>
        <w:pStyle w:val="ColorfulList-Accent11"/>
        <w:rPr>
          <w:rStyle w:val="bodytext1"/>
          <w:rFonts w:ascii="Times New Roman" w:hAnsi="Times New Roman"/>
          <w:sz w:val="24"/>
          <w:szCs w:val="24"/>
        </w:rPr>
      </w:pPr>
    </w:p>
    <w:p w:rsidR="00597C26" w:rsidP="00597C26" w:rsidRDefault="00597C26" w14:paraId="2E7D2709" w14:textId="12C867DF">
      <w:pPr>
        <w:keepNext/>
        <w:numPr>
          <w:ilvl w:val="0"/>
          <w:numId w:val="24"/>
        </w:numPr>
        <w:rPr>
          <w:rStyle w:val="bodytext1"/>
          <w:rFonts w:ascii="Times New Roman" w:hAnsi="Times New Roman"/>
          <w:sz w:val="24"/>
          <w:szCs w:val="24"/>
        </w:rPr>
      </w:pPr>
      <w:r w:rsidRPr="000A4A23">
        <w:rPr>
          <w:rStyle w:val="bodytext1"/>
          <w:rFonts w:ascii="Times New Roman" w:hAnsi="Times New Roman"/>
          <w:sz w:val="24"/>
          <w:szCs w:val="24"/>
        </w:rPr>
        <w:t xml:space="preserve">The Senate shall by a 2/3 majority vote </w:t>
      </w:r>
      <w:r w:rsidR="006A2777">
        <w:rPr>
          <w:rStyle w:val="bodytext1"/>
          <w:rFonts w:ascii="Times New Roman" w:hAnsi="Times New Roman"/>
          <w:sz w:val="24"/>
          <w:szCs w:val="24"/>
        </w:rPr>
        <w:t xml:space="preserve">to </w:t>
      </w:r>
      <w:r w:rsidRPr="000A4A23">
        <w:rPr>
          <w:rStyle w:val="bodytext1"/>
          <w:rFonts w:ascii="Times New Roman" w:hAnsi="Times New Roman"/>
          <w:sz w:val="24"/>
          <w:szCs w:val="24"/>
        </w:rPr>
        <w:t xml:space="preserve">adopt </w:t>
      </w:r>
      <w:r w:rsidR="0064293D">
        <w:rPr>
          <w:rStyle w:val="bodytext1"/>
          <w:rFonts w:ascii="Times New Roman" w:hAnsi="Times New Roman"/>
          <w:sz w:val="24"/>
          <w:szCs w:val="24"/>
        </w:rPr>
        <w:t xml:space="preserve">or amend </w:t>
      </w:r>
      <w:r w:rsidRPr="000A4A23">
        <w:rPr>
          <w:rStyle w:val="bodytext1"/>
          <w:rFonts w:ascii="Times New Roman" w:hAnsi="Times New Roman"/>
          <w:sz w:val="24"/>
          <w:szCs w:val="24"/>
        </w:rPr>
        <w:t>such bylaws as necessary to carry out its functions.</w:t>
      </w:r>
      <w:r w:rsidR="00A16128">
        <w:rPr>
          <w:rStyle w:val="bodytext1"/>
          <w:rFonts w:ascii="Times New Roman" w:hAnsi="Times New Roman"/>
          <w:sz w:val="24"/>
          <w:szCs w:val="24"/>
        </w:rPr>
        <w:t xml:space="preserve"> </w:t>
      </w:r>
      <w:r w:rsidRPr="000A4A23">
        <w:rPr>
          <w:rStyle w:val="bodytext1"/>
          <w:rFonts w:ascii="Times New Roman" w:hAnsi="Times New Roman"/>
          <w:sz w:val="24"/>
          <w:szCs w:val="24"/>
        </w:rPr>
        <w:t xml:space="preserve"> </w:t>
      </w:r>
    </w:p>
    <w:p w:rsidR="00597C26" w:rsidP="00597C26" w:rsidRDefault="00597C26" w14:paraId="124F4D41" w14:textId="77777777">
      <w:pPr>
        <w:keepNext/>
        <w:rPr>
          <w:rStyle w:val="bodytext1"/>
          <w:rFonts w:ascii="Times New Roman" w:hAnsi="Times New Roman"/>
          <w:b/>
          <w:sz w:val="24"/>
          <w:szCs w:val="24"/>
        </w:rPr>
      </w:pPr>
    </w:p>
    <w:p w:rsidRPr="000A4A23" w:rsidR="00597C26" w:rsidP="00597C26" w:rsidRDefault="00597C26" w14:paraId="075366F2" w14:textId="77777777">
      <w:pPr>
        <w:keepNext/>
        <w:rPr>
          <w:rStyle w:val="bodytext1"/>
          <w:rFonts w:ascii="Times New Roman" w:hAnsi="Times New Roman"/>
          <w:sz w:val="24"/>
          <w:szCs w:val="24"/>
        </w:rPr>
      </w:pPr>
      <w:r w:rsidRPr="000A4A23">
        <w:rPr>
          <w:rStyle w:val="bodytext1"/>
          <w:rFonts w:ascii="Times New Roman" w:hAnsi="Times New Roman"/>
          <w:b/>
          <w:sz w:val="24"/>
          <w:szCs w:val="24"/>
        </w:rPr>
        <w:t>Article IV:</w:t>
      </w:r>
      <w:r w:rsidR="00A16128">
        <w:rPr>
          <w:rStyle w:val="bodytext1"/>
          <w:rFonts w:ascii="Times New Roman" w:hAnsi="Times New Roman"/>
          <w:b/>
          <w:sz w:val="24"/>
          <w:szCs w:val="24"/>
        </w:rPr>
        <w:t xml:space="preserve"> </w:t>
      </w:r>
      <w:r w:rsidRPr="000A4A23">
        <w:rPr>
          <w:rStyle w:val="bodytext1"/>
          <w:rFonts w:ascii="Times New Roman" w:hAnsi="Times New Roman"/>
          <w:b/>
          <w:sz w:val="24"/>
          <w:szCs w:val="24"/>
        </w:rPr>
        <w:t>Meetings</w:t>
      </w:r>
    </w:p>
    <w:p w:rsidRPr="000A4A23" w:rsidR="00597C26" w:rsidP="00597C26" w:rsidRDefault="00597C26" w14:paraId="25A10B76" w14:textId="77777777">
      <w:pPr>
        <w:keepNext/>
        <w:ind w:left="720"/>
        <w:rPr>
          <w:rStyle w:val="bodytext1"/>
          <w:rFonts w:ascii="Times New Roman" w:hAnsi="Times New Roman"/>
          <w:sz w:val="24"/>
          <w:szCs w:val="24"/>
        </w:rPr>
      </w:pPr>
    </w:p>
    <w:p w:rsidR="00597C26" w:rsidP="00597C26" w:rsidRDefault="00597C26" w14:paraId="2E417487" w14:textId="77777777">
      <w:pPr>
        <w:keepNext/>
        <w:numPr>
          <w:ilvl w:val="0"/>
          <w:numId w:val="5"/>
        </w:numPr>
        <w:rPr>
          <w:rStyle w:val="bodytext1"/>
          <w:rFonts w:ascii="Times New Roman" w:hAnsi="Times New Roman"/>
          <w:sz w:val="24"/>
          <w:szCs w:val="24"/>
        </w:rPr>
      </w:pPr>
      <w:r w:rsidRPr="008D67E7">
        <w:rPr>
          <w:rStyle w:val="bodytext1"/>
          <w:rFonts w:ascii="Times New Roman" w:hAnsi="Times New Roman"/>
          <w:sz w:val="24"/>
          <w:szCs w:val="24"/>
        </w:rPr>
        <w:t xml:space="preserve">The </w:t>
      </w:r>
      <w:r w:rsidR="006A3CFA">
        <w:rPr>
          <w:rStyle w:val="bodytext1"/>
          <w:rFonts w:ascii="Times New Roman" w:hAnsi="Times New Roman"/>
          <w:sz w:val="24"/>
          <w:szCs w:val="24"/>
        </w:rPr>
        <w:t>UFS</w:t>
      </w:r>
      <w:r w:rsidRPr="008D67E7">
        <w:rPr>
          <w:rStyle w:val="bodytext1"/>
          <w:rFonts w:ascii="Times New Roman" w:hAnsi="Times New Roman"/>
          <w:sz w:val="24"/>
          <w:szCs w:val="24"/>
        </w:rPr>
        <w:t xml:space="preserve"> shall meet monthly</w:t>
      </w:r>
      <w:r w:rsidR="00070915">
        <w:rPr>
          <w:rStyle w:val="bodytext1"/>
          <w:rFonts w:ascii="Times New Roman" w:hAnsi="Times New Roman"/>
          <w:sz w:val="24"/>
          <w:szCs w:val="24"/>
        </w:rPr>
        <w:t xml:space="preserve"> during the academic year</w:t>
      </w:r>
      <w:r w:rsidRPr="008D67E7">
        <w:rPr>
          <w:rStyle w:val="bodytext1"/>
          <w:rFonts w:ascii="Times New Roman" w:hAnsi="Times New Roman"/>
          <w:sz w:val="24"/>
          <w:szCs w:val="24"/>
        </w:rPr>
        <w:t xml:space="preserve">. Additional meetings may be called during the year. </w:t>
      </w:r>
      <w:r w:rsidRPr="008D67E7" w:rsidR="001F5E4F">
        <w:t>All meetings</w:t>
      </w:r>
      <w:r w:rsidRPr="008D67E7">
        <w:t xml:space="preserve"> of the </w:t>
      </w:r>
      <w:r w:rsidR="006A3CFA">
        <w:t>UFS</w:t>
      </w:r>
      <w:r w:rsidRPr="008D67E7">
        <w:t xml:space="preserve"> are open to any member of the university community. </w:t>
      </w:r>
    </w:p>
    <w:p w:rsidR="00597C26" w:rsidP="00597C26" w:rsidRDefault="00597C26" w14:paraId="20201D89" w14:textId="77777777">
      <w:pPr>
        <w:keepNext/>
        <w:ind w:left="720"/>
        <w:rPr>
          <w:rStyle w:val="bodytext1"/>
          <w:rFonts w:ascii="Times New Roman" w:hAnsi="Times New Roman"/>
          <w:sz w:val="24"/>
          <w:szCs w:val="24"/>
        </w:rPr>
      </w:pPr>
    </w:p>
    <w:p w:rsidRPr="008D67E7" w:rsidR="00597C26" w:rsidP="00597C26" w:rsidRDefault="00597C26" w14:paraId="0B19D6FB" w14:textId="5E11ED7E">
      <w:pPr>
        <w:keepNext/>
        <w:numPr>
          <w:ilvl w:val="0"/>
          <w:numId w:val="5"/>
        </w:numPr>
        <w:rPr>
          <w:rStyle w:val="bodytext1"/>
          <w:rFonts w:ascii="Times New Roman" w:hAnsi="Times New Roman"/>
          <w:sz w:val="24"/>
          <w:szCs w:val="24"/>
        </w:rPr>
      </w:pPr>
      <w:r w:rsidRPr="008D67E7">
        <w:rPr>
          <w:rStyle w:val="bodytext1"/>
          <w:rFonts w:ascii="Times New Roman" w:hAnsi="Times New Roman"/>
          <w:sz w:val="24"/>
          <w:szCs w:val="24"/>
        </w:rPr>
        <w:t xml:space="preserve">A meeting of the </w:t>
      </w:r>
      <w:r>
        <w:rPr>
          <w:rStyle w:val="bodytext1"/>
          <w:rFonts w:ascii="Times New Roman" w:hAnsi="Times New Roman"/>
          <w:sz w:val="24"/>
          <w:szCs w:val="24"/>
        </w:rPr>
        <w:t>UFS</w:t>
      </w:r>
      <w:r w:rsidRPr="008D67E7">
        <w:rPr>
          <w:rStyle w:val="bodytext1"/>
          <w:rFonts w:ascii="Times New Roman" w:hAnsi="Times New Roman"/>
          <w:sz w:val="24"/>
          <w:szCs w:val="24"/>
        </w:rPr>
        <w:t xml:space="preserve"> shall be called when it is deemed necessary by the </w:t>
      </w:r>
      <w:r>
        <w:rPr>
          <w:rStyle w:val="bodytext1"/>
          <w:rFonts w:ascii="Times New Roman" w:hAnsi="Times New Roman"/>
          <w:sz w:val="24"/>
          <w:szCs w:val="24"/>
        </w:rPr>
        <w:t>UFS</w:t>
      </w:r>
      <w:r w:rsidR="00A16128">
        <w:rPr>
          <w:rStyle w:val="bodytext1"/>
          <w:rFonts w:ascii="Times New Roman" w:hAnsi="Times New Roman"/>
          <w:sz w:val="24"/>
          <w:szCs w:val="24"/>
        </w:rPr>
        <w:t xml:space="preserve"> President</w:t>
      </w:r>
      <w:r w:rsidR="000E1079">
        <w:rPr>
          <w:rStyle w:val="bodytext1"/>
          <w:rFonts w:ascii="Times New Roman" w:hAnsi="Times New Roman"/>
          <w:sz w:val="24"/>
          <w:szCs w:val="24"/>
        </w:rPr>
        <w:t>,</w:t>
      </w:r>
      <w:r w:rsidRPr="008D67E7">
        <w:rPr>
          <w:rStyle w:val="bodytext1"/>
          <w:rFonts w:ascii="Times New Roman" w:hAnsi="Times New Roman"/>
          <w:sz w:val="24"/>
          <w:szCs w:val="24"/>
        </w:rPr>
        <w:t xml:space="preserve"> or when a meeting is requested by three members of the </w:t>
      </w:r>
      <w:r>
        <w:rPr>
          <w:rStyle w:val="bodytext1"/>
          <w:rFonts w:ascii="Times New Roman" w:hAnsi="Times New Roman"/>
          <w:sz w:val="24"/>
          <w:szCs w:val="24"/>
        </w:rPr>
        <w:t>UFS</w:t>
      </w:r>
      <w:r w:rsidR="000E1079">
        <w:rPr>
          <w:rStyle w:val="bodytext1"/>
          <w:rFonts w:ascii="Times New Roman" w:hAnsi="Times New Roman"/>
          <w:sz w:val="24"/>
          <w:szCs w:val="24"/>
        </w:rPr>
        <w:t>,</w:t>
      </w:r>
      <w:r>
        <w:rPr>
          <w:rStyle w:val="bodytext1"/>
          <w:rFonts w:ascii="Times New Roman" w:hAnsi="Times New Roman"/>
          <w:sz w:val="24"/>
          <w:szCs w:val="24"/>
        </w:rPr>
        <w:t xml:space="preserve"> or by any of the constituent faculty senates</w:t>
      </w:r>
      <w:r w:rsidRPr="008D67E7">
        <w:rPr>
          <w:rStyle w:val="bodytext1"/>
          <w:rFonts w:ascii="Times New Roman" w:hAnsi="Times New Roman"/>
          <w:sz w:val="24"/>
          <w:szCs w:val="24"/>
        </w:rPr>
        <w:t>.</w:t>
      </w:r>
      <w:r>
        <w:rPr>
          <w:rStyle w:val="bodytext1"/>
          <w:rFonts w:ascii="Times New Roman" w:hAnsi="Times New Roman"/>
          <w:sz w:val="24"/>
          <w:szCs w:val="24"/>
        </w:rPr>
        <w:t xml:space="preserve"> </w:t>
      </w:r>
      <w:r w:rsidRPr="00CC5652">
        <w:rPr>
          <w:color w:val="000000"/>
        </w:rPr>
        <w:t>A meeting must be held within ten working days of receipt of written request for a meeting by either of the two groups mentioned above.</w:t>
      </w:r>
    </w:p>
    <w:p w:rsidR="00597C26" w:rsidP="00597C26" w:rsidRDefault="00597C26" w14:paraId="79591639" w14:textId="77777777">
      <w:pPr>
        <w:pStyle w:val="ColorfulList-Accent11"/>
      </w:pPr>
    </w:p>
    <w:p w:rsidR="00597C26" w:rsidP="00597C26" w:rsidRDefault="00597C26" w14:paraId="69B68E01" w14:textId="67AF3316">
      <w:pPr>
        <w:numPr>
          <w:ilvl w:val="0"/>
          <w:numId w:val="5"/>
        </w:numPr>
        <w:rPr>
          <w:rStyle w:val="bodytext1"/>
          <w:rFonts w:ascii="Times New Roman" w:hAnsi="Times New Roman"/>
          <w:sz w:val="24"/>
          <w:szCs w:val="24"/>
        </w:rPr>
      </w:pPr>
      <w:r w:rsidRPr="00361DF2">
        <w:rPr>
          <w:rStyle w:val="bodytext1"/>
          <w:rFonts w:ascii="Times New Roman" w:hAnsi="Times New Roman"/>
          <w:sz w:val="24"/>
          <w:szCs w:val="24"/>
        </w:rPr>
        <w:t xml:space="preserve">The agenda shall be prepared by the </w:t>
      </w:r>
      <w:r w:rsidR="00E53CFC">
        <w:rPr>
          <w:rStyle w:val="bodytext1"/>
          <w:rFonts w:ascii="Times New Roman" w:hAnsi="Times New Roman"/>
          <w:sz w:val="24"/>
          <w:szCs w:val="24"/>
        </w:rPr>
        <w:t xml:space="preserve">UFS </w:t>
      </w:r>
      <w:r w:rsidR="006A3CFA">
        <w:rPr>
          <w:rStyle w:val="bodytext1"/>
          <w:rFonts w:ascii="Times New Roman" w:hAnsi="Times New Roman"/>
          <w:sz w:val="24"/>
          <w:szCs w:val="24"/>
        </w:rPr>
        <w:t>P</w:t>
      </w:r>
      <w:r w:rsidRPr="00361DF2">
        <w:rPr>
          <w:rStyle w:val="bodytext1"/>
          <w:rFonts w:ascii="Times New Roman" w:hAnsi="Times New Roman"/>
          <w:sz w:val="24"/>
          <w:szCs w:val="24"/>
        </w:rPr>
        <w:t xml:space="preserve">resident and circulated to all members five </w:t>
      </w:r>
      <w:r w:rsidR="00070915">
        <w:rPr>
          <w:rStyle w:val="bodytext1"/>
          <w:rFonts w:ascii="Times New Roman" w:hAnsi="Times New Roman"/>
          <w:sz w:val="24"/>
          <w:szCs w:val="24"/>
        </w:rPr>
        <w:t xml:space="preserve">calendar </w:t>
      </w:r>
      <w:r w:rsidRPr="00361DF2">
        <w:rPr>
          <w:rStyle w:val="bodytext1"/>
          <w:rFonts w:ascii="Times New Roman" w:hAnsi="Times New Roman"/>
          <w:sz w:val="24"/>
          <w:szCs w:val="24"/>
        </w:rPr>
        <w:t xml:space="preserve">days before the scheduled meeting. Any item of business must be put on the agenda if requested by any of the constituent faculty senates or by at least three members of the </w:t>
      </w:r>
      <w:r w:rsidR="006A3CFA">
        <w:rPr>
          <w:rStyle w:val="bodytext1"/>
          <w:rFonts w:ascii="Times New Roman" w:hAnsi="Times New Roman"/>
          <w:sz w:val="24"/>
          <w:szCs w:val="24"/>
        </w:rPr>
        <w:t>UFS</w:t>
      </w:r>
      <w:r w:rsidRPr="00361DF2">
        <w:rPr>
          <w:rStyle w:val="bodytext1"/>
          <w:rFonts w:ascii="Times New Roman" w:hAnsi="Times New Roman"/>
          <w:sz w:val="24"/>
          <w:szCs w:val="24"/>
        </w:rPr>
        <w:t xml:space="preserve">. </w:t>
      </w:r>
      <w:r w:rsidRPr="008D67E7" w:rsidR="00CB3F7A">
        <w:t xml:space="preserve">Individuals who wish to make a statement concerning issues on the agenda must notify the </w:t>
      </w:r>
      <w:r w:rsidR="00E53CFC">
        <w:t xml:space="preserve">UFS </w:t>
      </w:r>
      <w:r w:rsidR="006A3CFA">
        <w:t>President</w:t>
      </w:r>
      <w:r w:rsidRPr="008D67E7" w:rsidR="00CB3F7A">
        <w:t xml:space="preserve"> at least 24 hours in advance of the meeting. This advance notice provision may be waived at the discretion of the </w:t>
      </w:r>
      <w:r w:rsidR="00E53CFC">
        <w:t xml:space="preserve">UFS </w:t>
      </w:r>
      <w:r w:rsidR="00F71051">
        <w:t>P</w:t>
      </w:r>
      <w:r w:rsidR="00CB3F7A">
        <w:t>resident</w:t>
      </w:r>
      <w:r w:rsidRPr="008D67E7" w:rsidR="00CB3F7A">
        <w:t xml:space="preserve"> or by majority vote of the </w:t>
      </w:r>
      <w:r w:rsidR="00F71051">
        <w:t>UFS</w:t>
      </w:r>
      <w:r w:rsidRPr="008D67E7" w:rsidR="00CB3F7A">
        <w:t>.</w:t>
      </w:r>
    </w:p>
    <w:p w:rsidRPr="00361DF2" w:rsidR="00597C26" w:rsidP="00597C26" w:rsidRDefault="00597C26" w14:paraId="1B729B9A" w14:textId="77777777">
      <w:pPr>
        <w:ind w:left="360" w:hanging="360"/>
      </w:pPr>
    </w:p>
    <w:p w:rsidR="00597C26" w:rsidP="00597C26" w:rsidRDefault="000E1079" w14:paraId="16C81141" w14:textId="32107F6F">
      <w:pPr>
        <w:numPr>
          <w:ilvl w:val="0"/>
          <w:numId w:val="5"/>
        </w:numPr>
        <w:rPr>
          <w:rStyle w:val="bodytext1"/>
          <w:rFonts w:ascii="Times New Roman" w:hAnsi="Times New Roman"/>
          <w:sz w:val="24"/>
          <w:szCs w:val="24"/>
        </w:rPr>
      </w:pPr>
      <w:r w:rsidRPr="00361DF2">
        <w:rPr>
          <w:rStyle w:val="bodytext1"/>
          <w:rFonts w:ascii="Times New Roman" w:hAnsi="Times New Roman"/>
          <w:sz w:val="24"/>
          <w:szCs w:val="24"/>
        </w:rPr>
        <w:t>For</w:t>
      </w:r>
      <w:r w:rsidRPr="00361DF2" w:rsidR="00597C26">
        <w:rPr>
          <w:rStyle w:val="bodytext1"/>
          <w:rFonts w:ascii="Times New Roman" w:hAnsi="Times New Roman"/>
          <w:sz w:val="24"/>
          <w:szCs w:val="24"/>
        </w:rPr>
        <w:t xml:space="preserve"> the </w:t>
      </w:r>
      <w:r w:rsidR="00F71051">
        <w:rPr>
          <w:rStyle w:val="bodytext1"/>
          <w:rFonts w:ascii="Times New Roman" w:hAnsi="Times New Roman"/>
          <w:sz w:val="24"/>
          <w:szCs w:val="24"/>
        </w:rPr>
        <w:t>UFS</w:t>
      </w:r>
      <w:r w:rsidRPr="00361DF2" w:rsidR="00597C26">
        <w:rPr>
          <w:rStyle w:val="bodytext1"/>
          <w:rFonts w:ascii="Times New Roman" w:hAnsi="Times New Roman"/>
          <w:sz w:val="24"/>
          <w:szCs w:val="24"/>
        </w:rPr>
        <w:t xml:space="preserve"> to conduct business at a designated meeting, a majority of the </w:t>
      </w:r>
      <w:r w:rsidR="00597C26">
        <w:rPr>
          <w:rStyle w:val="bodytext1"/>
          <w:rFonts w:ascii="Times New Roman" w:hAnsi="Times New Roman"/>
          <w:sz w:val="24"/>
          <w:szCs w:val="24"/>
        </w:rPr>
        <w:t xml:space="preserve">voting </w:t>
      </w:r>
      <w:r w:rsidR="00F71051">
        <w:rPr>
          <w:rStyle w:val="bodytext1"/>
          <w:rFonts w:ascii="Times New Roman" w:hAnsi="Times New Roman"/>
          <w:sz w:val="24"/>
          <w:szCs w:val="24"/>
        </w:rPr>
        <w:t>UFS</w:t>
      </w:r>
      <w:r w:rsidRPr="00361DF2" w:rsidR="00597C26">
        <w:rPr>
          <w:rStyle w:val="bodytext1"/>
          <w:rFonts w:ascii="Times New Roman" w:hAnsi="Times New Roman"/>
          <w:sz w:val="24"/>
          <w:szCs w:val="24"/>
        </w:rPr>
        <w:t xml:space="preserve"> members</w:t>
      </w:r>
      <w:r w:rsidR="00597C26">
        <w:rPr>
          <w:rStyle w:val="bodytext1"/>
          <w:rFonts w:ascii="Times New Roman" w:hAnsi="Times New Roman"/>
          <w:sz w:val="24"/>
          <w:szCs w:val="24"/>
        </w:rPr>
        <w:t xml:space="preserve"> </w:t>
      </w:r>
      <w:r w:rsidRPr="00361DF2" w:rsidR="00597C26">
        <w:rPr>
          <w:rStyle w:val="bodytext1"/>
          <w:rFonts w:ascii="Times New Roman" w:hAnsi="Times New Roman"/>
          <w:sz w:val="24"/>
          <w:szCs w:val="24"/>
        </w:rPr>
        <w:t xml:space="preserve">must be present. If the </w:t>
      </w:r>
      <w:r w:rsidR="00F71051">
        <w:rPr>
          <w:rStyle w:val="bodytext1"/>
          <w:rFonts w:ascii="Times New Roman" w:hAnsi="Times New Roman"/>
          <w:sz w:val="24"/>
          <w:szCs w:val="24"/>
        </w:rPr>
        <w:t>UFS</w:t>
      </w:r>
      <w:r w:rsidRPr="00361DF2" w:rsidR="00597C26">
        <w:rPr>
          <w:rStyle w:val="bodytext1"/>
          <w:rFonts w:ascii="Times New Roman" w:hAnsi="Times New Roman"/>
          <w:sz w:val="24"/>
          <w:szCs w:val="24"/>
        </w:rPr>
        <w:t xml:space="preserve"> fails to assemble such a quorum, the </w:t>
      </w:r>
      <w:r w:rsidR="00E53CFC">
        <w:rPr>
          <w:rStyle w:val="bodytext1"/>
          <w:rFonts w:ascii="Times New Roman" w:hAnsi="Times New Roman"/>
          <w:sz w:val="24"/>
          <w:szCs w:val="24"/>
        </w:rPr>
        <w:t xml:space="preserve">UFS </w:t>
      </w:r>
      <w:r w:rsidR="00F71051">
        <w:rPr>
          <w:rStyle w:val="bodytext1"/>
          <w:rFonts w:ascii="Times New Roman" w:hAnsi="Times New Roman"/>
          <w:sz w:val="24"/>
          <w:szCs w:val="24"/>
        </w:rPr>
        <w:t>P</w:t>
      </w:r>
      <w:r w:rsidRPr="00361DF2" w:rsidR="00597C26">
        <w:rPr>
          <w:rStyle w:val="bodytext1"/>
          <w:rFonts w:ascii="Times New Roman" w:hAnsi="Times New Roman"/>
          <w:sz w:val="24"/>
          <w:szCs w:val="24"/>
        </w:rPr>
        <w:t xml:space="preserve">resident may circulate another notice of a meeting to all senators for a second meeting. At this </w:t>
      </w:r>
      <w:r w:rsidR="00EA52EE">
        <w:rPr>
          <w:rStyle w:val="bodytext1"/>
          <w:rFonts w:ascii="Times New Roman" w:hAnsi="Times New Roman"/>
          <w:sz w:val="24"/>
          <w:szCs w:val="24"/>
        </w:rPr>
        <w:t xml:space="preserve">second </w:t>
      </w:r>
      <w:r w:rsidRPr="00361DF2" w:rsidR="00597C26">
        <w:rPr>
          <w:rStyle w:val="bodytext1"/>
          <w:rFonts w:ascii="Times New Roman" w:hAnsi="Times New Roman"/>
          <w:sz w:val="24"/>
          <w:szCs w:val="24"/>
        </w:rPr>
        <w:t xml:space="preserve">meeting the </w:t>
      </w:r>
      <w:r w:rsidR="00F71051">
        <w:rPr>
          <w:rStyle w:val="bodytext1"/>
          <w:rFonts w:ascii="Times New Roman" w:hAnsi="Times New Roman"/>
          <w:sz w:val="24"/>
          <w:szCs w:val="24"/>
        </w:rPr>
        <w:t>UFS</w:t>
      </w:r>
      <w:r w:rsidRPr="00361DF2" w:rsidR="00597C26">
        <w:rPr>
          <w:rStyle w:val="bodytext1"/>
          <w:rFonts w:ascii="Times New Roman" w:hAnsi="Times New Roman"/>
          <w:sz w:val="24"/>
          <w:szCs w:val="24"/>
        </w:rPr>
        <w:t xml:space="preserve"> may conduct business without the necessary quorum if the written notice was delivered to all members by campus mail or email at least </w:t>
      </w:r>
      <w:r w:rsidR="00DE678C">
        <w:rPr>
          <w:rStyle w:val="bodytext1"/>
          <w:rFonts w:ascii="Times New Roman" w:hAnsi="Times New Roman"/>
          <w:sz w:val="24"/>
          <w:szCs w:val="24"/>
        </w:rPr>
        <w:t>10</w:t>
      </w:r>
      <w:r w:rsidRPr="00361DF2" w:rsidR="00F1214F">
        <w:rPr>
          <w:rStyle w:val="bodytext1"/>
          <w:rFonts w:ascii="Times New Roman" w:hAnsi="Times New Roman"/>
          <w:sz w:val="24"/>
          <w:szCs w:val="24"/>
        </w:rPr>
        <w:t xml:space="preserve"> </w:t>
      </w:r>
      <w:r w:rsidR="00F1214F">
        <w:rPr>
          <w:rStyle w:val="bodytext1"/>
          <w:rFonts w:ascii="Times New Roman" w:hAnsi="Times New Roman"/>
          <w:sz w:val="24"/>
          <w:szCs w:val="24"/>
        </w:rPr>
        <w:t>calendar</w:t>
      </w:r>
      <w:r w:rsidRPr="00361DF2" w:rsidR="00070915">
        <w:rPr>
          <w:rStyle w:val="bodytext1"/>
          <w:rFonts w:ascii="Times New Roman" w:hAnsi="Times New Roman"/>
          <w:sz w:val="24"/>
          <w:szCs w:val="24"/>
        </w:rPr>
        <w:t xml:space="preserve"> </w:t>
      </w:r>
      <w:r w:rsidRPr="00361DF2" w:rsidR="00597C26">
        <w:rPr>
          <w:rStyle w:val="bodytext1"/>
          <w:rFonts w:ascii="Times New Roman" w:hAnsi="Times New Roman"/>
          <w:sz w:val="24"/>
          <w:szCs w:val="24"/>
        </w:rPr>
        <w:t>days before the scheduled meeting.</w:t>
      </w:r>
    </w:p>
    <w:p w:rsidR="00AB39C2" w:rsidP="00AB39C2" w:rsidRDefault="00AB39C2" w14:paraId="144AA7D5" w14:textId="77777777">
      <w:pPr>
        <w:rPr>
          <w:rStyle w:val="bodytext1"/>
          <w:rFonts w:ascii="Times New Roman" w:hAnsi="Times New Roman"/>
          <w:sz w:val="24"/>
          <w:szCs w:val="24"/>
        </w:rPr>
      </w:pPr>
    </w:p>
    <w:p w:rsidR="00F71051" w:rsidP="00AB39C2" w:rsidRDefault="00597C26" w14:paraId="0F155938" w14:textId="4D91F288">
      <w:pPr>
        <w:numPr>
          <w:ilvl w:val="1"/>
          <w:numId w:val="29"/>
        </w:numPr>
        <w:ind w:left="1080"/>
      </w:pPr>
      <w:r w:rsidRPr="004A4EFF">
        <w:t xml:space="preserve">Voting on resolutions at meetings will be conducted by a show of hands or voice vote; voting by alternate methods (including, but not limited to, mail, campus mail, hand-carried mail, email, and web-based methods) may be authorized on recommendation of the UFS </w:t>
      </w:r>
      <w:r w:rsidR="00F50344">
        <w:t>E</w:t>
      </w:r>
      <w:r w:rsidRPr="004A4EFF">
        <w:t xml:space="preserve">xecutive </w:t>
      </w:r>
      <w:r w:rsidR="00F50344">
        <w:t>C</w:t>
      </w:r>
      <w:r w:rsidRPr="004A4EFF">
        <w:t>ommittee and approved by a majority of attendees or by a majority of the membership by electronic voting.</w:t>
      </w:r>
      <w:r w:rsidR="00A16128">
        <w:t xml:space="preserve"> </w:t>
      </w:r>
      <w:r w:rsidRPr="004A4EFF">
        <w:t>There will be no proxy voting unless approved for a particular vote as described for alternate methods.</w:t>
      </w:r>
    </w:p>
    <w:p w:rsidR="00AB39C2" w:rsidP="00AB39C2" w:rsidRDefault="00AB39C2" w14:paraId="410C6DB8" w14:textId="77777777">
      <w:pPr>
        <w:ind w:left="1080"/>
      </w:pPr>
    </w:p>
    <w:p w:rsidR="00AB39C2" w:rsidP="00AB39C2" w:rsidRDefault="00597C26" w14:paraId="14DA0469" w14:textId="7312173B">
      <w:pPr>
        <w:numPr>
          <w:ilvl w:val="1"/>
          <w:numId w:val="29"/>
        </w:numPr>
        <w:ind w:left="1080"/>
      </w:pPr>
      <w:r>
        <w:t xml:space="preserve">By a majority vote at a meeting, at the request of the </w:t>
      </w:r>
      <w:r w:rsidR="00E53CFC">
        <w:t xml:space="preserve">UFS </w:t>
      </w:r>
      <w:r w:rsidR="00F71051">
        <w:t>P</w:t>
      </w:r>
      <w:r>
        <w:t xml:space="preserve">resident, the </w:t>
      </w:r>
      <w:r w:rsidR="00F71051">
        <w:t>UFS</w:t>
      </w:r>
      <w:r>
        <w:t xml:space="preserve"> may hold an electronic vote on an issue it has discussed at a meeting.</w:t>
      </w:r>
      <w:r w:rsidR="00A16128">
        <w:t xml:space="preserve"> </w:t>
      </w:r>
      <w:r>
        <w:t xml:space="preserve"> The electronic vote will be distributed by email within </w:t>
      </w:r>
      <w:r w:rsidR="00D15C4A">
        <w:t xml:space="preserve">three (3) </w:t>
      </w:r>
      <w:r>
        <w:t>days of the conclusion of the meeting and be required to be cast by one week after the meeting ends.</w:t>
      </w:r>
      <w:r w:rsidR="00A16128">
        <w:t xml:space="preserve"> </w:t>
      </w:r>
      <w:r>
        <w:t>Electronic votes must be sent to the officers of the senate.</w:t>
      </w:r>
      <w:r w:rsidR="00A16128">
        <w:t xml:space="preserve"> </w:t>
      </w:r>
      <w:r>
        <w:t xml:space="preserve"> If the </w:t>
      </w:r>
      <w:r w:rsidR="00F71051">
        <w:t>UFS</w:t>
      </w:r>
      <w:r>
        <w:t xml:space="preserve"> calls for a “private” electronic vote, the votes are to be sent to the Vice President and the Secretary of the </w:t>
      </w:r>
      <w:r w:rsidR="00F71051">
        <w:t>UFS</w:t>
      </w:r>
      <w:r>
        <w:t xml:space="preserve"> who will announce an outcome.</w:t>
      </w:r>
      <w:r w:rsidR="00A16128">
        <w:t xml:space="preserve"> </w:t>
      </w:r>
      <w:r>
        <w:t xml:space="preserve"> Once an electronic vote is completed it will become part of the official minutes of the meeting where it was authorized.</w:t>
      </w:r>
    </w:p>
    <w:p w:rsidRPr="00727284" w:rsidR="00597C26" w:rsidP="00AB39C2" w:rsidRDefault="00A16128" w14:paraId="0AE7FE73" w14:textId="77777777">
      <w:pPr>
        <w:ind w:left="1080"/>
      </w:pPr>
      <w:r>
        <w:t xml:space="preserve"> </w:t>
      </w:r>
    </w:p>
    <w:p w:rsidRPr="008D67E7" w:rsidR="00597C26" w:rsidP="00597C26" w:rsidRDefault="00597C26" w14:paraId="01192E24" w14:textId="77777777">
      <w:pPr>
        <w:rPr>
          <w:rStyle w:val="bodytext1"/>
          <w:rFonts w:ascii="Times New Roman" w:hAnsi="Times New Roman"/>
          <w:b/>
          <w:sz w:val="24"/>
          <w:szCs w:val="24"/>
        </w:rPr>
      </w:pPr>
      <w:r w:rsidRPr="008D67E7">
        <w:rPr>
          <w:rStyle w:val="bodytext1"/>
          <w:rFonts w:ascii="Times New Roman" w:hAnsi="Times New Roman"/>
          <w:b/>
          <w:sz w:val="24"/>
          <w:szCs w:val="24"/>
        </w:rPr>
        <w:t>Article V: Committees</w:t>
      </w:r>
    </w:p>
    <w:p w:rsidR="00597C26" w:rsidP="00597C26" w:rsidRDefault="00597C26" w14:paraId="3E0BBC92" w14:textId="77777777">
      <w:pPr>
        <w:rPr>
          <w:rStyle w:val="bodytext1"/>
          <w:rFonts w:ascii="Times New Roman" w:hAnsi="Times New Roman"/>
          <w:b/>
          <w:sz w:val="24"/>
          <w:szCs w:val="24"/>
        </w:rPr>
      </w:pPr>
    </w:p>
    <w:p w:rsidR="00597C26" w:rsidP="004161F1" w:rsidRDefault="00597C26" w14:paraId="16FDCFED" w14:textId="7E50E643">
      <w:pPr>
        <w:rPr>
          <w:rStyle w:val="bodytext1"/>
          <w:rFonts w:ascii="Times New Roman" w:hAnsi="Times New Roman"/>
          <w:sz w:val="24"/>
          <w:szCs w:val="24"/>
        </w:rPr>
      </w:pPr>
      <w:r w:rsidRPr="00CC13D8">
        <w:rPr>
          <w:rStyle w:val="bodytext1"/>
          <w:rFonts w:ascii="Times New Roman" w:hAnsi="Times New Roman"/>
          <w:sz w:val="24"/>
          <w:szCs w:val="24"/>
        </w:rPr>
        <w:t xml:space="preserve">The </w:t>
      </w:r>
      <w:r w:rsidR="00F71051">
        <w:rPr>
          <w:rStyle w:val="bodytext1"/>
          <w:rFonts w:ascii="Times New Roman" w:hAnsi="Times New Roman"/>
          <w:sz w:val="24"/>
          <w:szCs w:val="24"/>
        </w:rPr>
        <w:t>UFS</w:t>
      </w:r>
      <w:r w:rsidRPr="00CC13D8">
        <w:rPr>
          <w:rStyle w:val="bodytext1"/>
          <w:rFonts w:ascii="Times New Roman" w:hAnsi="Times New Roman"/>
          <w:sz w:val="24"/>
          <w:szCs w:val="24"/>
        </w:rPr>
        <w:t xml:space="preserve"> shall have the authority to create </w:t>
      </w:r>
      <w:r w:rsidR="00F71051">
        <w:rPr>
          <w:rStyle w:val="bodytext1"/>
          <w:rFonts w:ascii="Times New Roman" w:hAnsi="Times New Roman"/>
          <w:sz w:val="24"/>
          <w:szCs w:val="24"/>
        </w:rPr>
        <w:t>UFS</w:t>
      </w:r>
      <w:r w:rsidRPr="00CC13D8">
        <w:rPr>
          <w:rStyle w:val="bodytext1"/>
          <w:rFonts w:ascii="Times New Roman" w:hAnsi="Times New Roman"/>
          <w:sz w:val="24"/>
          <w:szCs w:val="24"/>
        </w:rPr>
        <w:t xml:space="preserve"> committees and to delegate functions to these committees</w:t>
      </w:r>
      <w:r>
        <w:rPr>
          <w:rStyle w:val="bodytext1"/>
          <w:rFonts w:ascii="Times New Roman" w:hAnsi="Times New Roman"/>
          <w:sz w:val="24"/>
          <w:szCs w:val="24"/>
        </w:rPr>
        <w:t>.</w:t>
      </w:r>
    </w:p>
    <w:p w:rsidR="00597C26" w:rsidP="00597C26" w:rsidRDefault="00597C26" w14:paraId="221E7358" w14:textId="18122BBF">
      <w:pPr>
        <w:numPr>
          <w:ilvl w:val="0"/>
          <w:numId w:val="14"/>
        </w:numPr>
        <w:rPr>
          <w:rStyle w:val="bodytext1"/>
          <w:rFonts w:ascii="Times New Roman" w:hAnsi="Times New Roman"/>
          <w:sz w:val="24"/>
          <w:szCs w:val="24"/>
        </w:rPr>
      </w:pPr>
      <w:r>
        <w:rPr>
          <w:rStyle w:val="bodytext1"/>
          <w:rFonts w:ascii="Times New Roman" w:hAnsi="Times New Roman"/>
          <w:sz w:val="24"/>
          <w:szCs w:val="24"/>
        </w:rPr>
        <w:t xml:space="preserve">UFS shall elect representatives to </w:t>
      </w:r>
      <w:r w:rsidR="00D15C4A">
        <w:rPr>
          <w:rStyle w:val="bodytext1"/>
          <w:rFonts w:ascii="Times New Roman" w:hAnsi="Times New Roman"/>
          <w:sz w:val="24"/>
          <w:szCs w:val="24"/>
        </w:rPr>
        <w:t>university</w:t>
      </w:r>
      <w:r w:rsidR="00690D00">
        <w:rPr>
          <w:rStyle w:val="bodytext1"/>
          <w:rFonts w:ascii="Times New Roman" w:hAnsi="Times New Roman"/>
          <w:sz w:val="24"/>
          <w:szCs w:val="24"/>
        </w:rPr>
        <w:t>-wide</w:t>
      </w:r>
      <w:r w:rsidR="00970166">
        <w:rPr>
          <w:rStyle w:val="bodytext1"/>
          <w:rFonts w:ascii="Times New Roman" w:hAnsi="Times New Roman"/>
          <w:sz w:val="24"/>
          <w:szCs w:val="24"/>
        </w:rPr>
        <w:t xml:space="preserve"> </w:t>
      </w:r>
      <w:r>
        <w:rPr>
          <w:rStyle w:val="bodytext1"/>
          <w:rFonts w:ascii="Times New Roman" w:hAnsi="Times New Roman"/>
          <w:sz w:val="24"/>
          <w:szCs w:val="24"/>
        </w:rPr>
        <w:t>committees as required by existing and modified university governance documents agreed</w:t>
      </w:r>
      <w:r w:rsidR="00070915">
        <w:rPr>
          <w:rStyle w:val="bodytext1"/>
          <w:rFonts w:ascii="Times New Roman" w:hAnsi="Times New Roman"/>
          <w:sz w:val="24"/>
          <w:szCs w:val="24"/>
        </w:rPr>
        <w:t xml:space="preserve"> to</w:t>
      </w:r>
      <w:r>
        <w:rPr>
          <w:rStyle w:val="bodytext1"/>
          <w:rFonts w:ascii="Times New Roman" w:hAnsi="Times New Roman"/>
          <w:sz w:val="24"/>
          <w:szCs w:val="24"/>
        </w:rPr>
        <w:t xml:space="preserve"> and endorsed by UFS.</w:t>
      </w:r>
      <w:r w:rsidR="00A16128">
        <w:rPr>
          <w:rStyle w:val="bodytext1"/>
          <w:rFonts w:ascii="Times New Roman" w:hAnsi="Times New Roman"/>
          <w:sz w:val="24"/>
          <w:szCs w:val="24"/>
        </w:rPr>
        <w:t xml:space="preserve"> </w:t>
      </w:r>
    </w:p>
    <w:p w:rsidR="00597C26" w:rsidP="00597C26" w:rsidRDefault="00597C26" w14:paraId="053BABF2" w14:textId="77777777">
      <w:pPr>
        <w:ind w:left="720"/>
        <w:rPr>
          <w:rStyle w:val="bodytext1"/>
          <w:rFonts w:ascii="Times New Roman" w:hAnsi="Times New Roman"/>
          <w:sz w:val="24"/>
          <w:szCs w:val="24"/>
        </w:rPr>
      </w:pPr>
    </w:p>
    <w:p w:rsidR="00597C26" w:rsidP="00597C26" w:rsidRDefault="00597C26" w14:paraId="5D40267F" w14:textId="77777777">
      <w:pPr>
        <w:numPr>
          <w:ilvl w:val="0"/>
          <w:numId w:val="14"/>
        </w:numPr>
        <w:rPr>
          <w:rStyle w:val="bodytext1"/>
          <w:rFonts w:ascii="Times New Roman" w:hAnsi="Times New Roman"/>
          <w:sz w:val="24"/>
          <w:szCs w:val="24"/>
        </w:rPr>
      </w:pPr>
      <w:r w:rsidRPr="000A4A23">
        <w:rPr>
          <w:rStyle w:val="bodytext1"/>
          <w:rFonts w:ascii="Times New Roman" w:hAnsi="Times New Roman"/>
          <w:sz w:val="24"/>
          <w:szCs w:val="24"/>
        </w:rPr>
        <w:t xml:space="preserve">Standing committees shall report their activities to the </w:t>
      </w:r>
      <w:r>
        <w:rPr>
          <w:rStyle w:val="bodytext1"/>
          <w:rFonts w:ascii="Times New Roman" w:hAnsi="Times New Roman"/>
          <w:sz w:val="24"/>
          <w:szCs w:val="24"/>
        </w:rPr>
        <w:t xml:space="preserve">UFS </w:t>
      </w:r>
      <w:r w:rsidR="00070915">
        <w:rPr>
          <w:rStyle w:val="bodytext1"/>
          <w:rFonts w:ascii="Times New Roman" w:hAnsi="Times New Roman"/>
          <w:sz w:val="24"/>
          <w:szCs w:val="24"/>
        </w:rPr>
        <w:t xml:space="preserve">at least </w:t>
      </w:r>
      <w:r>
        <w:rPr>
          <w:rStyle w:val="bodytext1"/>
          <w:rFonts w:ascii="Times New Roman" w:hAnsi="Times New Roman"/>
          <w:sz w:val="24"/>
          <w:szCs w:val="24"/>
        </w:rPr>
        <w:t>twice per year according to a schedule determined by the UFS President</w:t>
      </w:r>
      <w:r w:rsidR="00070915">
        <w:rPr>
          <w:rStyle w:val="bodytext1"/>
          <w:rFonts w:ascii="Times New Roman" w:hAnsi="Times New Roman"/>
          <w:sz w:val="24"/>
          <w:szCs w:val="24"/>
        </w:rPr>
        <w:t xml:space="preserve">, </w:t>
      </w:r>
      <w:r w:rsidR="005E7ECB">
        <w:rPr>
          <w:rStyle w:val="bodytext1"/>
          <w:rFonts w:ascii="Times New Roman" w:hAnsi="Times New Roman"/>
          <w:sz w:val="24"/>
          <w:szCs w:val="24"/>
        </w:rPr>
        <w:t>and</w:t>
      </w:r>
      <w:r w:rsidR="00070915">
        <w:rPr>
          <w:rStyle w:val="bodytext1"/>
          <w:rFonts w:ascii="Times New Roman" w:hAnsi="Times New Roman"/>
          <w:sz w:val="24"/>
          <w:szCs w:val="24"/>
        </w:rPr>
        <w:t xml:space="preserve"> at the request of the UFS</w:t>
      </w:r>
      <w:r>
        <w:rPr>
          <w:rStyle w:val="bodytext1"/>
          <w:rFonts w:ascii="Times New Roman" w:hAnsi="Times New Roman"/>
          <w:sz w:val="24"/>
          <w:szCs w:val="24"/>
        </w:rPr>
        <w:t>.</w:t>
      </w:r>
      <w:r w:rsidR="00A16128">
        <w:rPr>
          <w:rStyle w:val="bodytext1"/>
          <w:rFonts w:ascii="Times New Roman" w:hAnsi="Times New Roman"/>
          <w:sz w:val="24"/>
          <w:szCs w:val="24"/>
        </w:rPr>
        <w:t xml:space="preserve"> </w:t>
      </w:r>
    </w:p>
    <w:p w:rsidR="0017012E" w:rsidP="00DD7E84" w:rsidRDefault="0017012E" w14:paraId="0111D033" w14:textId="77777777">
      <w:pPr>
        <w:pStyle w:val="ListParagraph"/>
        <w:rPr>
          <w:rStyle w:val="bodytext1"/>
          <w:rFonts w:ascii="Times New Roman" w:hAnsi="Times New Roman"/>
          <w:sz w:val="24"/>
          <w:szCs w:val="24"/>
        </w:rPr>
      </w:pPr>
    </w:p>
    <w:p w:rsidR="0017012E" w:rsidP="00597C26" w:rsidRDefault="0017012E" w14:paraId="236CE3E2" w14:textId="77777777">
      <w:pPr>
        <w:numPr>
          <w:ilvl w:val="0"/>
          <w:numId w:val="14"/>
        </w:numPr>
        <w:rPr>
          <w:rStyle w:val="bodytext1"/>
          <w:rFonts w:ascii="Times New Roman" w:hAnsi="Times New Roman"/>
          <w:sz w:val="24"/>
          <w:szCs w:val="24"/>
        </w:rPr>
      </w:pPr>
      <w:r>
        <w:rPr>
          <w:rStyle w:val="bodytext1"/>
          <w:rFonts w:ascii="Times New Roman" w:hAnsi="Times New Roman"/>
          <w:sz w:val="24"/>
          <w:szCs w:val="24"/>
        </w:rPr>
        <w:t>A short-term or ad-hoc committee may be created with a majority vote of the UFS.</w:t>
      </w:r>
    </w:p>
    <w:p w:rsidRPr="00361DF2" w:rsidR="00597C26" w:rsidP="00597C26" w:rsidRDefault="00597C26" w14:paraId="236F2727" w14:textId="77777777">
      <w:pPr>
        <w:ind w:left="360" w:hanging="360"/>
      </w:pPr>
    </w:p>
    <w:p w:rsidR="00597C26" w:rsidP="00597C26" w:rsidRDefault="00597C26" w14:paraId="7A3DBE2C" w14:textId="77777777">
      <w:pPr>
        <w:ind w:left="360" w:hanging="360"/>
        <w:rPr>
          <w:rStyle w:val="bodytext1"/>
          <w:rFonts w:ascii="Times New Roman" w:hAnsi="Times New Roman"/>
          <w:b/>
          <w:sz w:val="24"/>
          <w:szCs w:val="24"/>
        </w:rPr>
      </w:pPr>
      <w:r w:rsidRPr="00361DF2">
        <w:rPr>
          <w:rStyle w:val="bodytext1"/>
          <w:rFonts w:ascii="Times New Roman" w:hAnsi="Times New Roman"/>
          <w:b/>
          <w:sz w:val="24"/>
          <w:szCs w:val="24"/>
        </w:rPr>
        <w:t>Article V</w:t>
      </w:r>
      <w:r>
        <w:rPr>
          <w:rStyle w:val="bodytext1"/>
          <w:rFonts w:ascii="Times New Roman" w:hAnsi="Times New Roman"/>
          <w:b/>
          <w:sz w:val="24"/>
          <w:szCs w:val="24"/>
        </w:rPr>
        <w:t>I</w:t>
      </w:r>
      <w:r w:rsidRPr="00361DF2">
        <w:rPr>
          <w:rStyle w:val="bodytext1"/>
          <w:rFonts w:ascii="Times New Roman" w:hAnsi="Times New Roman"/>
          <w:b/>
          <w:sz w:val="24"/>
          <w:szCs w:val="24"/>
        </w:rPr>
        <w:t>: Amending the Constitution</w:t>
      </w:r>
    </w:p>
    <w:p w:rsidR="00597C26" w:rsidP="00597C26" w:rsidRDefault="00597C26" w14:paraId="2DB58C9E" w14:textId="77777777">
      <w:pPr>
        <w:ind w:left="360" w:hanging="360"/>
        <w:rPr>
          <w:rStyle w:val="bodytext1"/>
          <w:rFonts w:ascii="Times New Roman" w:hAnsi="Times New Roman"/>
          <w:b/>
          <w:sz w:val="24"/>
          <w:szCs w:val="24"/>
        </w:rPr>
      </w:pPr>
    </w:p>
    <w:p w:rsidRPr="000A4A23" w:rsidR="00597C26" w:rsidP="00597C26" w:rsidRDefault="00597C26" w14:paraId="28E0578D" w14:textId="77777777">
      <w:pPr>
        <w:ind w:left="360" w:hanging="360"/>
        <w:rPr>
          <w:rStyle w:val="bodytext1"/>
          <w:rFonts w:ascii="Times New Roman" w:hAnsi="Times New Roman"/>
          <w:b/>
          <w:sz w:val="24"/>
          <w:szCs w:val="24"/>
        </w:rPr>
      </w:pPr>
      <w:r w:rsidRPr="00361DF2">
        <w:rPr>
          <w:rStyle w:val="bodytext1"/>
          <w:rFonts w:ascii="Times New Roman" w:hAnsi="Times New Roman"/>
          <w:sz w:val="24"/>
          <w:szCs w:val="24"/>
        </w:rPr>
        <w:t>An amendment to this constitution shall be made only in the following manner:</w:t>
      </w:r>
    </w:p>
    <w:p w:rsidR="00597C26" w:rsidP="00597C26" w:rsidRDefault="00597C26" w14:paraId="418B8102" w14:textId="77777777">
      <w:pPr>
        <w:ind w:left="360" w:hanging="360"/>
        <w:rPr>
          <w:rStyle w:val="bodytext1"/>
          <w:rFonts w:ascii="Times New Roman" w:hAnsi="Times New Roman"/>
          <w:sz w:val="24"/>
          <w:szCs w:val="24"/>
        </w:rPr>
      </w:pPr>
    </w:p>
    <w:p w:rsidR="00597C26" w:rsidP="00A16128" w:rsidRDefault="00597C26" w14:paraId="1FE0F9D4" w14:textId="0C24F4DD">
      <w:pPr>
        <w:numPr>
          <w:ilvl w:val="0"/>
          <w:numId w:val="31"/>
        </w:numPr>
        <w:rPr>
          <w:rStyle w:val="bodytext1"/>
          <w:rFonts w:ascii="Times New Roman" w:hAnsi="Times New Roman"/>
          <w:sz w:val="24"/>
          <w:szCs w:val="24"/>
        </w:rPr>
      </w:pPr>
      <w:r>
        <w:rPr>
          <w:rStyle w:val="bodytext1"/>
          <w:rFonts w:ascii="Times New Roman" w:hAnsi="Times New Roman"/>
          <w:sz w:val="24"/>
          <w:szCs w:val="24"/>
        </w:rPr>
        <w:t>T</w:t>
      </w:r>
      <w:r w:rsidRPr="00361DF2">
        <w:rPr>
          <w:rStyle w:val="bodytext1"/>
          <w:rFonts w:ascii="Times New Roman" w:hAnsi="Times New Roman"/>
          <w:sz w:val="24"/>
          <w:szCs w:val="24"/>
        </w:rPr>
        <w:t xml:space="preserve">he proposed amendment must either be approved by a 2/3 majority of the </w:t>
      </w:r>
      <w:r w:rsidR="00F71051">
        <w:rPr>
          <w:rStyle w:val="bodytext1"/>
          <w:rFonts w:ascii="Times New Roman" w:hAnsi="Times New Roman"/>
          <w:sz w:val="24"/>
          <w:szCs w:val="24"/>
        </w:rPr>
        <w:t>UFS</w:t>
      </w:r>
      <w:r w:rsidRPr="00361DF2">
        <w:rPr>
          <w:rStyle w:val="bodytext1"/>
          <w:rFonts w:ascii="Times New Roman" w:hAnsi="Times New Roman"/>
          <w:sz w:val="24"/>
          <w:szCs w:val="24"/>
        </w:rPr>
        <w:t xml:space="preserve"> membership or be contained in a petition from any of the constituent faculty senates.</w:t>
      </w:r>
      <w:r w:rsidR="00A16128">
        <w:rPr>
          <w:rStyle w:val="bodytext1"/>
          <w:rFonts w:ascii="Times New Roman" w:hAnsi="Times New Roman"/>
          <w:sz w:val="24"/>
          <w:szCs w:val="24"/>
        </w:rPr>
        <w:t xml:space="preserve"> </w:t>
      </w:r>
      <w:r w:rsidRPr="00361DF2">
        <w:rPr>
          <w:rStyle w:val="bodytext1"/>
          <w:rFonts w:ascii="Times New Roman" w:hAnsi="Times New Roman"/>
          <w:sz w:val="24"/>
          <w:szCs w:val="24"/>
        </w:rPr>
        <w:t xml:space="preserve">The </w:t>
      </w:r>
      <w:r w:rsidR="00F71051">
        <w:rPr>
          <w:rStyle w:val="bodytext1"/>
          <w:rFonts w:ascii="Times New Roman" w:hAnsi="Times New Roman"/>
          <w:sz w:val="24"/>
          <w:szCs w:val="24"/>
        </w:rPr>
        <w:t>UFS</w:t>
      </w:r>
      <w:r w:rsidRPr="00361DF2">
        <w:rPr>
          <w:rStyle w:val="bodytext1"/>
          <w:rFonts w:ascii="Times New Roman" w:hAnsi="Times New Roman"/>
          <w:sz w:val="24"/>
          <w:szCs w:val="24"/>
        </w:rPr>
        <w:t xml:space="preserve"> resolution containing the proposed amendment or the petition, as the case may be, must fully describe the pro</w:t>
      </w:r>
      <w:r>
        <w:rPr>
          <w:rStyle w:val="bodytext1"/>
          <w:rFonts w:ascii="Times New Roman" w:hAnsi="Times New Roman"/>
          <w:sz w:val="24"/>
          <w:szCs w:val="24"/>
        </w:rPr>
        <w:t>posed amendment and its purpose</w:t>
      </w:r>
      <w:r w:rsidR="008D0047">
        <w:rPr>
          <w:rStyle w:val="bodytext1"/>
          <w:rFonts w:ascii="Times New Roman" w:hAnsi="Times New Roman"/>
          <w:sz w:val="24"/>
          <w:szCs w:val="24"/>
        </w:rPr>
        <w:t>.</w:t>
      </w:r>
    </w:p>
    <w:p w:rsidR="00597C26" w:rsidP="00597C26" w:rsidRDefault="00597C26" w14:paraId="14DCF42A" w14:textId="77777777">
      <w:pPr>
        <w:ind w:left="360"/>
        <w:rPr>
          <w:rStyle w:val="bodytext1"/>
          <w:rFonts w:ascii="Times New Roman" w:hAnsi="Times New Roman"/>
          <w:sz w:val="24"/>
          <w:szCs w:val="24"/>
        </w:rPr>
      </w:pPr>
    </w:p>
    <w:p w:rsidR="00597C26" w:rsidP="00A16128" w:rsidRDefault="00597C26" w14:paraId="7B8FA0EF" w14:textId="5DC0B807">
      <w:pPr>
        <w:numPr>
          <w:ilvl w:val="0"/>
          <w:numId w:val="31"/>
        </w:numPr>
        <w:rPr>
          <w:rStyle w:val="bodytext1"/>
          <w:rFonts w:ascii="Times New Roman" w:hAnsi="Times New Roman"/>
          <w:sz w:val="24"/>
          <w:szCs w:val="24"/>
        </w:rPr>
      </w:pPr>
      <w:r>
        <w:rPr>
          <w:rStyle w:val="bodytext1"/>
          <w:rFonts w:ascii="Times New Roman" w:hAnsi="Times New Roman"/>
          <w:sz w:val="24"/>
          <w:szCs w:val="24"/>
        </w:rPr>
        <w:t>W</w:t>
      </w:r>
      <w:r w:rsidRPr="00361DF2">
        <w:rPr>
          <w:rStyle w:val="bodytext1"/>
          <w:rFonts w:ascii="Times New Roman" w:hAnsi="Times New Roman"/>
          <w:sz w:val="24"/>
          <w:szCs w:val="24"/>
        </w:rPr>
        <w:t xml:space="preserve">ithin three </w:t>
      </w:r>
      <w:r w:rsidR="008E757A">
        <w:rPr>
          <w:rStyle w:val="bodytext1"/>
          <w:rFonts w:ascii="Times New Roman" w:hAnsi="Times New Roman"/>
          <w:sz w:val="24"/>
          <w:szCs w:val="24"/>
        </w:rPr>
        <w:t xml:space="preserve">(3) </w:t>
      </w:r>
      <w:r w:rsidRPr="00361DF2">
        <w:rPr>
          <w:rStyle w:val="bodytext1"/>
          <w:rFonts w:ascii="Times New Roman" w:hAnsi="Times New Roman"/>
          <w:sz w:val="24"/>
          <w:szCs w:val="24"/>
        </w:rPr>
        <w:t xml:space="preserve">weeks after the </w:t>
      </w:r>
      <w:r w:rsidR="00F71051">
        <w:rPr>
          <w:rStyle w:val="bodytext1"/>
          <w:rFonts w:ascii="Times New Roman" w:hAnsi="Times New Roman"/>
          <w:sz w:val="24"/>
          <w:szCs w:val="24"/>
        </w:rPr>
        <w:t>UFS</w:t>
      </w:r>
      <w:r w:rsidRPr="00361DF2">
        <w:rPr>
          <w:rStyle w:val="bodytext1"/>
          <w:rFonts w:ascii="Times New Roman" w:hAnsi="Times New Roman"/>
          <w:sz w:val="24"/>
          <w:szCs w:val="24"/>
        </w:rPr>
        <w:t>’s approval of the proposed amendment or the receipt of the petition, as the case may be, the secretary shall deliver</w:t>
      </w:r>
      <w:r>
        <w:rPr>
          <w:rStyle w:val="bodytext1"/>
          <w:rFonts w:ascii="Times New Roman" w:hAnsi="Times New Roman"/>
          <w:sz w:val="24"/>
          <w:szCs w:val="24"/>
        </w:rPr>
        <w:t xml:space="preserve"> by mail</w:t>
      </w:r>
      <w:r w:rsidR="00A16128">
        <w:rPr>
          <w:rStyle w:val="bodytext1"/>
          <w:rFonts w:ascii="Times New Roman" w:hAnsi="Times New Roman"/>
          <w:sz w:val="24"/>
          <w:szCs w:val="24"/>
        </w:rPr>
        <w:t xml:space="preserve"> </w:t>
      </w:r>
      <w:r>
        <w:rPr>
          <w:rStyle w:val="bodytext1"/>
          <w:rFonts w:ascii="Times New Roman" w:hAnsi="Times New Roman"/>
          <w:sz w:val="24"/>
          <w:szCs w:val="24"/>
        </w:rPr>
        <w:t>or e-mail</w:t>
      </w:r>
      <w:r w:rsidR="00A16128">
        <w:rPr>
          <w:rStyle w:val="bodytext1"/>
          <w:rFonts w:ascii="Times New Roman" w:hAnsi="Times New Roman"/>
          <w:sz w:val="24"/>
          <w:szCs w:val="24"/>
        </w:rPr>
        <w:t xml:space="preserve"> </w:t>
      </w:r>
      <w:r w:rsidRPr="00361DF2">
        <w:rPr>
          <w:rStyle w:val="bodytext1"/>
          <w:rFonts w:ascii="Times New Roman" w:hAnsi="Times New Roman"/>
          <w:sz w:val="24"/>
          <w:szCs w:val="24"/>
        </w:rPr>
        <w:t>a ballot containing the prop</w:t>
      </w:r>
      <w:r>
        <w:rPr>
          <w:rStyle w:val="bodytext1"/>
          <w:rFonts w:ascii="Times New Roman" w:hAnsi="Times New Roman"/>
          <w:sz w:val="24"/>
          <w:szCs w:val="24"/>
        </w:rPr>
        <w:t xml:space="preserve">osed amendment to all </w:t>
      </w:r>
      <w:r w:rsidRPr="00361DF2">
        <w:rPr>
          <w:rStyle w:val="bodytext1"/>
          <w:rFonts w:ascii="Times New Roman" w:hAnsi="Times New Roman"/>
          <w:sz w:val="24"/>
          <w:szCs w:val="24"/>
        </w:rPr>
        <w:t xml:space="preserve">faculty of the </w:t>
      </w:r>
      <w:r w:rsidR="00F71051">
        <w:rPr>
          <w:rStyle w:val="bodytext1"/>
          <w:rFonts w:ascii="Times New Roman" w:hAnsi="Times New Roman"/>
          <w:sz w:val="24"/>
          <w:szCs w:val="24"/>
        </w:rPr>
        <w:t>U</w:t>
      </w:r>
      <w:r w:rsidRPr="00361DF2">
        <w:rPr>
          <w:rStyle w:val="bodytext1"/>
          <w:rFonts w:ascii="Times New Roman" w:hAnsi="Times New Roman"/>
          <w:sz w:val="24"/>
          <w:szCs w:val="24"/>
        </w:rPr>
        <w:t>niversity</w:t>
      </w:r>
      <w:r>
        <w:rPr>
          <w:rStyle w:val="bodytext1"/>
          <w:rFonts w:ascii="Times New Roman" w:hAnsi="Times New Roman"/>
          <w:sz w:val="24"/>
          <w:szCs w:val="24"/>
        </w:rPr>
        <w:t xml:space="preserve"> who have been designated as members of their constituent faculty senates.</w:t>
      </w:r>
    </w:p>
    <w:p w:rsidR="00597C26" w:rsidP="00597C26" w:rsidRDefault="00597C26" w14:paraId="501DDB12" w14:textId="77777777">
      <w:pPr>
        <w:rPr>
          <w:rStyle w:val="bodytext1"/>
          <w:rFonts w:ascii="Times New Roman" w:hAnsi="Times New Roman"/>
          <w:sz w:val="24"/>
          <w:szCs w:val="24"/>
        </w:rPr>
      </w:pPr>
    </w:p>
    <w:p w:rsidRPr="000A56AB" w:rsidR="00597C26" w:rsidP="00A16128" w:rsidRDefault="00597C26" w14:paraId="246A3142" w14:textId="2A05E9A9">
      <w:pPr>
        <w:numPr>
          <w:ilvl w:val="0"/>
          <w:numId w:val="31"/>
        </w:numPr>
        <w:rPr>
          <w:color w:val="000000"/>
        </w:rPr>
      </w:pPr>
      <w:r>
        <w:rPr>
          <w:rStyle w:val="bodytext1"/>
          <w:rFonts w:ascii="Times New Roman" w:hAnsi="Times New Roman"/>
          <w:sz w:val="24"/>
          <w:szCs w:val="24"/>
        </w:rPr>
        <w:t>T</w:t>
      </w:r>
      <w:r w:rsidRPr="00361DF2">
        <w:rPr>
          <w:rStyle w:val="bodytext1"/>
          <w:rFonts w:ascii="Times New Roman" w:hAnsi="Times New Roman"/>
          <w:sz w:val="24"/>
          <w:szCs w:val="24"/>
        </w:rPr>
        <w:t xml:space="preserve">he proposed amendment shall be accepted as an amendment to this constitution if approved by a majority of the voting faculty, provided at least </w:t>
      </w:r>
      <w:r w:rsidR="008E757A">
        <w:rPr>
          <w:rStyle w:val="bodytext1"/>
          <w:rFonts w:ascii="Times New Roman" w:hAnsi="Times New Roman"/>
          <w:sz w:val="24"/>
          <w:szCs w:val="24"/>
        </w:rPr>
        <w:t xml:space="preserve">fifty </w:t>
      </w:r>
      <w:r w:rsidR="00E2610C">
        <w:rPr>
          <w:rStyle w:val="bodytext1"/>
          <w:rFonts w:ascii="Times New Roman" w:hAnsi="Times New Roman"/>
          <w:sz w:val="24"/>
          <w:szCs w:val="24"/>
        </w:rPr>
        <w:t>(</w:t>
      </w:r>
      <w:r w:rsidRPr="00361DF2">
        <w:rPr>
          <w:rStyle w:val="bodytext1"/>
          <w:rFonts w:ascii="Times New Roman" w:hAnsi="Times New Roman"/>
          <w:sz w:val="24"/>
          <w:szCs w:val="24"/>
        </w:rPr>
        <w:t>50</w:t>
      </w:r>
      <w:r w:rsidR="00E2610C">
        <w:rPr>
          <w:rStyle w:val="bodytext1"/>
          <w:rFonts w:ascii="Times New Roman" w:hAnsi="Times New Roman"/>
          <w:sz w:val="24"/>
          <w:szCs w:val="24"/>
        </w:rPr>
        <w:t>)</w:t>
      </w:r>
      <w:r w:rsidRPr="00361DF2">
        <w:rPr>
          <w:rStyle w:val="bodytext1"/>
          <w:rFonts w:ascii="Times New Roman" w:hAnsi="Times New Roman"/>
          <w:sz w:val="24"/>
          <w:szCs w:val="24"/>
        </w:rPr>
        <w:t xml:space="preserve"> percent of </w:t>
      </w:r>
      <w:r>
        <w:rPr>
          <w:rStyle w:val="bodytext1"/>
          <w:rFonts w:ascii="Times New Roman" w:hAnsi="Times New Roman"/>
          <w:sz w:val="24"/>
          <w:szCs w:val="24"/>
        </w:rPr>
        <w:t xml:space="preserve">eligible faculty </w:t>
      </w:r>
      <w:r w:rsidR="00F71051">
        <w:rPr>
          <w:rStyle w:val="bodytext1"/>
          <w:rFonts w:ascii="Times New Roman" w:hAnsi="Times New Roman"/>
          <w:sz w:val="24"/>
          <w:szCs w:val="24"/>
        </w:rPr>
        <w:t xml:space="preserve">members </w:t>
      </w:r>
      <w:r>
        <w:rPr>
          <w:rStyle w:val="bodytext1"/>
          <w:rFonts w:ascii="Times New Roman" w:hAnsi="Times New Roman"/>
          <w:sz w:val="24"/>
          <w:szCs w:val="24"/>
        </w:rPr>
        <w:t xml:space="preserve">participate </w:t>
      </w:r>
      <w:r w:rsidRPr="00361DF2">
        <w:rPr>
          <w:rStyle w:val="bodytext1"/>
          <w:rFonts w:ascii="Times New Roman" w:hAnsi="Times New Roman"/>
          <w:sz w:val="24"/>
          <w:szCs w:val="24"/>
        </w:rPr>
        <w:t>in the voting.</w:t>
      </w:r>
      <w:r w:rsidR="00A16128">
        <w:rPr>
          <w:rStyle w:val="bodytext1"/>
          <w:rFonts w:ascii="Times New Roman" w:hAnsi="Times New Roman"/>
          <w:sz w:val="24"/>
          <w:szCs w:val="24"/>
        </w:rPr>
        <w:t xml:space="preserve">   </w:t>
      </w:r>
      <w:r w:rsidRPr="00361DF2">
        <w:rPr>
          <w:rStyle w:val="bodytext1"/>
          <w:rFonts w:ascii="Times New Roman" w:hAnsi="Times New Roman"/>
          <w:sz w:val="24"/>
          <w:szCs w:val="24"/>
        </w:rPr>
        <w:t xml:space="preserve"> </w:t>
      </w:r>
    </w:p>
    <w:p w:rsidR="006E59EC" w:rsidP="00AD6DAF" w:rsidRDefault="006E59EC" w14:paraId="4525EE16" w14:textId="77777777">
      <w:pPr>
        <w:rPr>
          <w:rStyle w:val="bodytext1"/>
          <w:rFonts w:ascii="Times New Roman" w:hAnsi="Times New Roman"/>
          <w:b/>
          <w:sz w:val="24"/>
          <w:szCs w:val="24"/>
        </w:rPr>
      </w:pPr>
    </w:p>
    <w:p w:rsidR="006E59EC" w:rsidP="00597C26" w:rsidRDefault="006E59EC" w14:paraId="05BFF618" w14:textId="77777777">
      <w:pPr>
        <w:ind w:left="360" w:hanging="360"/>
        <w:rPr>
          <w:rStyle w:val="bodytext1"/>
          <w:rFonts w:ascii="Times New Roman" w:hAnsi="Times New Roman"/>
          <w:b/>
          <w:sz w:val="24"/>
          <w:szCs w:val="24"/>
        </w:rPr>
      </w:pPr>
    </w:p>
    <w:p w:rsidR="006E59EC" w:rsidP="00597C26" w:rsidRDefault="006E59EC" w14:paraId="56D602CB" w14:textId="77777777">
      <w:pPr>
        <w:ind w:left="360" w:hanging="360"/>
        <w:rPr>
          <w:rStyle w:val="bodytext1"/>
          <w:rFonts w:ascii="Times New Roman" w:hAnsi="Times New Roman"/>
          <w:b/>
          <w:sz w:val="24"/>
          <w:szCs w:val="24"/>
        </w:rPr>
      </w:pPr>
    </w:p>
    <w:p w:rsidRPr="000A56AB" w:rsidR="00597C26" w:rsidP="00597C26" w:rsidRDefault="00597C26" w14:paraId="5E0A711B" w14:textId="149FF065">
      <w:pPr>
        <w:ind w:left="360" w:hanging="360"/>
        <w:rPr>
          <w:b/>
        </w:rPr>
      </w:pPr>
      <w:r w:rsidRPr="000A56AB">
        <w:rPr>
          <w:rStyle w:val="bodytext1"/>
          <w:rFonts w:ascii="Times New Roman" w:hAnsi="Times New Roman"/>
          <w:b/>
          <w:sz w:val="24"/>
          <w:szCs w:val="24"/>
        </w:rPr>
        <w:t>Article V</w:t>
      </w:r>
      <w:r w:rsidR="00AB39C2">
        <w:rPr>
          <w:rStyle w:val="bodytext1"/>
          <w:rFonts w:ascii="Times New Roman" w:hAnsi="Times New Roman"/>
          <w:b/>
          <w:sz w:val="24"/>
          <w:szCs w:val="24"/>
        </w:rPr>
        <w:t>II</w:t>
      </w:r>
      <w:r w:rsidRPr="000A56AB">
        <w:rPr>
          <w:rStyle w:val="bodytext1"/>
          <w:rFonts w:ascii="Times New Roman" w:hAnsi="Times New Roman"/>
          <w:b/>
          <w:sz w:val="24"/>
          <w:szCs w:val="24"/>
        </w:rPr>
        <w:t>: Ratification</w:t>
      </w:r>
    </w:p>
    <w:p w:rsidR="00597C26" w:rsidP="00597C26" w:rsidRDefault="00597C26" w14:paraId="51A207B4" w14:textId="77777777">
      <w:pPr>
        <w:ind w:left="360" w:hanging="360"/>
        <w:rPr>
          <w:rStyle w:val="bodytext1"/>
          <w:rFonts w:ascii="Times New Roman" w:hAnsi="Times New Roman"/>
          <w:sz w:val="24"/>
          <w:szCs w:val="24"/>
        </w:rPr>
      </w:pPr>
    </w:p>
    <w:p w:rsidR="00597C26" w:rsidP="00597C26" w:rsidRDefault="00597C26" w14:paraId="500E57A3" w14:textId="77777777">
      <w:pPr>
        <w:numPr>
          <w:ilvl w:val="0"/>
          <w:numId w:val="17"/>
        </w:numPr>
        <w:rPr>
          <w:rStyle w:val="bodytext1"/>
          <w:rFonts w:ascii="Times New Roman" w:hAnsi="Times New Roman"/>
          <w:sz w:val="24"/>
          <w:szCs w:val="24"/>
        </w:rPr>
      </w:pPr>
      <w:r w:rsidRPr="00361DF2">
        <w:rPr>
          <w:rStyle w:val="bodytext1"/>
          <w:rFonts w:ascii="Times New Roman" w:hAnsi="Times New Roman"/>
          <w:sz w:val="24"/>
          <w:szCs w:val="24"/>
        </w:rPr>
        <w:t>This document shall be ratified through the following procedures:</w:t>
      </w:r>
    </w:p>
    <w:p w:rsidRPr="00361DF2" w:rsidR="00597C26" w:rsidP="00597C26" w:rsidRDefault="00597C26" w14:paraId="5144DA7C" w14:textId="77777777">
      <w:pPr>
        <w:ind w:left="360" w:hanging="360"/>
      </w:pPr>
    </w:p>
    <w:p w:rsidRPr="004851DD" w:rsidR="00597C26" w:rsidP="00AB39C2" w:rsidRDefault="00597C26" w14:paraId="597EB1D2" w14:textId="77777777">
      <w:pPr>
        <w:numPr>
          <w:ilvl w:val="0"/>
          <w:numId w:val="18"/>
        </w:numPr>
        <w:rPr>
          <w:rStyle w:val="bodytext1"/>
          <w:rFonts w:ascii="Times New Roman" w:hAnsi="Times New Roman"/>
          <w:color w:val="auto"/>
          <w:sz w:val="24"/>
          <w:szCs w:val="24"/>
        </w:rPr>
      </w:pPr>
      <w:r w:rsidRPr="00361DF2">
        <w:rPr>
          <w:rStyle w:val="bodytext1"/>
          <w:rFonts w:ascii="Times New Roman" w:hAnsi="Times New Roman"/>
          <w:sz w:val="24"/>
          <w:szCs w:val="24"/>
        </w:rPr>
        <w:t xml:space="preserve">Ratification by the faculty through a mail </w:t>
      </w:r>
      <w:r>
        <w:rPr>
          <w:rStyle w:val="bodytext1"/>
          <w:rFonts w:ascii="Times New Roman" w:hAnsi="Times New Roman"/>
          <w:sz w:val="24"/>
          <w:szCs w:val="24"/>
        </w:rPr>
        <w:t xml:space="preserve">or email </w:t>
      </w:r>
      <w:r w:rsidRPr="00361DF2">
        <w:rPr>
          <w:rStyle w:val="bodytext1"/>
          <w:rFonts w:ascii="Times New Roman" w:hAnsi="Times New Roman"/>
          <w:sz w:val="24"/>
          <w:szCs w:val="24"/>
        </w:rPr>
        <w:t>vote. This document shall be considered ratified if it is accepted by a majority of those responding within ten working days to the mailing from each of the constituent schools or colleges, provided tha</w:t>
      </w:r>
      <w:r>
        <w:rPr>
          <w:rStyle w:val="bodytext1"/>
          <w:rFonts w:ascii="Times New Roman" w:hAnsi="Times New Roman"/>
          <w:sz w:val="24"/>
          <w:szCs w:val="24"/>
        </w:rPr>
        <w:t xml:space="preserve">t at least 50% of the </w:t>
      </w:r>
      <w:r w:rsidRPr="00361DF2">
        <w:rPr>
          <w:rStyle w:val="bodytext1"/>
          <w:rFonts w:ascii="Times New Roman" w:hAnsi="Times New Roman"/>
          <w:sz w:val="24"/>
          <w:szCs w:val="24"/>
        </w:rPr>
        <w:t>faculty of each constituent school or college responds to the mailing</w:t>
      </w:r>
      <w:r>
        <w:rPr>
          <w:rStyle w:val="bodytext1"/>
          <w:rFonts w:ascii="Times New Roman" w:hAnsi="Times New Roman"/>
          <w:sz w:val="24"/>
          <w:szCs w:val="24"/>
        </w:rPr>
        <w:t>;</w:t>
      </w:r>
    </w:p>
    <w:p w:rsidR="00EB2293" w:rsidP="00AB39C2" w:rsidRDefault="00F71051" w14:paraId="6C7898E8" w14:textId="4E79C330">
      <w:pPr>
        <w:ind w:left="1080" w:hanging="360"/>
      </w:pPr>
      <w:r>
        <w:rPr>
          <w:rStyle w:val="bodytext1"/>
          <w:rFonts w:ascii="Times New Roman" w:hAnsi="Times New Roman"/>
          <w:sz w:val="24"/>
          <w:szCs w:val="24"/>
        </w:rPr>
        <w:t>2</w:t>
      </w:r>
      <w:r w:rsidR="00AB39C2">
        <w:rPr>
          <w:rStyle w:val="bodytext1"/>
          <w:rFonts w:ascii="Times New Roman" w:hAnsi="Times New Roman"/>
          <w:sz w:val="24"/>
          <w:szCs w:val="24"/>
        </w:rPr>
        <w:t>.</w:t>
      </w:r>
      <w:r w:rsidR="00AB39C2">
        <w:rPr>
          <w:rStyle w:val="bodytext1"/>
          <w:rFonts w:ascii="Times New Roman" w:hAnsi="Times New Roman"/>
          <w:sz w:val="24"/>
          <w:szCs w:val="24"/>
        </w:rPr>
        <w:tab/>
      </w:r>
      <w:r w:rsidRPr="001F5E4F" w:rsidR="001F5E4F">
        <w:rPr>
          <w:rStyle w:val="bodytext1"/>
          <w:rFonts w:ascii="Times New Roman" w:hAnsi="Times New Roman"/>
          <w:sz w:val="24"/>
          <w:szCs w:val="24"/>
        </w:rPr>
        <w:t>Acceptance by the president</w:t>
      </w:r>
      <w:r w:rsidR="009106FC">
        <w:rPr>
          <w:rStyle w:val="bodytext1"/>
          <w:rFonts w:ascii="Times New Roman" w:hAnsi="Times New Roman"/>
          <w:sz w:val="24"/>
          <w:szCs w:val="24"/>
        </w:rPr>
        <w:t xml:space="preserve"> and provost</w:t>
      </w:r>
      <w:r w:rsidRPr="001F5E4F" w:rsidR="001F5E4F">
        <w:rPr>
          <w:rStyle w:val="bodytext1"/>
          <w:rFonts w:ascii="Times New Roman" w:hAnsi="Times New Roman"/>
          <w:sz w:val="24"/>
          <w:szCs w:val="24"/>
        </w:rPr>
        <w:t xml:space="preserve"> of the university;</w:t>
      </w:r>
    </w:p>
    <w:p w:rsidRPr="008D67E7" w:rsidR="00597C26" w:rsidP="00AD6DAF" w:rsidRDefault="00F71051" w14:paraId="2BCF85EF" w14:textId="00D277CA">
      <w:pPr>
        <w:ind w:left="1080" w:hanging="360"/>
        <w:rPr>
          <w:rStyle w:val="bodytext1"/>
          <w:rFonts w:ascii="Times New Roman" w:hAnsi="Times New Roman"/>
          <w:color w:val="auto"/>
          <w:sz w:val="24"/>
          <w:szCs w:val="24"/>
        </w:rPr>
      </w:pPr>
      <w:r>
        <w:rPr>
          <w:rStyle w:val="bodytext1"/>
          <w:rFonts w:ascii="Times New Roman" w:hAnsi="Times New Roman"/>
          <w:sz w:val="24"/>
          <w:szCs w:val="24"/>
        </w:rPr>
        <w:t xml:space="preserve">3. </w:t>
      </w:r>
      <w:r w:rsidR="00AB39C2">
        <w:rPr>
          <w:rStyle w:val="bodytext1"/>
          <w:rFonts w:ascii="Times New Roman" w:hAnsi="Times New Roman"/>
          <w:sz w:val="24"/>
          <w:szCs w:val="24"/>
        </w:rPr>
        <w:tab/>
      </w:r>
      <w:r w:rsidRPr="00361DF2" w:rsidR="00597C26">
        <w:rPr>
          <w:rStyle w:val="bodytext1"/>
          <w:rFonts w:ascii="Times New Roman" w:hAnsi="Times New Roman"/>
          <w:sz w:val="24"/>
          <w:szCs w:val="24"/>
        </w:rPr>
        <w:t>Following ratification, t</w:t>
      </w:r>
      <w:r w:rsidR="00597C26">
        <w:rPr>
          <w:rStyle w:val="bodytext1"/>
          <w:rFonts w:ascii="Times New Roman" w:hAnsi="Times New Roman"/>
          <w:sz w:val="24"/>
          <w:szCs w:val="24"/>
        </w:rPr>
        <w:t xml:space="preserve">he Senate </w:t>
      </w:r>
      <w:r w:rsidRPr="00361DF2" w:rsidR="00597C26">
        <w:rPr>
          <w:rStyle w:val="bodytext1"/>
          <w:rFonts w:ascii="Times New Roman" w:hAnsi="Times New Roman"/>
          <w:sz w:val="24"/>
          <w:szCs w:val="24"/>
        </w:rPr>
        <w:t xml:space="preserve">will initiate the election of the first </w:t>
      </w:r>
      <w:r>
        <w:rPr>
          <w:rStyle w:val="bodytext1"/>
          <w:rFonts w:ascii="Times New Roman" w:hAnsi="Times New Roman"/>
          <w:sz w:val="24"/>
          <w:szCs w:val="24"/>
        </w:rPr>
        <w:t>UFS</w:t>
      </w:r>
      <w:r w:rsidRPr="00361DF2" w:rsidR="00597C26">
        <w:rPr>
          <w:rStyle w:val="bodytext1"/>
          <w:rFonts w:ascii="Times New Roman" w:hAnsi="Times New Roman"/>
          <w:sz w:val="24"/>
          <w:szCs w:val="24"/>
        </w:rPr>
        <w:t xml:space="preserve"> members. Thereafter, the above procedures will be followed.</w:t>
      </w:r>
    </w:p>
    <w:p w:rsidR="00AB39C2" w:rsidRDefault="00AB39C2" w14:paraId="71762185" w14:textId="0B24872A">
      <w:pPr>
        <w:rPr>
          <w:rStyle w:val="bodytext1"/>
          <w:rFonts w:ascii="Times New Roman" w:hAnsi="Times New Roman"/>
          <w:b/>
          <w:i/>
          <w:sz w:val="24"/>
          <w:szCs w:val="24"/>
        </w:rPr>
      </w:pPr>
    </w:p>
    <w:p w:rsidRPr="000A56AB" w:rsidR="00597C26" w:rsidP="00597C26" w:rsidRDefault="00597C26" w14:paraId="5BF0ED04" w14:textId="77777777">
      <w:pPr>
        <w:rPr>
          <w:rStyle w:val="bodytext1"/>
          <w:rFonts w:ascii="Times New Roman" w:hAnsi="Times New Roman"/>
          <w:b/>
          <w:i/>
          <w:sz w:val="24"/>
          <w:szCs w:val="24"/>
        </w:rPr>
      </w:pPr>
      <w:r w:rsidRPr="000A56AB">
        <w:rPr>
          <w:rStyle w:val="bodytext1"/>
          <w:rFonts w:ascii="Times New Roman" w:hAnsi="Times New Roman"/>
          <w:b/>
          <w:i/>
          <w:sz w:val="24"/>
          <w:szCs w:val="24"/>
        </w:rPr>
        <w:t>By-Law I: Awarding of Honorary Degrees</w:t>
      </w:r>
    </w:p>
    <w:p w:rsidRPr="00361DF2" w:rsidR="00597C26" w:rsidP="00597C26" w:rsidRDefault="00597C26" w14:paraId="44C19C7A" w14:textId="77777777">
      <w:pPr>
        <w:ind w:left="360" w:hanging="360"/>
      </w:pPr>
    </w:p>
    <w:p w:rsidR="00597C26" w:rsidP="008A279D" w:rsidRDefault="00597C26" w14:paraId="529CCEFC" w14:textId="77777777">
      <w:pPr>
        <w:numPr>
          <w:ilvl w:val="1"/>
          <w:numId w:val="32"/>
        </w:numPr>
        <w:ind w:left="720"/>
        <w:rPr>
          <w:rStyle w:val="bodytext1"/>
          <w:rFonts w:ascii="Times New Roman" w:hAnsi="Times New Roman"/>
          <w:sz w:val="24"/>
          <w:szCs w:val="24"/>
        </w:rPr>
      </w:pPr>
      <w:r w:rsidRPr="00361DF2">
        <w:rPr>
          <w:rStyle w:val="bodytext1"/>
          <w:rFonts w:ascii="Times New Roman" w:hAnsi="Times New Roman"/>
          <w:sz w:val="24"/>
          <w:szCs w:val="24"/>
        </w:rPr>
        <w:t xml:space="preserve">The </w:t>
      </w:r>
      <w:r w:rsidR="00F71051">
        <w:rPr>
          <w:rStyle w:val="bodytext1"/>
          <w:rFonts w:ascii="Times New Roman" w:hAnsi="Times New Roman"/>
          <w:sz w:val="24"/>
          <w:szCs w:val="24"/>
        </w:rPr>
        <w:t>U</w:t>
      </w:r>
      <w:r w:rsidRPr="00361DF2">
        <w:rPr>
          <w:rStyle w:val="bodytext1"/>
          <w:rFonts w:ascii="Times New Roman" w:hAnsi="Times New Roman"/>
          <w:sz w:val="24"/>
          <w:szCs w:val="24"/>
        </w:rPr>
        <w:t>niversity shall award to deserving candidates as honorary degrees the degrees of Doctor of Laws and Doctor of Humane Letters and such other degrees as may be appropriate.</w:t>
      </w:r>
    </w:p>
    <w:p w:rsidR="00597C26" w:rsidP="008A279D" w:rsidRDefault="00597C26" w14:paraId="64BD6B24" w14:textId="77777777">
      <w:pPr>
        <w:ind w:left="720" w:hanging="360"/>
        <w:rPr>
          <w:rStyle w:val="bodytext1"/>
          <w:rFonts w:ascii="Times New Roman" w:hAnsi="Times New Roman"/>
          <w:sz w:val="24"/>
          <w:szCs w:val="24"/>
        </w:rPr>
      </w:pPr>
    </w:p>
    <w:p w:rsidR="00597C26" w:rsidP="008A279D" w:rsidRDefault="00597C26" w14:paraId="51C43CDD" w14:textId="254A2806">
      <w:pPr>
        <w:numPr>
          <w:ilvl w:val="1"/>
          <w:numId w:val="32"/>
        </w:numPr>
        <w:ind w:left="720"/>
        <w:rPr>
          <w:rStyle w:val="bodytext1"/>
          <w:rFonts w:ascii="Times New Roman" w:hAnsi="Times New Roman"/>
          <w:sz w:val="24"/>
          <w:szCs w:val="24"/>
        </w:rPr>
      </w:pPr>
      <w:r w:rsidRPr="00361DF2">
        <w:rPr>
          <w:rStyle w:val="bodytext1"/>
          <w:rFonts w:ascii="Times New Roman" w:hAnsi="Times New Roman"/>
          <w:sz w:val="24"/>
          <w:szCs w:val="24"/>
        </w:rPr>
        <w:t xml:space="preserve">The Degree of Doctor of Laws, Doctor of Humane Letters and other like degrees shall be regarded as of equal dignity. The choice of which degree is to be awarded will be governed by the nature of the candidate's meritorious service, </w:t>
      </w:r>
      <w:r w:rsidR="00E2610C">
        <w:rPr>
          <w:rStyle w:val="bodytext1"/>
          <w:rFonts w:ascii="Times New Roman" w:hAnsi="Times New Roman"/>
          <w:sz w:val="24"/>
          <w:szCs w:val="24"/>
        </w:rPr>
        <w:t>their</w:t>
      </w:r>
      <w:r w:rsidRPr="00361DF2">
        <w:rPr>
          <w:rStyle w:val="bodytext1"/>
          <w:rFonts w:ascii="Times New Roman" w:hAnsi="Times New Roman"/>
          <w:sz w:val="24"/>
          <w:szCs w:val="24"/>
        </w:rPr>
        <w:t xml:space="preserve"> prior academic achievements and personal preferences. Aside from these considerations, the Degree of Doctor of Laws will normally be awarded in recognition of outstanding public service, particularly that which is beneficial to the university, whereas the Degree of Doctor of Humane Letters will normally be awarded in recognition of outstanding achievements in Education, the Arts, the Humanities, and other disciplines of significant value to the university and the public. Similar standards and considerations will apply to the awarding of other honorary degrees.</w:t>
      </w:r>
    </w:p>
    <w:p w:rsidRPr="00361DF2" w:rsidR="00597C26" w:rsidP="008A279D" w:rsidRDefault="00597C26" w14:paraId="705FBCA1" w14:textId="77777777">
      <w:pPr>
        <w:ind w:left="720" w:hanging="360"/>
      </w:pPr>
    </w:p>
    <w:p w:rsidR="00597C26" w:rsidP="008A279D" w:rsidRDefault="00597C26" w14:paraId="23D45E3B" w14:textId="77777777">
      <w:pPr>
        <w:numPr>
          <w:ilvl w:val="1"/>
          <w:numId w:val="32"/>
        </w:numPr>
        <w:ind w:left="720"/>
        <w:rPr>
          <w:rStyle w:val="bodytext1"/>
          <w:rFonts w:ascii="Times New Roman" w:hAnsi="Times New Roman"/>
          <w:sz w:val="24"/>
          <w:szCs w:val="24"/>
        </w:rPr>
      </w:pPr>
      <w:r w:rsidRPr="00361DF2">
        <w:rPr>
          <w:rStyle w:val="bodytext1"/>
          <w:rFonts w:ascii="Times New Roman" w:hAnsi="Times New Roman"/>
          <w:sz w:val="24"/>
          <w:szCs w:val="24"/>
        </w:rPr>
        <w:t xml:space="preserve">The names of candidates proposed for nomination as recipients of honorary degrees shall be submitted to the </w:t>
      </w:r>
      <w:r w:rsidR="00F71051">
        <w:rPr>
          <w:rStyle w:val="bodytext1"/>
          <w:rFonts w:ascii="Times New Roman" w:hAnsi="Times New Roman"/>
          <w:sz w:val="24"/>
          <w:szCs w:val="24"/>
        </w:rPr>
        <w:t>UFS</w:t>
      </w:r>
      <w:r w:rsidRPr="00361DF2">
        <w:rPr>
          <w:rStyle w:val="bodytext1"/>
          <w:rFonts w:ascii="Times New Roman" w:hAnsi="Times New Roman"/>
          <w:sz w:val="24"/>
          <w:szCs w:val="24"/>
        </w:rPr>
        <w:t xml:space="preserve"> as early as practicable prior to the scheduled date for the awarding of the degree. To ensure that the appropriate university administrative officials will have sufficient lead time to obtain necessary approval of the nominations, to communicate with prospective candidates, and to arrange for the printing of degrees and programs, the </w:t>
      </w:r>
      <w:r w:rsidR="00F71051">
        <w:rPr>
          <w:rStyle w:val="bodytext1"/>
          <w:rFonts w:ascii="Times New Roman" w:hAnsi="Times New Roman"/>
          <w:sz w:val="24"/>
          <w:szCs w:val="24"/>
        </w:rPr>
        <w:t>UFS</w:t>
      </w:r>
      <w:r w:rsidRPr="00361DF2">
        <w:rPr>
          <w:rStyle w:val="bodytext1"/>
          <w:rFonts w:ascii="Times New Roman" w:hAnsi="Times New Roman"/>
          <w:sz w:val="24"/>
          <w:szCs w:val="24"/>
        </w:rPr>
        <w:t xml:space="preserve"> will give the highest priority to the nomination of candidates for honorary degrees and will, if need be, schedule a special meeting for that purpose. The recommendations of the </w:t>
      </w:r>
      <w:r w:rsidR="00F71051">
        <w:rPr>
          <w:rStyle w:val="bodytext1"/>
          <w:rFonts w:ascii="Times New Roman" w:hAnsi="Times New Roman"/>
          <w:sz w:val="24"/>
          <w:szCs w:val="24"/>
        </w:rPr>
        <w:t>UFS</w:t>
      </w:r>
      <w:r w:rsidRPr="00361DF2">
        <w:rPr>
          <w:rStyle w:val="bodytext1"/>
          <w:rFonts w:ascii="Times New Roman" w:hAnsi="Times New Roman"/>
          <w:sz w:val="24"/>
          <w:szCs w:val="24"/>
        </w:rPr>
        <w:t xml:space="preserve"> concerning nominations for honorary degrees shall be communicated to the </w:t>
      </w:r>
      <w:r w:rsidR="00F71051">
        <w:rPr>
          <w:rStyle w:val="bodytext1"/>
          <w:rFonts w:ascii="Times New Roman" w:hAnsi="Times New Roman"/>
          <w:sz w:val="24"/>
          <w:szCs w:val="24"/>
        </w:rPr>
        <w:t>University P</w:t>
      </w:r>
      <w:r w:rsidRPr="00361DF2">
        <w:rPr>
          <w:rStyle w:val="bodytext1"/>
          <w:rFonts w:ascii="Times New Roman" w:hAnsi="Times New Roman"/>
          <w:sz w:val="24"/>
          <w:szCs w:val="24"/>
        </w:rPr>
        <w:t>resident as soon as practicable prior to the scheduled date for the awarding of the degree.</w:t>
      </w:r>
    </w:p>
    <w:p w:rsidRPr="00361DF2" w:rsidR="00597C26" w:rsidP="008A279D" w:rsidRDefault="00597C26" w14:paraId="252FCD16" w14:textId="77777777">
      <w:pPr>
        <w:ind w:left="720" w:hanging="360"/>
      </w:pPr>
    </w:p>
    <w:p w:rsidR="00597C26" w:rsidP="008A279D" w:rsidRDefault="00597C26" w14:paraId="35DB7BB1" w14:textId="77777777">
      <w:pPr>
        <w:numPr>
          <w:ilvl w:val="1"/>
          <w:numId w:val="32"/>
        </w:numPr>
        <w:ind w:left="720"/>
        <w:rPr>
          <w:rStyle w:val="bodytext1"/>
          <w:rFonts w:ascii="Times New Roman" w:hAnsi="Times New Roman"/>
          <w:sz w:val="24"/>
          <w:szCs w:val="24"/>
        </w:rPr>
      </w:pPr>
      <w:r w:rsidRPr="00361DF2">
        <w:rPr>
          <w:rStyle w:val="bodytext1"/>
          <w:rFonts w:ascii="Times New Roman" w:hAnsi="Times New Roman"/>
          <w:sz w:val="24"/>
          <w:szCs w:val="24"/>
        </w:rPr>
        <w:t xml:space="preserve">All </w:t>
      </w:r>
      <w:r w:rsidR="00F71051">
        <w:rPr>
          <w:rStyle w:val="bodytext1"/>
          <w:rFonts w:ascii="Times New Roman" w:hAnsi="Times New Roman"/>
          <w:sz w:val="24"/>
          <w:szCs w:val="24"/>
        </w:rPr>
        <w:t>UFS</w:t>
      </w:r>
      <w:r w:rsidRPr="00361DF2">
        <w:rPr>
          <w:rStyle w:val="bodytext1"/>
          <w:rFonts w:ascii="Times New Roman" w:hAnsi="Times New Roman"/>
          <w:sz w:val="24"/>
          <w:szCs w:val="24"/>
        </w:rPr>
        <w:t xml:space="preserve"> deliberations and actions on the nominations of candidates for honorary degrees will be held in the strictest of confidence. The names of nominees, including prospective nominees whose nominations were not approved and of those who were nominated but who declined to accept the degree, shall not be divulged without the approval of the </w:t>
      </w:r>
      <w:r w:rsidR="00F71051">
        <w:rPr>
          <w:rStyle w:val="bodytext1"/>
          <w:rFonts w:ascii="Times New Roman" w:hAnsi="Times New Roman"/>
          <w:sz w:val="24"/>
          <w:szCs w:val="24"/>
        </w:rPr>
        <w:t>University P</w:t>
      </w:r>
      <w:r w:rsidRPr="00361DF2">
        <w:rPr>
          <w:rStyle w:val="bodytext1"/>
          <w:rFonts w:ascii="Times New Roman" w:hAnsi="Times New Roman"/>
          <w:sz w:val="24"/>
          <w:szCs w:val="24"/>
        </w:rPr>
        <w:t>resident and the prospective nominee concerned.</w:t>
      </w:r>
    </w:p>
    <w:p w:rsidRPr="00361DF2" w:rsidR="00597C26" w:rsidP="008A279D" w:rsidRDefault="00597C26" w14:paraId="4024FFB4" w14:textId="77777777">
      <w:pPr>
        <w:ind w:left="720" w:hanging="360"/>
      </w:pPr>
    </w:p>
    <w:p w:rsidR="0091492D" w:rsidP="008A279D" w:rsidRDefault="00597C26" w14:paraId="66728464" w14:textId="28896FCB">
      <w:pPr>
        <w:numPr>
          <w:ilvl w:val="1"/>
          <w:numId w:val="32"/>
        </w:numPr>
        <w:ind w:left="720"/>
        <w:rPr>
          <w:rStyle w:val="bodytext1"/>
          <w:rFonts w:ascii="Times New Roman" w:hAnsi="Times New Roman"/>
          <w:sz w:val="24"/>
          <w:szCs w:val="24"/>
        </w:rPr>
      </w:pPr>
      <w:r w:rsidRPr="00361DF2">
        <w:rPr>
          <w:rStyle w:val="bodytext1"/>
          <w:rFonts w:ascii="Times New Roman" w:hAnsi="Times New Roman"/>
          <w:sz w:val="24"/>
          <w:szCs w:val="24"/>
        </w:rPr>
        <w:t xml:space="preserve">The preparation of the citations for honorary degrees, arrangements for their presentation and other matters pertaining to the degree ceremony shall be the responsibility of the appropriate administrative offices of the </w:t>
      </w:r>
      <w:r w:rsidR="00F71051">
        <w:rPr>
          <w:rStyle w:val="bodytext1"/>
          <w:rFonts w:ascii="Times New Roman" w:hAnsi="Times New Roman"/>
          <w:sz w:val="24"/>
          <w:szCs w:val="24"/>
        </w:rPr>
        <w:t>U</w:t>
      </w:r>
      <w:r w:rsidRPr="00361DF2">
        <w:rPr>
          <w:rStyle w:val="bodytext1"/>
          <w:rFonts w:ascii="Times New Roman" w:hAnsi="Times New Roman"/>
          <w:sz w:val="24"/>
          <w:szCs w:val="24"/>
        </w:rPr>
        <w:t>niversity.</w:t>
      </w:r>
    </w:p>
    <w:p w:rsidR="00E023AA" w:rsidP="006E59EC" w:rsidRDefault="00E023AA" w14:paraId="7F7857F2" w14:textId="77777777">
      <w:pPr>
        <w:pStyle w:val="ListParagraph"/>
        <w:ind w:hanging="360"/>
        <w:rPr>
          <w:rStyle w:val="bodytext1"/>
          <w:rFonts w:ascii="Times New Roman" w:hAnsi="Times New Roman"/>
          <w:sz w:val="24"/>
          <w:szCs w:val="24"/>
        </w:rPr>
      </w:pPr>
    </w:p>
    <w:p w:rsidRPr="00A32FE9" w:rsidR="00D57DCA" w:rsidP="008A279D" w:rsidRDefault="00E023AA" w14:paraId="490351ED" w14:textId="13621893">
      <w:pPr>
        <w:numPr>
          <w:ilvl w:val="1"/>
          <w:numId w:val="32"/>
        </w:numPr>
        <w:ind w:left="720"/>
        <w:rPr>
          <w:rStyle w:val="bodytext1"/>
          <w:rFonts w:ascii="Times New Roman" w:hAnsi="Times New Roman"/>
          <w:sz w:val="32"/>
          <w:szCs w:val="24"/>
        </w:rPr>
      </w:pPr>
      <w:r w:rsidRPr="00A32FE9">
        <w:rPr>
          <w:color w:val="000000"/>
          <w:szCs w:val="20"/>
        </w:rPr>
        <w:t>An honorary degree may be conferred within 5 years of the Regents' approval. Within a calendar year of when the president plans to confer the degree, the UFS shall have the right to re-review the credentials of the candidate and vote, confidentially, for the final time on the candidate. If the initial vote of approval is known to be within a calendar year of when the degree is to be conferred, a second vote shall not be necessary</w:t>
      </w:r>
    </w:p>
    <w:p w:rsidRPr="00D57DCA" w:rsidR="00D57DCA" w:rsidP="006E59EC" w:rsidRDefault="00D57DCA" w14:paraId="5BD1B04C" w14:textId="77777777">
      <w:pPr>
        <w:pStyle w:val="ListParagraph"/>
        <w:ind w:left="1440"/>
        <w:rPr>
          <w:rStyle w:val="bodytext1"/>
          <w:rFonts w:ascii="Times New Roman" w:hAnsi="Times New Roman"/>
          <w:b/>
          <w:i/>
          <w:sz w:val="24"/>
          <w:szCs w:val="24"/>
        </w:rPr>
      </w:pPr>
    </w:p>
    <w:p w:rsidRPr="00D57DCA" w:rsidR="009B6B06" w:rsidRDefault="00597C26" w14:paraId="68BFD913" w14:textId="77777777">
      <w:pPr>
        <w:rPr>
          <w:color w:val="000000"/>
        </w:rPr>
      </w:pPr>
      <w:r w:rsidRPr="00D57DCA">
        <w:rPr>
          <w:rStyle w:val="bodytext1"/>
          <w:rFonts w:ascii="Times New Roman" w:hAnsi="Times New Roman"/>
          <w:b/>
          <w:i/>
          <w:sz w:val="24"/>
          <w:szCs w:val="24"/>
        </w:rPr>
        <w:t>By-Law II:</w:t>
      </w:r>
      <w:r w:rsidRPr="00D57DCA" w:rsidR="00A16128">
        <w:rPr>
          <w:rStyle w:val="bodytext1"/>
          <w:rFonts w:ascii="Times New Roman" w:hAnsi="Times New Roman"/>
          <w:b/>
          <w:i/>
          <w:sz w:val="24"/>
          <w:szCs w:val="24"/>
        </w:rPr>
        <w:t xml:space="preserve"> </w:t>
      </w:r>
      <w:r w:rsidRPr="00D57DCA">
        <w:rPr>
          <w:rStyle w:val="bodytext1"/>
          <w:rFonts w:ascii="Times New Roman" w:hAnsi="Times New Roman"/>
          <w:b/>
          <w:i/>
          <w:sz w:val="24"/>
          <w:szCs w:val="24"/>
        </w:rPr>
        <w:t>The Election of Representatives to the Council of University System Faculty (CUSF)</w:t>
      </w:r>
    </w:p>
    <w:p w:rsidR="009B6B06" w:rsidP="009B6B06" w:rsidRDefault="009B6B06" w14:paraId="22F7929C" w14:textId="77777777">
      <w:pPr>
        <w:rPr>
          <w:color w:val="000000"/>
        </w:rPr>
      </w:pPr>
    </w:p>
    <w:p w:rsidR="009B6B06" w:rsidP="008A279D" w:rsidRDefault="00597C26" w14:paraId="0EC022F2" w14:textId="77777777">
      <w:pPr>
        <w:numPr>
          <w:ilvl w:val="0"/>
          <w:numId w:val="39"/>
        </w:numPr>
        <w:ind w:left="720"/>
        <w:rPr>
          <w:rStyle w:val="bodytext1"/>
          <w:rFonts w:ascii="Times New Roman" w:hAnsi="Times New Roman"/>
          <w:sz w:val="24"/>
          <w:szCs w:val="24"/>
        </w:rPr>
      </w:pPr>
      <w:r w:rsidRPr="00361DF2">
        <w:rPr>
          <w:rStyle w:val="bodytext1"/>
          <w:rFonts w:ascii="Times New Roman" w:hAnsi="Times New Roman"/>
          <w:sz w:val="24"/>
          <w:szCs w:val="24"/>
        </w:rPr>
        <w:t xml:space="preserve">Representatives to CUSF (the statewide USM senate) shall be selected by the </w:t>
      </w:r>
      <w:r w:rsidR="00F71051">
        <w:rPr>
          <w:rStyle w:val="bodytext1"/>
          <w:rFonts w:ascii="Times New Roman" w:hAnsi="Times New Roman"/>
          <w:sz w:val="24"/>
          <w:szCs w:val="24"/>
        </w:rPr>
        <w:t>UFS</w:t>
      </w:r>
      <w:r w:rsidRPr="00361DF2">
        <w:rPr>
          <w:rStyle w:val="bodytext1"/>
          <w:rFonts w:ascii="Times New Roman" w:hAnsi="Times New Roman"/>
          <w:sz w:val="24"/>
          <w:szCs w:val="24"/>
        </w:rPr>
        <w:t xml:space="preserve"> from a panel of names proposed by members of the </w:t>
      </w:r>
      <w:r w:rsidR="00F71051">
        <w:rPr>
          <w:rStyle w:val="bodytext1"/>
          <w:rFonts w:ascii="Times New Roman" w:hAnsi="Times New Roman"/>
          <w:sz w:val="24"/>
          <w:szCs w:val="24"/>
        </w:rPr>
        <w:t>UFS</w:t>
      </w:r>
      <w:r w:rsidRPr="00361DF2">
        <w:rPr>
          <w:rStyle w:val="bodytext1"/>
          <w:rFonts w:ascii="Times New Roman" w:hAnsi="Times New Roman"/>
          <w:sz w:val="24"/>
          <w:szCs w:val="24"/>
        </w:rPr>
        <w:t xml:space="preserve"> and by the </w:t>
      </w:r>
      <w:r w:rsidRPr="00361DF2" w:rsidR="001F5E4F">
        <w:rPr>
          <w:rStyle w:val="bodytext1"/>
          <w:rFonts w:ascii="Times New Roman" w:hAnsi="Times New Roman"/>
          <w:sz w:val="24"/>
          <w:szCs w:val="24"/>
        </w:rPr>
        <w:t xml:space="preserve">constituent </w:t>
      </w:r>
      <w:r w:rsidR="001F5E4F">
        <w:rPr>
          <w:rStyle w:val="bodytext1"/>
          <w:rFonts w:ascii="Times New Roman" w:hAnsi="Times New Roman"/>
          <w:sz w:val="24"/>
          <w:szCs w:val="24"/>
        </w:rPr>
        <w:t>faculty</w:t>
      </w:r>
      <w:r w:rsidRPr="00361DF2">
        <w:rPr>
          <w:rStyle w:val="bodytext1"/>
          <w:rFonts w:ascii="Times New Roman" w:hAnsi="Times New Roman"/>
          <w:sz w:val="24"/>
          <w:szCs w:val="24"/>
        </w:rPr>
        <w:t xml:space="preserve"> senates.</w:t>
      </w:r>
      <w:r w:rsidR="00A16128">
        <w:rPr>
          <w:rStyle w:val="bodytext1"/>
          <w:rFonts w:ascii="Times New Roman" w:hAnsi="Times New Roman"/>
          <w:sz w:val="24"/>
          <w:szCs w:val="24"/>
        </w:rPr>
        <w:t xml:space="preserve"> </w:t>
      </w:r>
      <w:r w:rsidRPr="000A4A23">
        <w:rPr>
          <w:rStyle w:val="bodytext1"/>
          <w:rFonts w:ascii="Times New Roman" w:hAnsi="Times New Roman"/>
          <w:sz w:val="24"/>
          <w:szCs w:val="24"/>
        </w:rPr>
        <w:t>Terms shall be staggered.</w:t>
      </w:r>
    </w:p>
    <w:p w:rsidR="009B6B06" w:rsidP="008A279D" w:rsidRDefault="009B6B06" w14:paraId="7C096132" w14:textId="77777777">
      <w:pPr>
        <w:ind w:left="720" w:hanging="360"/>
        <w:rPr>
          <w:rStyle w:val="bodytext1"/>
          <w:rFonts w:ascii="Times New Roman" w:hAnsi="Times New Roman"/>
          <w:sz w:val="24"/>
          <w:szCs w:val="24"/>
        </w:rPr>
      </w:pPr>
    </w:p>
    <w:p w:rsidR="009B6B06" w:rsidP="008A279D" w:rsidRDefault="00070915" w14:paraId="0EE2BFB7" w14:textId="3555695D">
      <w:pPr>
        <w:numPr>
          <w:ilvl w:val="0"/>
          <w:numId w:val="39"/>
        </w:numPr>
        <w:ind w:left="720"/>
        <w:rPr>
          <w:rStyle w:val="bodytext1"/>
          <w:rFonts w:ascii="Times New Roman" w:hAnsi="Times New Roman"/>
          <w:sz w:val="24"/>
          <w:szCs w:val="24"/>
        </w:rPr>
      </w:pPr>
      <w:r>
        <w:rPr>
          <w:rStyle w:val="bodytext1"/>
          <w:rFonts w:ascii="Times New Roman" w:hAnsi="Times New Roman"/>
          <w:sz w:val="24"/>
          <w:szCs w:val="24"/>
        </w:rPr>
        <w:t>Every effort should be made to ensure that the</w:t>
      </w:r>
      <w:r w:rsidRPr="009B6B06">
        <w:rPr>
          <w:rStyle w:val="bodytext1"/>
          <w:rFonts w:ascii="Times New Roman" w:hAnsi="Times New Roman"/>
          <w:sz w:val="24"/>
          <w:szCs w:val="24"/>
        </w:rPr>
        <w:t xml:space="preserve"> </w:t>
      </w:r>
      <w:r w:rsidRPr="009B6B06" w:rsidR="00597C26">
        <w:rPr>
          <w:rStyle w:val="bodytext1"/>
          <w:rFonts w:ascii="Times New Roman" w:hAnsi="Times New Roman"/>
          <w:sz w:val="24"/>
          <w:szCs w:val="24"/>
        </w:rPr>
        <w:t>two representatives to CUSF</w:t>
      </w:r>
      <w:r>
        <w:rPr>
          <w:rStyle w:val="bodytext1"/>
          <w:rFonts w:ascii="Times New Roman" w:hAnsi="Times New Roman"/>
          <w:sz w:val="24"/>
          <w:szCs w:val="24"/>
        </w:rPr>
        <w:t xml:space="preserve"> are from different</w:t>
      </w:r>
      <w:r w:rsidRPr="009B6B06" w:rsidR="00597C26">
        <w:rPr>
          <w:rStyle w:val="bodytext1"/>
          <w:rFonts w:ascii="Times New Roman" w:hAnsi="Times New Roman"/>
          <w:sz w:val="24"/>
          <w:szCs w:val="24"/>
        </w:rPr>
        <w:t xml:space="preserve"> academic unit</w:t>
      </w:r>
      <w:r>
        <w:rPr>
          <w:rStyle w:val="bodytext1"/>
          <w:rFonts w:ascii="Times New Roman" w:hAnsi="Times New Roman"/>
          <w:sz w:val="24"/>
          <w:szCs w:val="24"/>
        </w:rPr>
        <w:t>s</w:t>
      </w:r>
      <w:r w:rsidRPr="009B6B06" w:rsidR="00597C26">
        <w:rPr>
          <w:rStyle w:val="bodytext1"/>
          <w:rFonts w:ascii="Times New Roman" w:hAnsi="Times New Roman"/>
          <w:sz w:val="24"/>
          <w:szCs w:val="24"/>
        </w:rPr>
        <w:t>.</w:t>
      </w:r>
      <w:r w:rsidR="004A353E">
        <w:rPr>
          <w:rStyle w:val="bodytext1"/>
          <w:rFonts w:ascii="Times New Roman" w:hAnsi="Times New Roman"/>
          <w:sz w:val="24"/>
          <w:szCs w:val="24"/>
        </w:rPr>
        <w:br/>
      </w:r>
    </w:p>
    <w:p w:rsidR="009B6B06" w:rsidP="008A279D" w:rsidRDefault="00597C26" w14:paraId="2BE18F65" w14:textId="77777777">
      <w:pPr>
        <w:numPr>
          <w:ilvl w:val="0"/>
          <w:numId w:val="39"/>
        </w:numPr>
        <w:ind w:left="720"/>
        <w:rPr>
          <w:rStyle w:val="bodytext1"/>
          <w:rFonts w:ascii="Times New Roman" w:hAnsi="Times New Roman"/>
          <w:sz w:val="24"/>
          <w:szCs w:val="24"/>
        </w:rPr>
      </w:pPr>
      <w:r w:rsidRPr="009B6B06">
        <w:rPr>
          <w:rStyle w:val="bodytext1"/>
          <w:rFonts w:ascii="Times New Roman" w:hAnsi="Times New Roman"/>
          <w:sz w:val="24"/>
          <w:szCs w:val="24"/>
        </w:rPr>
        <w:t xml:space="preserve">At least one month prior to selecting a representative to CUSF, the president of the </w:t>
      </w:r>
      <w:r w:rsidR="00F71051">
        <w:rPr>
          <w:rStyle w:val="bodytext1"/>
          <w:rFonts w:ascii="Times New Roman" w:hAnsi="Times New Roman"/>
          <w:sz w:val="24"/>
          <w:szCs w:val="24"/>
        </w:rPr>
        <w:t>UFS</w:t>
      </w:r>
      <w:r w:rsidRPr="009B6B06">
        <w:rPr>
          <w:rStyle w:val="bodytext1"/>
          <w:rFonts w:ascii="Times New Roman" w:hAnsi="Times New Roman"/>
          <w:sz w:val="24"/>
          <w:szCs w:val="24"/>
        </w:rPr>
        <w:t xml:space="preserve"> will notify the presidents of the constituent </w:t>
      </w:r>
      <w:r w:rsidR="00F71051">
        <w:rPr>
          <w:rStyle w:val="bodytext1"/>
          <w:rFonts w:ascii="Times New Roman" w:hAnsi="Times New Roman"/>
          <w:sz w:val="24"/>
          <w:szCs w:val="24"/>
        </w:rPr>
        <w:t>faculty</w:t>
      </w:r>
      <w:r w:rsidRPr="009B6B06">
        <w:rPr>
          <w:rStyle w:val="bodytext1"/>
          <w:rFonts w:ascii="Times New Roman" w:hAnsi="Times New Roman"/>
          <w:sz w:val="24"/>
          <w:szCs w:val="24"/>
        </w:rPr>
        <w:t xml:space="preserve"> senates of the pending selection and request nominations.</w:t>
      </w:r>
    </w:p>
    <w:p w:rsidR="009B6B06" w:rsidP="008A279D" w:rsidRDefault="009B6B06" w14:paraId="0746ED36" w14:textId="77777777">
      <w:pPr>
        <w:ind w:left="720" w:hanging="360"/>
        <w:rPr>
          <w:color w:val="000000"/>
        </w:rPr>
      </w:pPr>
    </w:p>
    <w:p w:rsidR="009B6B06" w:rsidP="008A279D" w:rsidRDefault="00597C26" w14:paraId="4706EA16" w14:textId="28EE2508">
      <w:pPr>
        <w:numPr>
          <w:ilvl w:val="0"/>
          <w:numId w:val="39"/>
        </w:numPr>
        <w:ind w:left="720"/>
        <w:rPr>
          <w:rStyle w:val="bodytext1"/>
          <w:rFonts w:ascii="Times New Roman" w:hAnsi="Times New Roman"/>
          <w:sz w:val="24"/>
          <w:szCs w:val="24"/>
        </w:rPr>
      </w:pPr>
      <w:r w:rsidRPr="009B6B06">
        <w:rPr>
          <w:rStyle w:val="bodytext1"/>
          <w:rFonts w:ascii="Times New Roman" w:hAnsi="Times New Roman"/>
          <w:sz w:val="24"/>
          <w:szCs w:val="24"/>
        </w:rPr>
        <w:t>No person may serve as both an elected representative from</w:t>
      </w:r>
      <w:r w:rsidR="00DC6E1A">
        <w:rPr>
          <w:rStyle w:val="bodytext1"/>
          <w:rFonts w:ascii="Times New Roman" w:hAnsi="Times New Roman"/>
          <w:sz w:val="24"/>
          <w:szCs w:val="24"/>
        </w:rPr>
        <w:t xml:space="preserve"> their </w:t>
      </w:r>
      <w:r w:rsidRPr="009B6B06">
        <w:rPr>
          <w:rStyle w:val="bodytext1"/>
          <w:rFonts w:ascii="Times New Roman" w:hAnsi="Times New Roman"/>
          <w:sz w:val="24"/>
          <w:szCs w:val="24"/>
        </w:rPr>
        <w:t>school to the UFS and a CUSF representative unless no other faculty member has been proposed or is willing to serve.</w:t>
      </w:r>
    </w:p>
    <w:p w:rsidR="009B6B06" w:rsidP="008A279D" w:rsidRDefault="009B6B06" w14:paraId="6F4F340B" w14:textId="77777777">
      <w:pPr>
        <w:ind w:left="720" w:hanging="360"/>
        <w:rPr>
          <w:color w:val="000000"/>
        </w:rPr>
      </w:pPr>
    </w:p>
    <w:p w:rsidRPr="009B6B06" w:rsidR="00597C26" w:rsidP="008A279D" w:rsidRDefault="00597C26" w14:paraId="4C8C72F8" w14:textId="77777777">
      <w:pPr>
        <w:numPr>
          <w:ilvl w:val="0"/>
          <w:numId w:val="39"/>
        </w:numPr>
        <w:ind w:left="720"/>
        <w:rPr>
          <w:color w:val="000000"/>
        </w:rPr>
      </w:pPr>
      <w:r w:rsidRPr="009B6B06">
        <w:rPr>
          <w:rStyle w:val="bodytext1"/>
          <w:rFonts w:ascii="Times New Roman" w:hAnsi="Times New Roman"/>
          <w:sz w:val="24"/>
          <w:szCs w:val="24"/>
        </w:rPr>
        <w:t>The new representatives will be certified by the Senate, and the name of the new representatives, including alternates,</w:t>
      </w:r>
      <w:r w:rsidRPr="009B6B06" w:rsidR="00A16128">
        <w:rPr>
          <w:rStyle w:val="bodytext1"/>
          <w:rFonts w:ascii="Times New Roman" w:hAnsi="Times New Roman"/>
          <w:sz w:val="24"/>
          <w:szCs w:val="24"/>
        </w:rPr>
        <w:t xml:space="preserve"> </w:t>
      </w:r>
      <w:r w:rsidRPr="009B6B06">
        <w:rPr>
          <w:rStyle w:val="bodytext1"/>
          <w:rFonts w:ascii="Times New Roman" w:hAnsi="Times New Roman"/>
          <w:sz w:val="24"/>
          <w:szCs w:val="24"/>
        </w:rPr>
        <w:t>will be transmitted by the president of the Senate to the president and secretary of CUSF.</w:t>
      </w:r>
    </w:p>
    <w:p w:rsidR="00025F69" w:rsidP="00597C26" w:rsidRDefault="00025F69" w14:paraId="44005BAF" w14:textId="77777777">
      <w:pPr>
        <w:rPr>
          <w:rStyle w:val="bodytext1"/>
          <w:rFonts w:ascii="Times New Roman" w:hAnsi="Times New Roman"/>
          <w:sz w:val="24"/>
          <w:szCs w:val="24"/>
        </w:rPr>
      </w:pPr>
    </w:p>
    <w:p w:rsidR="00025F69" w:rsidP="00597C26" w:rsidRDefault="00025F69" w14:paraId="5CCA11A1" w14:textId="77777777">
      <w:pPr>
        <w:rPr>
          <w:rStyle w:val="bodytext1"/>
          <w:rFonts w:ascii="Times New Roman" w:hAnsi="Times New Roman"/>
          <w:sz w:val="24"/>
          <w:szCs w:val="24"/>
        </w:rPr>
      </w:pPr>
    </w:p>
    <w:p w:rsidRPr="006E59EC" w:rsidR="00F078E6" w:rsidP="006E59EC" w:rsidRDefault="0017012E" w14:paraId="69722A4B" w14:textId="3A1BBC9A">
      <w:pPr>
        <w:rPr>
          <w:rFonts w:eastAsia="Tahoma"/>
          <w:b/>
          <w:i/>
        </w:rPr>
      </w:pPr>
      <w:r w:rsidRPr="0091492D">
        <w:rPr>
          <w:rStyle w:val="bodytext1"/>
          <w:rFonts w:ascii="Times New Roman" w:hAnsi="Times New Roman"/>
          <w:b/>
          <w:i/>
          <w:sz w:val="24"/>
          <w:szCs w:val="24"/>
        </w:rPr>
        <w:t>By-Law I</w:t>
      </w:r>
      <w:r>
        <w:rPr>
          <w:rStyle w:val="bodytext1"/>
          <w:rFonts w:ascii="Times New Roman" w:hAnsi="Times New Roman"/>
          <w:b/>
          <w:i/>
          <w:sz w:val="24"/>
          <w:szCs w:val="24"/>
        </w:rPr>
        <w:t>II</w:t>
      </w:r>
      <w:r w:rsidRPr="0091492D">
        <w:rPr>
          <w:rStyle w:val="bodytext1"/>
          <w:rFonts w:ascii="Times New Roman" w:hAnsi="Times New Roman"/>
          <w:b/>
          <w:i/>
          <w:sz w:val="24"/>
          <w:szCs w:val="24"/>
        </w:rPr>
        <w:t>:</w:t>
      </w:r>
      <w:r w:rsidR="008B2F0D">
        <w:rPr>
          <w:rFonts w:ascii="Verdana" w:hAnsi="Verdana" w:eastAsia="Tahoma" w:cs="Arial"/>
          <w:sz w:val="32"/>
          <w:szCs w:val="32"/>
        </w:rPr>
        <w:t xml:space="preserve"> </w:t>
      </w:r>
      <w:r w:rsidRPr="006E59EC" w:rsidR="00F078E6">
        <w:rPr>
          <w:rFonts w:eastAsia="Tahoma"/>
        </w:rPr>
        <w:softHyphen/>
      </w:r>
      <w:r w:rsidRPr="006E59EC" w:rsidR="00F078E6">
        <w:rPr>
          <w:rFonts w:eastAsia="Tahoma"/>
        </w:rPr>
        <w:softHyphen/>
      </w:r>
      <w:r w:rsidRPr="006E59EC" w:rsidR="00F078E6">
        <w:rPr>
          <w:rFonts w:eastAsia="Tahoma"/>
          <w:b/>
          <w:i/>
        </w:rPr>
        <w:t>University Faculty Senate Committees &amp; Charges</w:t>
      </w:r>
    </w:p>
    <w:p w:rsidRPr="00541C7C" w:rsidR="00F078E6" w:rsidP="00F078E6" w:rsidRDefault="00F078E6" w14:paraId="5BCD606D" w14:textId="77777777">
      <w:pPr>
        <w:spacing w:line="350" w:lineRule="exact"/>
        <w:rPr>
          <w:rFonts w:ascii="Verdana" w:hAnsi="Verdana" w:cs="Arial"/>
          <w:szCs w:val="20"/>
        </w:rPr>
      </w:pPr>
    </w:p>
    <w:p w:rsidRPr="006E59EC" w:rsidR="00F078E6" w:rsidP="00F078E6" w:rsidRDefault="00F078E6" w14:paraId="70F925FD" w14:textId="6002190F">
      <w:pPr>
        <w:spacing w:line="239" w:lineRule="auto"/>
        <w:rPr>
          <w:rFonts w:eastAsia="Tahoma"/>
        </w:rPr>
      </w:pPr>
      <w:r w:rsidRPr="006E59EC">
        <w:rPr>
          <w:rFonts w:eastAsia="Tahoma"/>
        </w:rPr>
        <w:t>Each year at its August meeting the University Faculty Senate (UFS) will discuss its broad goals for the coming year. These goals will generate specific committee charges for the year. After that meeting the UFS Executive Committee, along with the committee chairs and conveners, will meet to allocate that agenda to the various committees as action items. This will assure that matters of concern are addressed from the beginning of the year, that they are assigned to the correct committees for action, and it will help coordinate the activities of the committees themselves. It is possible that more than one committee will be working on different aspects of the same issue. The committee chairs and conveners are expected to remain in close contact with the UFS Executive Committee</w:t>
      </w:r>
      <w:r w:rsidR="00BD4A87">
        <w:rPr>
          <w:rFonts w:eastAsia="Tahoma"/>
        </w:rPr>
        <w:t>, and particularly the UFS Vice-President,</w:t>
      </w:r>
      <w:r w:rsidRPr="006E59EC">
        <w:rPr>
          <w:rFonts w:eastAsia="Tahoma"/>
        </w:rPr>
        <w:t xml:space="preserve"> providing updates and issues related to their activities. The UFS may choose to issue charges to its committees at any time.</w:t>
      </w:r>
    </w:p>
    <w:p w:rsidR="00F078E6" w:rsidP="00F078E6" w:rsidRDefault="00F078E6" w14:paraId="2133466F" w14:textId="449B3190">
      <w:pPr>
        <w:spacing w:line="291" w:lineRule="exact"/>
      </w:pPr>
    </w:p>
    <w:p w:rsidRPr="006E59EC" w:rsidR="00BD4A87" w:rsidP="00F078E6" w:rsidRDefault="00BD4A87" w14:paraId="10C93F80" w14:textId="52959EF5">
      <w:pPr>
        <w:spacing w:line="291" w:lineRule="exact"/>
      </w:pPr>
      <w:r w:rsidRPr="00A32FE9">
        <w:rPr>
          <w:i/>
        </w:rPr>
        <w:t>General Committee Expectations</w:t>
      </w:r>
      <w:r>
        <w:t>:</w:t>
      </w:r>
    </w:p>
    <w:p w:rsidRPr="006E59EC" w:rsidR="00F078E6" w:rsidP="00F078E6" w:rsidRDefault="00F078E6" w14:paraId="4721DCFA" w14:textId="77777777">
      <w:pPr>
        <w:spacing w:line="239" w:lineRule="auto"/>
        <w:ind w:right="60"/>
        <w:jc w:val="both"/>
        <w:rPr>
          <w:rFonts w:eastAsia="Tahoma"/>
        </w:rPr>
      </w:pPr>
      <w:r w:rsidRPr="006E59EC">
        <w:rPr>
          <w:rFonts w:eastAsia="Tahoma"/>
        </w:rPr>
        <w:t>The chairs of the UFS committees are to be currently serving the University as faculty and are to be elected by the faculty voting members of each committee. Elections are expected prior to the beginning of each academic year with the UFS notified of the election results as soon as is feasible.</w:t>
      </w:r>
    </w:p>
    <w:p w:rsidRPr="006E59EC" w:rsidR="00F078E6" w:rsidP="00F078E6" w:rsidRDefault="00F078E6" w14:paraId="792735B0" w14:textId="77777777">
      <w:pPr>
        <w:spacing w:line="296" w:lineRule="exact"/>
      </w:pPr>
    </w:p>
    <w:p w:rsidR="00F078E6" w:rsidP="00BD4A87" w:rsidRDefault="00F078E6" w14:paraId="13EA2FFE" w14:textId="25C17AF7">
      <w:pPr>
        <w:spacing w:line="238" w:lineRule="auto"/>
        <w:ind w:right="240"/>
        <w:rPr>
          <w:rFonts w:eastAsia="Tahoma"/>
        </w:rPr>
      </w:pPr>
      <w:r w:rsidRPr="00BD4A87">
        <w:rPr>
          <w:rFonts w:eastAsia="Tahoma"/>
        </w:rPr>
        <w:t>A member from every UFS committee must attend every UFS meeting. This person’s role is to communicate both the committee’s business to the senate and the senate’s business to the committee</w:t>
      </w:r>
      <w:r w:rsidR="007D0F0C">
        <w:rPr>
          <w:rFonts w:eastAsia="Tahoma"/>
        </w:rPr>
        <w:t xml:space="preserve">. </w:t>
      </w:r>
      <w:r w:rsidRPr="00BD4A87">
        <w:rPr>
          <w:rFonts w:eastAsia="Tahoma"/>
        </w:rPr>
        <w:t>Committees are responsible for assisting in the agenda setting for the monthly UFS meetings performed by the UFS Executive Committee.</w:t>
      </w:r>
    </w:p>
    <w:p w:rsidR="00BD4A87" w:rsidP="00BD4A87" w:rsidRDefault="00BD4A87" w14:paraId="5D7C7B2B" w14:textId="0B8DFEE2">
      <w:pPr>
        <w:spacing w:line="238" w:lineRule="auto"/>
        <w:ind w:right="240"/>
        <w:rPr>
          <w:rFonts w:eastAsia="Tahoma"/>
        </w:rPr>
      </w:pPr>
    </w:p>
    <w:p w:rsidR="00BD4A87" w:rsidP="00BD4A87" w:rsidRDefault="00BD4A87" w14:paraId="3580E7BA" w14:textId="493F39EB">
      <w:pPr>
        <w:spacing w:after="160" w:line="259" w:lineRule="auto"/>
        <w:contextualSpacing/>
      </w:pPr>
      <w:r>
        <w:t>UFS committees shall make an annual report to be presented at the May meeting of the Senate to assist in setting goals for the next year</w:t>
      </w:r>
    </w:p>
    <w:p w:rsidR="00BD4A87" w:rsidP="007D0F0C" w:rsidRDefault="00BD4A87" w14:paraId="199DD473" w14:textId="77777777">
      <w:pPr>
        <w:spacing w:after="160" w:line="259" w:lineRule="auto"/>
        <w:contextualSpacing/>
      </w:pPr>
    </w:p>
    <w:p w:rsidR="00BD4A87" w:rsidP="007D0F0C" w:rsidRDefault="00BD4A87" w14:paraId="2D46A6E2" w14:textId="77777777">
      <w:pPr>
        <w:spacing w:after="160" w:line="259" w:lineRule="auto"/>
        <w:contextualSpacing/>
      </w:pPr>
      <w:r>
        <w:t>The committee shall respond within one week to requests for information from the UFS vice president</w:t>
      </w:r>
    </w:p>
    <w:p w:rsidRPr="00BD4A87" w:rsidR="00BD4A87" w:rsidP="00BD4A87" w:rsidRDefault="00BD4A87" w14:paraId="6177EAE8" w14:textId="77777777">
      <w:pPr>
        <w:spacing w:line="238" w:lineRule="auto"/>
        <w:ind w:right="240"/>
        <w:rPr>
          <w:rFonts w:eastAsia="Tahoma"/>
        </w:rPr>
      </w:pPr>
    </w:p>
    <w:p w:rsidR="00BD4A87" w:rsidP="00F078E6" w:rsidRDefault="00BD4A87" w14:paraId="6E68CED6" w14:textId="378F5D74">
      <w:pPr>
        <w:spacing w:line="238" w:lineRule="auto"/>
        <w:ind w:right="240"/>
        <w:rPr>
          <w:rFonts w:eastAsia="Tahoma"/>
        </w:rPr>
      </w:pPr>
      <w:r w:rsidRPr="00A32FE9">
        <w:rPr>
          <w:rFonts w:eastAsia="Tahoma"/>
          <w:i/>
        </w:rPr>
        <w:t>Removal of Committee Members</w:t>
      </w:r>
      <w:r>
        <w:rPr>
          <w:rFonts w:eastAsia="Tahoma"/>
        </w:rPr>
        <w:t xml:space="preserve">: </w:t>
      </w:r>
    </w:p>
    <w:p w:rsidR="00BD4A87" w:rsidP="00BD4A87" w:rsidRDefault="00BD4A87" w14:paraId="4CE69A52" w14:textId="77777777">
      <w:pPr>
        <w:pStyle w:val="ListParagraph"/>
        <w:numPr>
          <w:ilvl w:val="1"/>
          <w:numId w:val="59"/>
        </w:numPr>
        <w:spacing w:after="160" w:line="259" w:lineRule="auto"/>
        <w:contextualSpacing/>
        <w:rPr>
          <w:rFonts w:eastAsiaTheme="minorEastAsia"/>
          <w:color w:val="000000" w:themeColor="text1"/>
        </w:rPr>
      </w:pPr>
      <w:r w:rsidRPr="7156A685">
        <w:rPr>
          <w:color w:val="000000" w:themeColor="text1"/>
        </w:rPr>
        <w:t>Voting members of a committee may hold a vote of no-confidence in order to refer any member to the UFS for removal from the committee.</w:t>
      </w:r>
    </w:p>
    <w:p w:rsidR="00BD4A87" w:rsidP="00BD4A87" w:rsidRDefault="00BD4A87" w14:paraId="45BB11BB" w14:textId="77777777">
      <w:pPr>
        <w:pStyle w:val="ListParagraph"/>
        <w:numPr>
          <w:ilvl w:val="1"/>
          <w:numId w:val="59"/>
        </w:numPr>
        <w:spacing w:after="160" w:line="259" w:lineRule="auto"/>
        <w:contextualSpacing/>
        <w:rPr>
          <w:color w:val="000000" w:themeColor="text1"/>
        </w:rPr>
      </w:pPr>
      <w:r w:rsidRPr="7156A685">
        <w:rPr>
          <w:color w:val="000000" w:themeColor="text1"/>
        </w:rPr>
        <w:t xml:space="preserve">In a referral the reasons for such removal must be given, in writing, to the UFS and the representative being recalled at least two weeks (14 days) prior to the UFS vote of removal. </w:t>
      </w:r>
    </w:p>
    <w:p w:rsidR="00BD4A87" w:rsidP="00BD4A87" w:rsidRDefault="00BD4A87" w14:paraId="324304BB" w14:textId="6D4688C8">
      <w:pPr>
        <w:pStyle w:val="ListParagraph"/>
        <w:numPr>
          <w:ilvl w:val="1"/>
          <w:numId w:val="59"/>
        </w:numPr>
        <w:spacing w:after="160" w:line="259" w:lineRule="auto"/>
        <w:contextualSpacing/>
        <w:rPr>
          <w:color w:val="000000" w:themeColor="text1"/>
        </w:rPr>
      </w:pPr>
      <w:r w:rsidRPr="7156A685">
        <w:t>A secret ballot vote on whether to hold the no-confidence vote will be held</w:t>
      </w:r>
      <w:r>
        <w:t xml:space="preserve"> </w:t>
      </w:r>
      <w:r w:rsidR="00844862">
        <w:t xml:space="preserve">by </w:t>
      </w:r>
      <w:r>
        <w:t>the UFS</w:t>
      </w:r>
      <w:r w:rsidRPr="7156A685">
        <w:rPr>
          <w:color w:val="000000" w:themeColor="text1"/>
        </w:rPr>
        <w:t>. This ballot requires a majority vote.</w:t>
      </w:r>
    </w:p>
    <w:p w:rsidRPr="007D0F0C" w:rsidR="00BD4A87" w:rsidP="007D0F0C" w:rsidRDefault="00BD4A87" w14:paraId="120109EE" w14:textId="1DAF3494">
      <w:pPr>
        <w:pStyle w:val="ListParagraph"/>
        <w:numPr>
          <w:ilvl w:val="1"/>
          <w:numId w:val="59"/>
        </w:numPr>
        <w:spacing w:after="160" w:line="259" w:lineRule="auto"/>
        <w:contextualSpacing/>
        <w:rPr>
          <w:color w:val="000000" w:themeColor="text1"/>
        </w:rPr>
      </w:pPr>
      <w:r w:rsidRPr="007D0F0C">
        <w:rPr>
          <w:color w:val="000000" w:themeColor="text1"/>
        </w:rPr>
        <w:t xml:space="preserve">After at least two weeks (14 days), the second </w:t>
      </w:r>
      <w:r>
        <w:rPr>
          <w:color w:val="000000" w:themeColor="text1"/>
        </w:rPr>
        <w:t>vote</w:t>
      </w:r>
      <w:r w:rsidRPr="007D0F0C">
        <w:rPr>
          <w:color w:val="000000" w:themeColor="text1"/>
        </w:rPr>
        <w:t xml:space="preserve"> takes place. Here, a vote for recall by at least sixty (60) percent of the UFS membership will be sufficient to recall that representative and prompt election of a replacement</w:t>
      </w:r>
      <w:r>
        <w:rPr>
          <w:color w:val="000000" w:themeColor="text1"/>
        </w:rPr>
        <w:t xml:space="preserve"> for the remainder of the term</w:t>
      </w:r>
    </w:p>
    <w:p w:rsidRPr="006E59EC" w:rsidR="00F078E6" w:rsidP="00F078E6" w:rsidRDefault="00F078E6" w14:paraId="1A3FE031" w14:textId="77777777">
      <w:pPr>
        <w:spacing w:line="200" w:lineRule="exact"/>
      </w:pPr>
    </w:p>
    <w:p w:rsidRPr="006E59EC" w:rsidR="00F078E6" w:rsidP="00F078E6" w:rsidRDefault="00F078E6" w14:paraId="1F888521" w14:textId="77777777">
      <w:pPr>
        <w:spacing w:line="200" w:lineRule="exact"/>
      </w:pPr>
    </w:p>
    <w:p w:rsidRPr="00D21C32" w:rsidR="00F078E6" w:rsidP="00D21C32" w:rsidRDefault="00F078E6" w14:paraId="0FBC400D" w14:textId="641D3534">
      <w:pPr>
        <w:spacing w:line="0" w:lineRule="atLeast"/>
        <w:rPr>
          <w:rFonts w:eastAsia="Tahoma"/>
          <w:b/>
          <w:i/>
        </w:rPr>
      </w:pPr>
      <w:bookmarkStart w:name="page2" w:id="1"/>
      <w:bookmarkEnd w:id="1"/>
      <w:r w:rsidRPr="006E59EC">
        <w:rPr>
          <w:rFonts w:eastAsia="Tahoma"/>
          <w:b/>
          <w:i/>
        </w:rPr>
        <w:t>General Education Council</w:t>
      </w:r>
    </w:p>
    <w:p w:rsidRPr="006E59EC" w:rsidR="00F078E6" w:rsidP="00F078E6" w:rsidRDefault="00F078E6" w14:paraId="43F1F2B6" w14:textId="1E4313F2">
      <w:pPr>
        <w:spacing w:line="275" w:lineRule="auto"/>
        <w:ind w:right="100"/>
        <w:rPr>
          <w:rFonts w:eastAsia="Tahoma"/>
        </w:rPr>
      </w:pPr>
      <w:r w:rsidRPr="006E59EC">
        <w:rPr>
          <w:rFonts w:eastAsia="Tahoma"/>
        </w:rPr>
        <w:t xml:space="preserve">The General Education Council shall </w:t>
      </w:r>
      <w:r w:rsidR="00EA39A0">
        <w:rPr>
          <w:rFonts w:eastAsia="Tahoma"/>
        </w:rPr>
        <w:t>oversee</w:t>
      </w:r>
      <w:r w:rsidRPr="006E59EC" w:rsidR="00EA39A0">
        <w:rPr>
          <w:rFonts w:eastAsia="Tahoma"/>
        </w:rPr>
        <w:t xml:space="preserve"> </w:t>
      </w:r>
      <w:r w:rsidRPr="006E59EC">
        <w:rPr>
          <w:rFonts w:eastAsia="Tahoma"/>
        </w:rPr>
        <w:t xml:space="preserve">general education at the University of Baltimore within the context of a set of overarching principles and a curricular framework </w:t>
      </w:r>
      <w:r w:rsidR="00EA39A0">
        <w:rPr>
          <w:rFonts w:eastAsia="Tahoma"/>
        </w:rPr>
        <w:t>developed</w:t>
      </w:r>
      <w:r w:rsidRPr="006E59EC" w:rsidR="00EA39A0">
        <w:rPr>
          <w:rFonts w:eastAsia="Tahoma"/>
        </w:rPr>
        <w:t xml:space="preserve"> </w:t>
      </w:r>
      <w:r w:rsidRPr="006E59EC">
        <w:rPr>
          <w:rFonts w:eastAsia="Tahoma"/>
        </w:rPr>
        <w:t>by the University Faculty Senate</w:t>
      </w:r>
      <w:r w:rsidR="00EA39A0">
        <w:rPr>
          <w:rFonts w:eastAsia="Tahoma"/>
        </w:rPr>
        <w:t xml:space="preserve"> and approved by the President</w:t>
      </w:r>
      <w:r w:rsidRPr="006E59EC">
        <w:rPr>
          <w:rFonts w:eastAsia="Tahoma"/>
        </w:rPr>
        <w:t>. The Council shall be responsible to the Faculty Senate to ensure that general education at UB</w:t>
      </w:r>
      <w:r w:rsidR="00690D00">
        <w:rPr>
          <w:rFonts w:eastAsia="Tahoma"/>
        </w:rPr>
        <w:t>alt</w:t>
      </w:r>
      <w:r w:rsidRPr="006E59EC">
        <w:rPr>
          <w:rFonts w:eastAsia="Tahoma"/>
        </w:rPr>
        <w:t xml:space="preserve"> complements the university’s mission, serves UB</w:t>
      </w:r>
      <w:r w:rsidR="00690D00">
        <w:rPr>
          <w:rFonts w:eastAsia="Tahoma"/>
        </w:rPr>
        <w:t>alt</w:t>
      </w:r>
      <w:r w:rsidRPr="006E59EC">
        <w:rPr>
          <w:rFonts w:eastAsia="Tahoma"/>
        </w:rPr>
        <w:t xml:space="preserve"> students, reflects the diversity of the university, conforms to Maryland's statutory requirements, and complies with </w:t>
      </w:r>
      <w:proofErr w:type="spellStart"/>
      <w:r w:rsidRPr="006E59EC">
        <w:rPr>
          <w:rFonts w:eastAsia="Tahoma"/>
        </w:rPr>
        <w:t>UB</w:t>
      </w:r>
      <w:r w:rsidR="00690D00">
        <w:rPr>
          <w:rFonts w:eastAsia="Tahoma"/>
        </w:rPr>
        <w:t>alt</w:t>
      </w:r>
      <w:r w:rsidRPr="006E59EC">
        <w:rPr>
          <w:rFonts w:eastAsia="Tahoma"/>
        </w:rPr>
        <w:t>’s</w:t>
      </w:r>
      <w:proofErr w:type="spellEnd"/>
      <w:r w:rsidRPr="006E59EC">
        <w:rPr>
          <w:rFonts w:eastAsia="Tahoma"/>
        </w:rPr>
        <w:t xml:space="preserve"> approved general education student learning outcomes. The Council will assure that the needs and interests of students from all colleges are appropriately considered in general education curriculum, policy, and programs. The Council will also take into consideration the budgetary implications of the general education curriculum with respect to its impact on the resources (faculty, staff, space, library, etc.) of the University as a whole.</w:t>
      </w:r>
    </w:p>
    <w:p w:rsidRPr="006E59EC" w:rsidR="00F078E6" w:rsidP="00F078E6" w:rsidRDefault="00F078E6" w14:paraId="33F90E9A" w14:textId="77777777">
      <w:pPr>
        <w:spacing w:line="287" w:lineRule="exact"/>
      </w:pPr>
    </w:p>
    <w:p w:rsidRPr="006E59EC" w:rsidR="00F078E6" w:rsidP="00F078E6" w:rsidRDefault="00F078E6" w14:paraId="74B205A8" w14:textId="77777777">
      <w:pPr>
        <w:spacing w:line="294" w:lineRule="auto"/>
        <w:ind w:right="60"/>
        <w:rPr>
          <w:rFonts w:eastAsia="Tahoma"/>
        </w:rPr>
      </w:pPr>
      <w:r w:rsidRPr="006E59EC">
        <w:rPr>
          <w:rFonts w:eastAsia="Tahoma"/>
        </w:rPr>
        <w:t>The curricula framework approved by the University Faculty Senate includes recommending to the undergraduate schools and colleges and bringing to the UFS with approval of the undergraduate schools and colleges curriculum based and other organizational and structural components common to all general requirements for the baccalaureate degrees. The UFS shall consider such recommendations as part of its normal functioning.</w:t>
      </w:r>
    </w:p>
    <w:p w:rsidRPr="006E59EC" w:rsidR="00F078E6" w:rsidP="00F078E6" w:rsidRDefault="00F078E6" w14:paraId="6C8FE475" w14:textId="77777777">
      <w:pPr>
        <w:spacing w:line="266" w:lineRule="exact"/>
      </w:pPr>
    </w:p>
    <w:p w:rsidRPr="006E59EC" w:rsidR="00F078E6" w:rsidP="00F078E6" w:rsidRDefault="00F078E6" w14:paraId="673C4208" w14:textId="530F6162">
      <w:pPr>
        <w:spacing w:line="275" w:lineRule="auto"/>
        <w:ind w:right="40"/>
        <w:rPr>
          <w:rFonts w:eastAsia="Tahoma"/>
        </w:rPr>
      </w:pPr>
      <w:r w:rsidRPr="006E59EC">
        <w:rPr>
          <w:rFonts w:eastAsia="Tahoma"/>
        </w:rPr>
        <w:t xml:space="preserve">The General Education Council shall review general education curriculum and general education course proposals from a university-wide perspective and maintain appropriate inter-college relationships </w:t>
      </w:r>
      <w:r w:rsidRPr="006E59EC" w:rsidR="00A21B6C">
        <w:rPr>
          <w:rFonts w:eastAsia="Tahoma"/>
        </w:rPr>
        <w:t>regarding</w:t>
      </w:r>
      <w:r w:rsidRPr="006E59EC">
        <w:rPr>
          <w:rFonts w:eastAsia="Tahoma"/>
        </w:rPr>
        <w:t xml:space="preserve"> general education matters. The Council shall advise the University Faculty Senate, the </w:t>
      </w:r>
      <w:r w:rsidR="00690D00">
        <w:rPr>
          <w:rFonts w:eastAsia="Tahoma"/>
        </w:rPr>
        <w:t>P</w:t>
      </w:r>
      <w:r w:rsidRPr="006E59EC">
        <w:rPr>
          <w:rFonts w:eastAsia="Tahoma"/>
        </w:rPr>
        <w:t>rovost, and the deans on current and future general education programs at the University and provide continuous assessment of general education. The Council shall report twice annually or upon request of the University Faculty senate on the state of general education.</w:t>
      </w:r>
    </w:p>
    <w:p w:rsidRPr="006E59EC" w:rsidR="00F078E6" w:rsidP="00F078E6" w:rsidRDefault="00F078E6" w14:paraId="0DBE0B8B" w14:textId="77777777">
      <w:pPr>
        <w:spacing w:line="4" w:lineRule="exact"/>
      </w:pPr>
    </w:p>
    <w:p w:rsidRPr="00AD6DAF" w:rsidR="00F078E6" w:rsidP="000D356C" w:rsidRDefault="000D356C" w14:paraId="401E54D7" w14:textId="4288DDDD">
      <w:pPr>
        <w:spacing w:line="0" w:lineRule="atLeast"/>
        <w:rPr>
          <w:rFonts w:eastAsia="Tahoma"/>
          <w:b/>
          <w:bCs/>
        </w:rPr>
      </w:pPr>
      <w:r>
        <w:rPr>
          <w:rFonts w:eastAsia="Tahoma"/>
        </w:rPr>
        <w:br/>
      </w:r>
      <w:r w:rsidRPr="00AD6DAF">
        <w:rPr>
          <w:rFonts w:eastAsia="Tahoma"/>
          <w:b/>
          <w:bCs/>
        </w:rPr>
        <w:t>Functions</w:t>
      </w:r>
      <w:r w:rsidRPr="00AD6DAF" w:rsidR="00F078E6">
        <w:rPr>
          <w:rFonts w:eastAsia="Tahoma"/>
          <w:b/>
          <w:bCs/>
        </w:rPr>
        <w:t>:</w:t>
      </w:r>
    </w:p>
    <w:p w:rsidRPr="006E59EC" w:rsidR="00F078E6" w:rsidP="00F078E6" w:rsidRDefault="00F078E6" w14:paraId="66A9A24E" w14:textId="77777777">
      <w:pPr>
        <w:pStyle w:val="ListParagraph"/>
        <w:numPr>
          <w:ilvl w:val="0"/>
          <w:numId w:val="56"/>
        </w:numPr>
        <w:tabs>
          <w:tab w:val="left" w:pos="720"/>
        </w:tabs>
        <w:spacing w:line="275" w:lineRule="auto"/>
        <w:ind w:right="60"/>
        <w:contextualSpacing/>
        <w:rPr>
          <w:rFonts w:eastAsia="Tahoma"/>
        </w:rPr>
      </w:pPr>
      <w:r w:rsidRPr="006E59EC">
        <w:rPr>
          <w:rFonts w:eastAsia="Tahoma"/>
        </w:rPr>
        <w:t>To establish a collegial process that encourages the widest possible faculty participation in the development and delivery of general education courses and curricula. To work collaboratively with the faculty senates of undergraduate schools and colleges, academic departments and divisions, administrators, and other campus units to maintain a general education program for the university that is academically distinctive and well suited to its mission and learning goals;</w:t>
      </w:r>
    </w:p>
    <w:p w:rsidRPr="006E59EC" w:rsidR="00F078E6" w:rsidP="00F078E6" w:rsidRDefault="00F078E6" w14:paraId="14C48140" w14:textId="77777777">
      <w:pPr>
        <w:pStyle w:val="ListParagraph"/>
        <w:numPr>
          <w:ilvl w:val="0"/>
          <w:numId w:val="56"/>
        </w:numPr>
        <w:tabs>
          <w:tab w:val="left" w:pos="720"/>
        </w:tabs>
        <w:spacing w:line="275" w:lineRule="auto"/>
        <w:ind w:right="280"/>
        <w:contextualSpacing/>
        <w:rPr>
          <w:rFonts w:eastAsia="Tahoma"/>
        </w:rPr>
      </w:pPr>
      <w:r w:rsidRPr="006E59EC">
        <w:rPr>
          <w:rFonts w:eastAsia="Tahoma"/>
        </w:rPr>
        <w:t>To make recommendations to UFS concerning all general requirements for baccalaureate degrees. These recommendations will be approved by all undergraduate schools and colleges</w:t>
      </w:r>
    </w:p>
    <w:p w:rsidRPr="006E59EC" w:rsidR="00F078E6" w:rsidP="00F078E6" w:rsidRDefault="00F078E6" w14:paraId="519F31D7" w14:textId="77777777">
      <w:pPr>
        <w:pStyle w:val="ListParagraph"/>
        <w:numPr>
          <w:ilvl w:val="0"/>
          <w:numId w:val="56"/>
        </w:numPr>
        <w:tabs>
          <w:tab w:val="left" w:pos="720"/>
        </w:tabs>
        <w:spacing w:line="274" w:lineRule="auto"/>
        <w:ind w:right="340"/>
        <w:contextualSpacing/>
        <w:rPr>
          <w:rFonts w:eastAsia="Tahoma"/>
        </w:rPr>
      </w:pPr>
      <w:r w:rsidRPr="006E59EC">
        <w:rPr>
          <w:rFonts w:eastAsia="Tahoma"/>
        </w:rPr>
        <w:t>To assure that the general education curriculum is established, coordinated, monitored, reviewed, and assessed on an ongoing basis, taking into consideration:</w:t>
      </w:r>
    </w:p>
    <w:p w:rsidRPr="006E59EC" w:rsidR="00F078E6" w:rsidP="00F078E6" w:rsidRDefault="00F078E6" w14:paraId="6347EAC8" w14:textId="77777777">
      <w:pPr>
        <w:spacing w:line="3" w:lineRule="exact"/>
        <w:rPr>
          <w:rFonts w:eastAsia="Tahoma"/>
        </w:rPr>
      </w:pPr>
    </w:p>
    <w:p w:rsidRPr="006E59EC" w:rsidR="00F078E6" w:rsidP="00F078E6" w:rsidRDefault="00F078E6" w14:paraId="5906E727" w14:textId="77777777">
      <w:pPr>
        <w:numPr>
          <w:ilvl w:val="1"/>
          <w:numId w:val="56"/>
        </w:numPr>
        <w:tabs>
          <w:tab w:val="left" w:pos="1440"/>
        </w:tabs>
        <w:spacing w:line="275" w:lineRule="auto"/>
        <w:ind w:right="160"/>
        <w:rPr>
          <w:rFonts w:eastAsia="Tahoma"/>
        </w:rPr>
      </w:pPr>
      <w:r w:rsidRPr="006E59EC">
        <w:rPr>
          <w:rFonts w:eastAsia="Tahoma"/>
        </w:rPr>
        <w:t>The academic integrity of the curriculum with respect to general educational standards and best practices, the learning outcomes of the university, existing and new degree programs, COMAR/MHEC requirements, and the standards of accrediting agencies when appropriate</w:t>
      </w:r>
    </w:p>
    <w:p w:rsidRPr="006E59EC" w:rsidR="00F078E6" w:rsidP="00F078E6" w:rsidRDefault="00F078E6" w14:paraId="78DE9D9A" w14:textId="77777777">
      <w:pPr>
        <w:spacing w:line="3" w:lineRule="exact"/>
        <w:rPr>
          <w:rFonts w:eastAsia="Tahoma"/>
        </w:rPr>
      </w:pPr>
    </w:p>
    <w:p w:rsidRPr="006E59EC" w:rsidR="00F078E6" w:rsidP="00F078E6" w:rsidRDefault="00F078E6" w14:paraId="0F51265E" w14:textId="77777777">
      <w:pPr>
        <w:numPr>
          <w:ilvl w:val="1"/>
          <w:numId w:val="56"/>
        </w:numPr>
        <w:tabs>
          <w:tab w:val="left" w:pos="1440"/>
        </w:tabs>
        <w:spacing w:line="274" w:lineRule="auto"/>
        <w:ind w:right="80"/>
        <w:rPr>
          <w:rFonts w:eastAsia="Tahoma"/>
        </w:rPr>
      </w:pPr>
      <w:r w:rsidRPr="006E59EC">
        <w:rPr>
          <w:rFonts w:eastAsia="Tahoma"/>
        </w:rPr>
        <w:t>The impact of the curriculum on the resources of the university (faculty, staff, space, library, and the like)</w:t>
      </w:r>
    </w:p>
    <w:p w:rsidRPr="006E59EC" w:rsidR="00F078E6" w:rsidP="00F078E6" w:rsidRDefault="00F078E6" w14:paraId="37399CB8" w14:textId="77777777">
      <w:pPr>
        <w:spacing w:line="5" w:lineRule="exact"/>
        <w:rPr>
          <w:rFonts w:eastAsia="Tahoma"/>
        </w:rPr>
      </w:pPr>
    </w:p>
    <w:p w:rsidRPr="006E59EC" w:rsidR="00F078E6" w:rsidP="00F078E6" w:rsidRDefault="00F078E6" w14:paraId="383E1E01" w14:textId="77777777">
      <w:pPr>
        <w:numPr>
          <w:ilvl w:val="1"/>
          <w:numId w:val="56"/>
        </w:numPr>
        <w:tabs>
          <w:tab w:val="left" w:pos="1440"/>
        </w:tabs>
        <w:spacing w:line="272" w:lineRule="auto"/>
        <w:ind w:right="360"/>
        <w:rPr>
          <w:rFonts w:eastAsia="Tahoma"/>
        </w:rPr>
      </w:pPr>
      <w:r w:rsidRPr="006E59EC">
        <w:rPr>
          <w:rFonts w:eastAsia="Tahoma"/>
        </w:rPr>
        <w:t>The relation of the general education curriculum to the current strategic plan of the university and to the strategic plans of its schools and colleges</w:t>
      </w:r>
    </w:p>
    <w:p w:rsidRPr="00A32FE9" w:rsidR="00F078E6" w:rsidP="00F73475" w:rsidRDefault="00F73475" w14:paraId="6913AD6A" w14:textId="42C91439">
      <w:pPr>
        <w:numPr>
          <w:ilvl w:val="0"/>
          <w:numId w:val="56"/>
        </w:numPr>
        <w:tabs>
          <w:tab w:val="left" w:pos="720"/>
        </w:tabs>
        <w:spacing w:line="295" w:lineRule="auto"/>
        <w:ind w:right="40"/>
        <w:rPr>
          <w:rFonts w:eastAsia="Tahoma"/>
        </w:rPr>
      </w:pPr>
      <w:r w:rsidRPr="00A32FE9">
        <w:rPr>
          <w:rFonts w:eastAsia="Tahoma"/>
        </w:rPr>
        <w:t>To establish and interpret general education policy, to respond to actions by academic or administrative units of the university that influence general education policy, and to propose policy changes for adoption by the university; to develop the goals and intended learning outcomes for general education and to review the general education goals periodically for conformity with MHEC/COMAR general education goals and standards;</w:t>
      </w:r>
    </w:p>
    <w:p w:rsidRPr="00690D00" w:rsidR="00F078E6" w:rsidP="00F078E6" w:rsidRDefault="00F078E6" w14:paraId="32F099C5" w14:textId="77777777">
      <w:pPr>
        <w:pStyle w:val="ListParagraph"/>
        <w:numPr>
          <w:ilvl w:val="0"/>
          <w:numId w:val="56"/>
        </w:numPr>
        <w:tabs>
          <w:tab w:val="left" w:pos="720"/>
        </w:tabs>
        <w:spacing w:line="274" w:lineRule="auto"/>
        <w:ind w:right="180"/>
        <w:contextualSpacing/>
        <w:rPr>
          <w:rFonts w:eastAsia="Tahoma"/>
        </w:rPr>
      </w:pPr>
      <w:r w:rsidRPr="00690D00">
        <w:rPr>
          <w:rFonts w:eastAsia="Tahoma"/>
        </w:rPr>
        <w:t>To undertake periodic assessment of students' attainment of intended student outcomes in general education and to evaluate the program's effectiveness with respect to the university’s general education goals;</w:t>
      </w:r>
    </w:p>
    <w:p w:rsidRPr="006E4165" w:rsidR="00F078E6" w:rsidP="00F078E6" w:rsidRDefault="00F078E6" w14:paraId="5347E15F" w14:textId="77777777">
      <w:pPr>
        <w:pStyle w:val="ListParagraph"/>
        <w:numPr>
          <w:ilvl w:val="0"/>
          <w:numId w:val="56"/>
        </w:numPr>
        <w:tabs>
          <w:tab w:val="left" w:pos="720"/>
        </w:tabs>
        <w:spacing w:line="275" w:lineRule="auto"/>
        <w:ind w:right="460"/>
        <w:contextualSpacing/>
        <w:rPr>
          <w:rFonts w:eastAsia="Tahoma"/>
        </w:rPr>
      </w:pPr>
      <w:r w:rsidRPr="00431D03">
        <w:rPr>
          <w:rFonts w:eastAsia="Tahoma"/>
        </w:rPr>
        <w:t>To advise and collaborate with administrative units of the university on issues such as admission and retention policies, advising policy, transfer policy, waiver policy, faculty workload and compensati</w:t>
      </w:r>
      <w:r w:rsidRPr="006E4165">
        <w:rPr>
          <w:rFonts w:eastAsia="Tahoma"/>
        </w:rPr>
        <w:t>on policies, faculty development, course review processes, and assessment goals and all processes that affect general education;</w:t>
      </w:r>
    </w:p>
    <w:p w:rsidRPr="00690D00" w:rsidR="00F078E6" w:rsidP="00F078E6" w:rsidRDefault="00F078E6" w14:paraId="079DEC4E" w14:textId="77777777">
      <w:pPr>
        <w:pStyle w:val="ListParagraph"/>
        <w:numPr>
          <w:ilvl w:val="0"/>
          <w:numId w:val="56"/>
        </w:numPr>
        <w:tabs>
          <w:tab w:val="left" w:pos="720"/>
        </w:tabs>
        <w:spacing w:line="275" w:lineRule="auto"/>
        <w:ind w:right="700"/>
        <w:contextualSpacing/>
        <w:rPr>
          <w:rFonts w:eastAsia="Tahoma"/>
        </w:rPr>
      </w:pPr>
      <w:r w:rsidRPr="006E4165">
        <w:rPr>
          <w:rFonts w:eastAsia="Tahoma"/>
        </w:rPr>
        <w:t>To disseminate information about the general education program—its policies, procedures, and curriculum--throughout all the aca</w:t>
      </w:r>
      <w:r w:rsidRPr="00690D00">
        <w:rPr>
          <w:rFonts w:eastAsia="Tahoma"/>
        </w:rPr>
        <w:t>demic units of the university, and to make broadly accessible all procedures to be followed with respect to its development, implementation, documentation, and assessment. To maintain the general education archives for the university;</w:t>
      </w:r>
    </w:p>
    <w:p w:rsidRPr="00690D00" w:rsidR="00F078E6" w:rsidP="00F078E6" w:rsidRDefault="00F078E6" w14:paraId="507F2A4D" w14:textId="77777777">
      <w:pPr>
        <w:spacing w:line="5" w:lineRule="exact"/>
        <w:rPr>
          <w:rFonts w:eastAsia="Tahoma"/>
        </w:rPr>
      </w:pPr>
    </w:p>
    <w:p w:rsidRPr="00690D00" w:rsidR="00F078E6" w:rsidP="00F078E6" w:rsidRDefault="00F078E6" w14:paraId="3986AE21" w14:textId="77777777">
      <w:pPr>
        <w:pStyle w:val="ListParagraph"/>
        <w:numPr>
          <w:ilvl w:val="0"/>
          <w:numId w:val="56"/>
        </w:numPr>
        <w:tabs>
          <w:tab w:val="left" w:pos="720"/>
        </w:tabs>
        <w:spacing w:line="274" w:lineRule="auto"/>
        <w:ind w:right="280"/>
        <w:contextualSpacing/>
        <w:rPr>
          <w:rFonts w:eastAsia="Tahoma"/>
        </w:rPr>
      </w:pPr>
      <w:r w:rsidRPr="00690D00">
        <w:rPr>
          <w:rFonts w:eastAsia="Tahoma"/>
        </w:rPr>
        <w:t>To advocate within the university on behalf of general education, and to ensure that general education has adequate support and visibility within and beyond the University;</w:t>
      </w:r>
    </w:p>
    <w:p w:rsidRPr="00690D00" w:rsidR="00F078E6" w:rsidP="00F078E6" w:rsidRDefault="00F078E6" w14:paraId="7ED2FFE0" w14:textId="77777777">
      <w:pPr>
        <w:spacing w:line="3" w:lineRule="exact"/>
        <w:rPr>
          <w:rFonts w:eastAsia="Tahoma"/>
        </w:rPr>
      </w:pPr>
    </w:p>
    <w:p w:rsidRPr="00690D00" w:rsidR="00F078E6" w:rsidP="00F078E6" w:rsidRDefault="00F078E6" w14:paraId="7FAF370C" w14:textId="1017DB03">
      <w:pPr>
        <w:pStyle w:val="ListParagraph"/>
        <w:numPr>
          <w:ilvl w:val="0"/>
          <w:numId w:val="56"/>
        </w:numPr>
        <w:tabs>
          <w:tab w:val="left" w:pos="720"/>
        </w:tabs>
        <w:spacing w:line="301" w:lineRule="auto"/>
        <w:ind w:right="180"/>
        <w:contextualSpacing/>
        <w:rPr>
          <w:rFonts w:eastAsia="Tahoma"/>
        </w:rPr>
      </w:pPr>
      <w:r w:rsidRPr="00690D00">
        <w:rPr>
          <w:rFonts w:eastAsia="Tahoma"/>
        </w:rPr>
        <w:t>To establish and maintain a significant, ongoing research program for the general education program to include both institutional research and research in the scholarship and teaching of general education</w:t>
      </w:r>
      <w:r w:rsidR="00BB791B">
        <w:rPr>
          <w:rFonts w:eastAsia="Tahoma"/>
        </w:rPr>
        <w:t>.</w:t>
      </w:r>
    </w:p>
    <w:p w:rsidR="00674665" w:rsidP="00F078E6" w:rsidRDefault="00AD6DAF" w14:paraId="6184C64F" w14:textId="18CD9F75">
      <w:pPr>
        <w:spacing w:line="275" w:lineRule="auto"/>
        <w:ind w:right="80"/>
        <w:rPr>
          <w:rFonts w:eastAsia="Tahoma"/>
        </w:rPr>
      </w:pPr>
      <w:r>
        <w:rPr>
          <w:rFonts w:eastAsia="Tahoma"/>
          <w:b/>
        </w:rPr>
        <w:br/>
      </w:r>
      <w:r w:rsidRPr="006E59EC" w:rsidR="00674665">
        <w:rPr>
          <w:rFonts w:eastAsia="Tahoma"/>
          <w:b/>
        </w:rPr>
        <w:t>Membership:</w:t>
      </w:r>
    </w:p>
    <w:p w:rsidR="00F078E6" w:rsidP="00F078E6" w:rsidRDefault="00F078E6" w14:paraId="45B5BF8B" w14:textId="59B72149">
      <w:pPr>
        <w:spacing w:line="275" w:lineRule="auto"/>
        <w:ind w:right="80"/>
        <w:rPr>
          <w:rFonts w:eastAsia="Tahoma"/>
        </w:rPr>
      </w:pPr>
      <w:r w:rsidRPr="006E59EC">
        <w:rPr>
          <w:rFonts w:eastAsia="Tahoma"/>
        </w:rPr>
        <w:t>The chair of the General Education Council is to be currently serving the University as a member of the faculty and is to be elected by the voting members of the committee. Elections are expected prior to the beginning of each academic year with the UFS notified of the election results as soon as is feasible.</w:t>
      </w:r>
    </w:p>
    <w:p w:rsidRPr="003F67E0" w:rsidR="00BD4A87" w:rsidP="003F67E0" w:rsidRDefault="00BD4A87" w14:paraId="320698B5" w14:textId="07CEE3A7">
      <w:pPr>
        <w:spacing w:line="0" w:lineRule="atLeast"/>
        <w:rPr>
          <w:rFonts w:eastAsia="Tahoma"/>
          <w:b/>
        </w:rPr>
      </w:pPr>
    </w:p>
    <w:tbl>
      <w:tblPr>
        <w:tblStyle w:val="TableGrid"/>
        <w:tblW w:w="0" w:type="auto"/>
        <w:tblInd w:w="-275" w:type="dxa"/>
        <w:tblLook w:val="04A0" w:firstRow="1" w:lastRow="0" w:firstColumn="1" w:lastColumn="0" w:noHBand="0" w:noVBand="1"/>
      </w:tblPr>
      <w:tblGrid>
        <w:gridCol w:w="928"/>
        <w:gridCol w:w="4031"/>
        <w:gridCol w:w="2779"/>
        <w:gridCol w:w="993"/>
        <w:gridCol w:w="894"/>
      </w:tblGrid>
      <w:tr w:rsidRPr="00C82202" w:rsidR="00BD4A87" w:rsidTr="003F67E0" w14:paraId="7F2E92EE" w14:textId="77777777">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6FF38ECC" w14:textId="77777777">
            <w:pPr>
              <w:rPr>
                <w:rFonts w:ascii="Times New Roman" w:hAnsi="Times New Roman"/>
                <w:b/>
                <w:sz w:val="20"/>
                <w:szCs w:val="20"/>
              </w:rPr>
            </w:pPr>
            <w:r w:rsidRPr="003F67E0">
              <w:rPr>
                <w:rFonts w:ascii="Times New Roman" w:hAnsi="Times New Roman"/>
                <w:b/>
                <w:sz w:val="20"/>
                <w:szCs w:val="20"/>
              </w:rPr>
              <w:t>Number</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6DBA1354" w14:textId="77777777">
            <w:pPr>
              <w:rPr>
                <w:rFonts w:ascii="Times New Roman" w:hAnsi="Times New Roman"/>
                <w:b/>
                <w:sz w:val="20"/>
                <w:szCs w:val="20"/>
              </w:rPr>
            </w:pPr>
            <w:r w:rsidRPr="003F67E0">
              <w:rPr>
                <w:rFonts w:ascii="Times New Roman" w:hAnsi="Times New Roman"/>
                <w:b/>
                <w:sz w:val="20"/>
                <w:szCs w:val="20"/>
              </w:rPr>
              <w:t>Area of Representation</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16847B06" w14:textId="77777777">
            <w:pPr>
              <w:rPr>
                <w:rFonts w:ascii="Times New Roman" w:hAnsi="Times New Roman"/>
                <w:b/>
                <w:sz w:val="20"/>
                <w:szCs w:val="20"/>
              </w:rPr>
            </w:pPr>
            <w:r w:rsidRPr="003F67E0">
              <w:rPr>
                <w:rFonts w:ascii="Times New Roman" w:hAnsi="Times New Roman"/>
                <w:b/>
                <w:sz w:val="20"/>
                <w:szCs w:val="20"/>
              </w:rPr>
              <w:t>Selection Method</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7370523E" w14:textId="77777777">
            <w:pPr>
              <w:keepNext/>
              <w:outlineLvl w:val="0"/>
              <w:rPr>
                <w:rFonts w:ascii="Times New Roman" w:hAnsi="Times New Roman"/>
                <w:b/>
                <w:sz w:val="20"/>
                <w:szCs w:val="20"/>
              </w:rPr>
            </w:pPr>
            <w:r w:rsidRPr="003F67E0">
              <w:rPr>
                <w:rFonts w:ascii="Times New Roman" w:hAnsi="Times New Roman"/>
                <w:b/>
                <w:sz w:val="20"/>
                <w:szCs w:val="20"/>
              </w:rPr>
              <w:t>Status</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37101626" w14:textId="77777777">
            <w:pPr>
              <w:rPr>
                <w:rFonts w:ascii="Times New Roman" w:hAnsi="Times New Roman"/>
                <w:b/>
                <w:sz w:val="20"/>
                <w:szCs w:val="20"/>
              </w:rPr>
            </w:pPr>
            <w:r w:rsidRPr="003F67E0">
              <w:rPr>
                <w:rFonts w:ascii="Times New Roman" w:hAnsi="Times New Roman"/>
                <w:b/>
                <w:sz w:val="20"/>
                <w:szCs w:val="20"/>
              </w:rPr>
              <w:t>Term</w:t>
            </w:r>
          </w:p>
        </w:tc>
      </w:tr>
      <w:tr w:rsidRPr="00C82202" w:rsidR="00BD4A87" w:rsidTr="003F67E0" w14:paraId="113F2B20" w14:textId="77777777">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38C7C094" w14:textId="77777777">
            <w:pPr>
              <w:rPr>
                <w:rFonts w:ascii="Times New Roman" w:hAnsi="Times New Roman"/>
                <w:sz w:val="20"/>
                <w:szCs w:val="20"/>
              </w:rPr>
            </w:pPr>
            <w:r w:rsidRPr="003F67E0">
              <w:rPr>
                <w:rFonts w:ascii="Times New Roman" w:hAnsi="Times New Roman"/>
                <w:sz w:val="20"/>
                <w:szCs w:val="20"/>
              </w:rPr>
              <w:t>1</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970166" w14:paraId="6233BB04" w14:textId="27391C1E">
            <w:pPr>
              <w:rPr>
                <w:rFonts w:ascii="Times New Roman" w:hAnsi="Times New Roman"/>
                <w:sz w:val="20"/>
                <w:szCs w:val="20"/>
              </w:rPr>
            </w:pPr>
            <w:r>
              <w:rPr>
                <w:rFonts w:ascii="Times New Roman" w:hAnsi="Times New Roman"/>
                <w:sz w:val="20"/>
                <w:szCs w:val="20"/>
              </w:rPr>
              <w:t>Yale Gordon Colle</w:t>
            </w:r>
            <w:r w:rsidR="00E63359">
              <w:rPr>
                <w:rFonts w:ascii="Times New Roman" w:hAnsi="Times New Roman"/>
                <w:sz w:val="20"/>
                <w:szCs w:val="20"/>
              </w:rPr>
              <w:t>ge</w:t>
            </w:r>
            <w:r>
              <w:rPr>
                <w:rFonts w:ascii="Times New Roman" w:hAnsi="Times New Roman"/>
                <w:sz w:val="20"/>
                <w:szCs w:val="20"/>
              </w:rPr>
              <w:t xml:space="preserve"> of Arts and Sciences</w:t>
            </w:r>
            <w:r w:rsidRPr="003F67E0" w:rsidR="00BD4A87">
              <w:rPr>
                <w:rFonts w:ascii="Times New Roman" w:hAnsi="Times New Roman"/>
                <w:sz w:val="20"/>
                <w:szCs w:val="20"/>
              </w:rPr>
              <w:t xml:space="preserve"> faculty</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759A6CB4" w14:textId="77777777">
            <w:pPr>
              <w:rPr>
                <w:rFonts w:ascii="Times New Roman" w:hAnsi="Times New Roman"/>
                <w:sz w:val="20"/>
                <w:szCs w:val="20"/>
              </w:rPr>
            </w:pPr>
            <w:r w:rsidRPr="003F67E0">
              <w:rPr>
                <w:rFonts w:ascii="Times New Roman" w:hAnsi="Times New Roman"/>
                <w:sz w:val="20"/>
                <w:szCs w:val="20"/>
              </w:rPr>
              <w:t>Elected by CAS faculty</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404936F1" w14:textId="77777777">
            <w:pPr>
              <w:rPr>
                <w:rFonts w:ascii="Times New Roman" w:hAnsi="Times New Roman"/>
                <w:sz w:val="20"/>
                <w:szCs w:val="20"/>
              </w:rPr>
            </w:pPr>
            <w:r w:rsidRPr="003F67E0">
              <w:rPr>
                <w:rFonts w:ascii="Times New Roman" w:hAnsi="Times New Roman"/>
                <w:sz w:val="20"/>
                <w:szCs w:val="20"/>
              </w:rPr>
              <w:t>voting</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53CD97A3" w14:textId="77777777">
            <w:pPr>
              <w:rPr>
                <w:rFonts w:ascii="Times New Roman" w:hAnsi="Times New Roman"/>
                <w:sz w:val="20"/>
                <w:szCs w:val="20"/>
              </w:rPr>
            </w:pPr>
            <w:r w:rsidRPr="003F67E0">
              <w:rPr>
                <w:rFonts w:ascii="Times New Roman" w:hAnsi="Times New Roman"/>
                <w:sz w:val="20"/>
                <w:szCs w:val="20"/>
              </w:rPr>
              <w:t xml:space="preserve">2 years </w:t>
            </w:r>
          </w:p>
        </w:tc>
      </w:tr>
      <w:tr w:rsidRPr="00C82202" w:rsidR="00BD4A87" w:rsidTr="003F67E0" w14:paraId="2CBD8E4E" w14:textId="77777777">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3F66151C" w14:textId="77777777">
            <w:pPr>
              <w:rPr>
                <w:rFonts w:ascii="Times New Roman" w:hAnsi="Times New Roman"/>
                <w:sz w:val="20"/>
                <w:szCs w:val="20"/>
              </w:rPr>
            </w:pPr>
            <w:r w:rsidRPr="003F67E0">
              <w:rPr>
                <w:rFonts w:ascii="Times New Roman" w:hAnsi="Times New Roman"/>
                <w:sz w:val="20"/>
                <w:szCs w:val="20"/>
              </w:rPr>
              <w:t>1</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4A44ACA3" w14:textId="54F873CD">
            <w:pPr>
              <w:rPr>
                <w:rFonts w:ascii="Times New Roman" w:hAnsi="Times New Roman"/>
                <w:sz w:val="20"/>
                <w:szCs w:val="20"/>
              </w:rPr>
            </w:pPr>
            <w:r w:rsidRPr="003F67E0">
              <w:rPr>
                <w:rFonts w:ascii="Times New Roman" w:hAnsi="Times New Roman"/>
                <w:sz w:val="20"/>
                <w:szCs w:val="20"/>
              </w:rPr>
              <w:t>C</w:t>
            </w:r>
            <w:r w:rsidR="00970166">
              <w:rPr>
                <w:rFonts w:ascii="Times New Roman" w:hAnsi="Times New Roman"/>
                <w:sz w:val="20"/>
                <w:szCs w:val="20"/>
              </w:rPr>
              <w:t>ollege of Public Affairs</w:t>
            </w:r>
            <w:r w:rsidRPr="003F67E0">
              <w:rPr>
                <w:rFonts w:ascii="Times New Roman" w:hAnsi="Times New Roman"/>
                <w:sz w:val="20"/>
                <w:szCs w:val="20"/>
              </w:rPr>
              <w:t xml:space="preserve"> faculty</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479FBE68" w14:textId="77777777">
            <w:pPr>
              <w:rPr>
                <w:rFonts w:ascii="Times New Roman" w:hAnsi="Times New Roman"/>
                <w:sz w:val="20"/>
                <w:szCs w:val="20"/>
              </w:rPr>
            </w:pPr>
            <w:r w:rsidRPr="003F67E0">
              <w:rPr>
                <w:rFonts w:ascii="Times New Roman" w:hAnsi="Times New Roman"/>
                <w:sz w:val="20"/>
                <w:szCs w:val="20"/>
              </w:rPr>
              <w:t>Elected by CPA faculty</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565889C6" w14:textId="77777777">
            <w:pPr>
              <w:rPr>
                <w:rFonts w:ascii="Times New Roman" w:hAnsi="Times New Roman"/>
                <w:sz w:val="20"/>
                <w:szCs w:val="20"/>
              </w:rPr>
            </w:pPr>
            <w:r w:rsidRPr="003F67E0">
              <w:rPr>
                <w:rFonts w:ascii="Times New Roman" w:hAnsi="Times New Roman"/>
                <w:sz w:val="20"/>
                <w:szCs w:val="20"/>
              </w:rPr>
              <w:t>voting</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1DAA63A6" w14:textId="77777777">
            <w:pPr>
              <w:rPr>
                <w:rFonts w:ascii="Times New Roman" w:hAnsi="Times New Roman"/>
                <w:sz w:val="20"/>
                <w:szCs w:val="20"/>
              </w:rPr>
            </w:pPr>
            <w:r w:rsidRPr="003F67E0">
              <w:rPr>
                <w:rFonts w:ascii="Times New Roman" w:hAnsi="Times New Roman"/>
                <w:sz w:val="20"/>
                <w:szCs w:val="20"/>
              </w:rPr>
              <w:t>2 years</w:t>
            </w:r>
          </w:p>
        </w:tc>
      </w:tr>
      <w:tr w:rsidRPr="00C82202" w:rsidR="00BD4A87" w:rsidTr="003F67E0" w14:paraId="1DCF5D0A" w14:textId="77777777">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7F09063F" w14:textId="77777777">
            <w:pPr>
              <w:rPr>
                <w:rFonts w:ascii="Times New Roman" w:hAnsi="Times New Roman"/>
                <w:sz w:val="20"/>
                <w:szCs w:val="20"/>
              </w:rPr>
            </w:pPr>
            <w:r w:rsidRPr="003F67E0">
              <w:rPr>
                <w:rFonts w:ascii="Times New Roman" w:hAnsi="Times New Roman"/>
                <w:sz w:val="20"/>
                <w:szCs w:val="20"/>
              </w:rPr>
              <w:t>1</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18419CC5" w14:textId="77777777">
            <w:pPr>
              <w:rPr>
                <w:rFonts w:ascii="Times New Roman" w:hAnsi="Times New Roman"/>
                <w:sz w:val="20"/>
                <w:szCs w:val="20"/>
              </w:rPr>
            </w:pPr>
            <w:r w:rsidRPr="003F67E0">
              <w:rPr>
                <w:rFonts w:ascii="Times New Roman" w:hAnsi="Times New Roman"/>
                <w:sz w:val="20"/>
                <w:szCs w:val="20"/>
              </w:rPr>
              <w:t>MSB faculty</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2827EB0A" w14:textId="77777777">
            <w:pPr>
              <w:rPr>
                <w:rFonts w:ascii="Times New Roman" w:hAnsi="Times New Roman"/>
                <w:sz w:val="20"/>
                <w:szCs w:val="20"/>
              </w:rPr>
            </w:pPr>
            <w:r w:rsidRPr="003F67E0">
              <w:rPr>
                <w:rFonts w:ascii="Times New Roman" w:hAnsi="Times New Roman"/>
                <w:sz w:val="20"/>
                <w:szCs w:val="20"/>
              </w:rPr>
              <w:t>Elected by MSB faculty</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1E709E53" w14:textId="77777777">
            <w:pPr>
              <w:rPr>
                <w:rFonts w:ascii="Times New Roman" w:hAnsi="Times New Roman"/>
                <w:sz w:val="20"/>
                <w:szCs w:val="20"/>
              </w:rPr>
            </w:pPr>
            <w:r w:rsidRPr="003F67E0">
              <w:rPr>
                <w:rFonts w:ascii="Times New Roman" w:hAnsi="Times New Roman"/>
                <w:sz w:val="20"/>
                <w:szCs w:val="20"/>
              </w:rPr>
              <w:t>voting</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617698C3" w14:textId="77777777">
            <w:pPr>
              <w:rPr>
                <w:rFonts w:ascii="Times New Roman" w:hAnsi="Times New Roman"/>
                <w:sz w:val="20"/>
                <w:szCs w:val="20"/>
              </w:rPr>
            </w:pPr>
            <w:r w:rsidRPr="003F67E0">
              <w:rPr>
                <w:rFonts w:ascii="Times New Roman" w:hAnsi="Times New Roman"/>
                <w:sz w:val="20"/>
                <w:szCs w:val="20"/>
              </w:rPr>
              <w:t>2 years</w:t>
            </w:r>
          </w:p>
        </w:tc>
      </w:tr>
      <w:tr w:rsidRPr="00C82202" w:rsidR="00BD4A87" w:rsidTr="003F67E0" w14:paraId="2F4702F9" w14:textId="77777777">
        <w:trPr>
          <w:trHeight w:val="233"/>
        </w:trPr>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37310733" w14:textId="77777777">
            <w:pPr>
              <w:rPr>
                <w:rFonts w:ascii="Times New Roman" w:hAnsi="Times New Roman"/>
                <w:sz w:val="20"/>
                <w:szCs w:val="20"/>
              </w:rPr>
            </w:pPr>
            <w:r w:rsidRPr="003F67E0">
              <w:rPr>
                <w:rFonts w:ascii="Times New Roman" w:hAnsi="Times New Roman"/>
                <w:sz w:val="20"/>
                <w:szCs w:val="20"/>
              </w:rPr>
              <w:t>1</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6EEDFCB3" w14:textId="5A7F758F">
            <w:pPr>
              <w:rPr>
                <w:rFonts w:ascii="Times New Roman" w:hAnsi="Times New Roman"/>
                <w:sz w:val="20"/>
                <w:szCs w:val="20"/>
              </w:rPr>
            </w:pPr>
            <w:r w:rsidRPr="003F67E0">
              <w:rPr>
                <w:rFonts w:ascii="Times New Roman" w:hAnsi="Times New Roman"/>
                <w:sz w:val="20"/>
                <w:szCs w:val="20"/>
              </w:rPr>
              <w:t>Librar</w:t>
            </w:r>
            <w:r w:rsidR="00970166">
              <w:rPr>
                <w:rFonts w:ascii="Times New Roman" w:hAnsi="Times New Roman"/>
                <w:sz w:val="20"/>
                <w:szCs w:val="20"/>
              </w:rPr>
              <w:t>ian</w:t>
            </w:r>
            <w:r w:rsidRPr="003F67E0">
              <w:rPr>
                <w:rFonts w:ascii="Times New Roman" w:hAnsi="Times New Roman"/>
                <w:sz w:val="20"/>
                <w:szCs w:val="20"/>
              </w:rPr>
              <w:t xml:space="preserve"> faculty</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3B0462AD" w14:textId="77777777">
            <w:pPr>
              <w:rPr>
                <w:rFonts w:ascii="Times New Roman" w:hAnsi="Times New Roman"/>
                <w:sz w:val="20"/>
                <w:szCs w:val="20"/>
              </w:rPr>
            </w:pPr>
            <w:r w:rsidRPr="003F67E0">
              <w:rPr>
                <w:rFonts w:ascii="Times New Roman" w:hAnsi="Times New Roman"/>
                <w:sz w:val="20"/>
                <w:szCs w:val="20"/>
              </w:rPr>
              <w:t>Elected by library faculty</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324A663C" w14:textId="77777777">
            <w:pPr>
              <w:rPr>
                <w:rFonts w:ascii="Times New Roman" w:hAnsi="Times New Roman"/>
                <w:sz w:val="20"/>
                <w:szCs w:val="20"/>
              </w:rPr>
            </w:pPr>
            <w:r w:rsidRPr="003F67E0">
              <w:rPr>
                <w:rFonts w:ascii="Times New Roman" w:hAnsi="Times New Roman"/>
                <w:sz w:val="20"/>
                <w:szCs w:val="20"/>
              </w:rPr>
              <w:t>voting</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6B40C809" w14:textId="77777777">
            <w:pPr>
              <w:rPr>
                <w:rFonts w:ascii="Times New Roman" w:hAnsi="Times New Roman"/>
                <w:sz w:val="20"/>
                <w:szCs w:val="20"/>
              </w:rPr>
            </w:pPr>
            <w:r w:rsidRPr="003F67E0">
              <w:rPr>
                <w:rFonts w:ascii="Times New Roman" w:hAnsi="Times New Roman"/>
                <w:sz w:val="20"/>
                <w:szCs w:val="20"/>
              </w:rPr>
              <w:t>2 years</w:t>
            </w:r>
          </w:p>
        </w:tc>
      </w:tr>
      <w:tr w:rsidRPr="00E42AA7" w:rsidR="00BD4A87" w:rsidTr="003F67E0" w14:paraId="7F1D2CF2" w14:textId="77777777">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5249CE1E" w14:textId="77777777">
            <w:pPr>
              <w:rPr>
                <w:rFonts w:ascii="Times New Roman" w:hAnsi="Times New Roman"/>
                <w:sz w:val="20"/>
                <w:szCs w:val="20"/>
              </w:rPr>
            </w:pPr>
            <w:r w:rsidRPr="003F67E0">
              <w:rPr>
                <w:rFonts w:ascii="Times New Roman" w:hAnsi="Times New Roman"/>
                <w:sz w:val="20"/>
                <w:szCs w:val="20"/>
              </w:rPr>
              <w:t>1</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74752F8F" w14:textId="15458BF1">
            <w:pPr>
              <w:rPr>
                <w:rFonts w:ascii="Times New Roman" w:hAnsi="Times New Roman"/>
                <w:sz w:val="20"/>
                <w:szCs w:val="20"/>
              </w:rPr>
            </w:pPr>
            <w:r w:rsidRPr="003F67E0">
              <w:rPr>
                <w:rFonts w:ascii="Times New Roman" w:hAnsi="Times New Roman"/>
                <w:sz w:val="20"/>
                <w:szCs w:val="20"/>
              </w:rPr>
              <w:t>STEM discipline</w:t>
            </w:r>
            <w:r w:rsidRPr="003F67E0" w:rsidR="00690D00">
              <w:rPr>
                <w:rFonts w:ascii="Times New Roman" w:hAnsi="Times New Roman"/>
                <w:sz w:val="20"/>
                <w:szCs w:val="20"/>
              </w:rPr>
              <w:t xml:space="preserve"> faculty</w:t>
            </w:r>
            <w:r w:rsidRPr="003F67E0">
              <w:rPr>
                <w:rFonts w:ascii="Times New Roman" w:hAnsi="Times New Roman"/>
                <w:sz w:val="20"/>
                <w:szCs w:val="20"/>
              </w:rPr>
              <w:t xml:space="preserve"> </w:t>
            </w:r>
            <w:r w:rsidRPr="003F67E0" w:rsidR="00690D00">
              <w:rPr>
                <w:rFonts w:ascii="Times New Roman" w:hAnsi="Times New Roman"/>
                <w:sz w:val="20"/>
                <w:szCs w:val="20"/>
              </w:rPr>
              <w:br/>
            </w:r>
            <w:r w:rsidRPr="003F67E0">
              <w:rPr>
                <w:rFonts w:ascii="Times New Roman" w:hAnsi="Times New Roman"/>
                <w:sz w:val="20"/>
                <w:szCs w:val="20"/>
              </w:rPr>
              <w:t>(CAS, MSB, or CPA)</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4EAE78E9" w14:textId="77777777">
            <w:pPr>
              <w:rPr>
                <w:rFonts w:ascii="Times New Roman" w:hAnsi="Times New Roman"/>
                <w:sz w:val="20"/>
                <w:szCs w:val="20"/>
              </w:rPr>
            </w:pPr>
            <w:r w:rsidRPr="003F67E0">
              <w:rPr>
                <w:rFonts w:ascii="Times New Roman" w:hAnsi="Times New Roman"/>
                <w:sz w:val="20"/>
                <w:szCs w:val="20"/>
              </w:rPr>
              <w:t>Elected by UFS</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16615525" w14:textId="77777777">
            <w:pPr>
              <w:rPr>
                <w:rFonts w:ascii="Times New Roman" w:hAnsi="Times New Roman"/>
                <w:sz w:val="20"/>
                <w:szCs w:val="20"/>
              </w:rPr>
            </w:pPr>
            <w:r w:rsidRPr="003F67E0">
              <w:rPr>
                <w:rFonts w:ascii="Times New Roman" w:hAnsi="Times New Roman"/>
                <w:sz w:val="20"/>
                <w:szCs w:val="20"/>
              </w:rPr>
              <w:t>voting</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2F0C1F65" w14:textId="77777777">
            <w:pPr>
              <w:rPr>
                <w:rFonts w:ascii="Times New Roman" w:hAnsi="Times New Roman"/>
                <w:sz w:val="20"/>
                <w:szCs w:val="20"/>
              </w:rPr>
            </w:pPr>
            <w:r w:rsidRPr="003F67E0">
              <w:rPr>
                <w:rFonts w:ascii="Times New Roman" w:hAnsi="Times New Roman"/>
                <w:sz w:val="20"/>
                <w:szCs w:val="20"/>
              </w:rPr>
              <w:t>2 years</w:t>
            </w:r>
          </w:p>
        </w:tc>
      </w:tr>
      <w:tr w:rsidRPr="00C82202" w:rsidR="00BD4A87" w:rsidTr="003F67E0" w14:paraId="68A918BD" w14:textId="77777777">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1D523627" w14:textId="77777777">
            <w:pPr>
              <w:rPr>
                <w:rFonts w:ascii="Times New Roman" w:hAnsi="Times New Roman"/>
                <w:sz w:val="20"/>
                <w:szCs w:val="20"/>
              </w:rPr>
            </w:pPr>
            <w:r w:rsidRPr="003F67E0">
              <w:rPr>
                <w:rFonts w:ascii="Times New Roman" w:hAnsi="Times New Roman"/>
                <w:sz w:val="20"/>
                <w:szCs w:val="20"/>
              </w:rPr>
              <w:t>1</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75F441EB" w14:textId="77777777">
            <w:pPr>
              <w:rPr>
                <w:rFonts w:ascii="Times New Roman" w:hAnsi="Times New Roman"/>
                <w:sz w:val="20"/>
                <w:szCs w:val="20"/>
              </w:rPr>
            </w:pPr>
            <w:r w:rsidRPr="003F67E0">
              <w:rPr>
                <w:rFonts w:ascii="Times New Roman" w:hAnsi="Times New Roman"/>
                <w:sz w:val="20"/>
                <w:szCs w:val="20"/>
              </w:rPr>
              <w:t>Writing Program (Director)</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3691C6B6" w14:textId="77777777">
            <w:pPr>
              <w:keepNext/>
              <w:outlineLvl w:val="1"/>
              <w:rPr>
                <w:rFonts w:ascii="Times New Roman" w:hAnsi="Times New Roman"/>
                <w:sz w:val="20"/>
                <w:szCs w:val="20"/>
              </w:rPr>
            </w:pPr>
            <w:r w:rsidRPr="003F67E0">
              <w:rPr>
                <w:rFonts w:ascii="Times New Roman" w:hAnsi="Times New Roman"/>
                <w:sz w:val="20"/>
                <w:szCs w:val="20"/>
              </w:rPr>
              <w:t>Standing</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11811527" w14:textId="77777777">
            <w:pPr>
              <w:rPr>
                <w:rFonts w:ascii="Times New Roman" w:hAnsi="Times New Roman"/>
                <w:sz w:val="20"/>
                <w:szCs w:val="20"/>
              </w:rPr>
            </w:pPr>
            <w:r w:rsidRPr="003F67E0">
              <w:rPr>
                <w:rFonts w:ascii="Times New Roman" w:hAnsi="Times New Roman"/>
                <w:sz w:val="20"/>
                <w:szCs w:val="20"/>
              </w:rPr>
              <w:t>voting</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20153543" w14:textId="77777777">
            <w:pPr>
              <w:rPr>
                <w:rFonts w:ascii="Times New Roman" w:hAnsi="Times New Roman"/>
                <w:sz w:val="20"/>
                <w:szCs w:val="20"/>
              </w:rPr>
            </w:pPr>
            <w:r w:rsidRPr="003F67E0">
              <w:rPr>
                <w:rFonts w:ascii="Times New Roman" w:hAnsi="Times New Roman"/>
                <w:sz w:val="20"/>
                <w:szCs w:val="20"/>
              </w:rPr>
              <w:t>standing</w:t>
            </w:r>
          </w:p>
        </w:tc>
      </w:tr>
      <w:tr w:rsidRPr="00E42AA7" w:rsidR="00BD4A87" w:rsidTr="003F67E0" w14:paraId="7BFE7018" w14:textId="77777777">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3A26FCDA" w14:textId="77777777">
            <w:pPr>
              <w:rPr>
                <w:rFonts w:ascii="Times New Roman" w:hAnsi="Times New Roman"/>
                <w:sz w:val="20"/>
                <w:szCs w:val="20"/>
              </w:rPr>
            </w:pPr>
            <w:r w:rsidRPr="003F67E0">
              <w:rPr>
                <w:rFonts w:ascii="Times New Roman" w:hAnsi="Times New Roman"/>
                <w:sz w:val="20"/>
                <w:szCs w:val="20"/>
              </w:rPr>
              <w:t>1</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04BF0A25" w14:textId="77777777">
            <w:pPr>
              <w:rPr>
                <w:rFonts w:ascii="Times New Roman" w:hAnsi="Times New Roman"/>
                <w:sz w:val="20"/>
                <w:szCs w:val="20"/>
              </w:rPr>
            </w:pPr>
            <w:r w:rsidRPr="003F67E0">
              <w:rPr>
                <w:rFonts w:ascii="Times New Roman" w:hAnsi="Times New Roman"/>
                <w:sz w:val="20"/>
                <w:szCs w:val="20"/>
              </w:rPr>
              <w:t xml:space="preserve">Honors Program (Director) </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2FF4E3D7" w14:textId="77777777">
            <w:pPr>
              <w:keepNext/>
              <w:outlineLvl w:val="1"/>
              <w:rPr>
                <w:rFonts w:ascii="Times New Roman" w:hAnsi="Times New Roman"/>
                <w:sz w:val="20"/>
                <w:szCs w:val="20"/>
              </w:rPr>
            </w:pPr>
            <w:r w:rsidRPr="003F67E0">
              <w:rPr>
                <w:rFonts w:ascii="Times New Roman" w:hAnsi="Times New Roman"/>
                <w:sz w:val="20"/>
                <w:szCs w:val="20"/>
              </w:rPr>
              <w:t xml:space="preserve">Standing </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60D583FF" w14:textId="77777777">
            <w:pPr>
              <w:rPr>
                <w:rFonts w:ascii="Times New Roman" w:hAnsi="Times New Roman"/>
                <w:sz w:val="20"/>
                <w:szCs w:val="20"/>
              </w:rPr>
            </w:pPr>
            <w:r w:rsidRPr="003F67E0">
              <w:rPr>
                <w:rFonts w:ascii="Times New Roman" w:hAnsi="Times New Roman"/>
                <w:sz w:val="20"/>
                <w:szCs w:val="20"/>
              </w:rPr>
              <w:t>voting</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7A35C61E" w14:textId="77777777">
            <w:pPr>
              <w:rPr>
                <w:rFonts w:ascii="Times New Roman" w:hAnsi="Times New Roman"/>
                <w:sz w:val="20"/>
                <w:szCs w:val="20"/>
              </w:rPr>
            </w:pPr>
            <w:r w:rsidRPr="003F67E0">
              <w:rPr>
                <w:rFonts w:ascii="Times New Roman" w:hAnsi="Times New Roman"/>
                <w:sz w:val="20"/>
                <w:szCs w:val="20"/>
              </w:rPr>
              <w:t>standing</w:t>
            </w:r>
          </w:p>
        </w:tc>
      </w:tr>
      <w:tr w:rsidRPr="00C82202" w:rsidR="00BD4A87" w:rsidTr="003F67E0" w14:paraId="74644070" w14:textId="77777777">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6B1F4B04" w14:textId="77777777">
            <w:pPr>
              <w:rPr>
                <w:rFonts w:ascii="Times New Roman" w:hAnsi="Times New Roman"/>
                <w:sz w:val="20"/>
                <w:szCs w:val="20"/>
              </w:rPr>
            </w:pPr>
            <w:r w:rsidRPr="003F67E0">
              <w:rPr>
                <w:rFonts w:ascii="Times New Roman" w:hAnsi="Times New Roman"/>
                <w:sz w:val="20"/>
                <w:szCs w:val="20"/>
              </w:rPr>
              <w:t xml:space="preserve">1 </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2A8DD3DD" w14:textId="77777777">
            <w:pPr>
              <w:rPr>
                <w:rFonts w:ascii="Times New Roman" w:hAnsi="Times New Roman"/>
                <w:sz w:val="20"/>
                <w:szCs w:val="20"/>
              </w:rPr>
            </w:pPr>
            <w:r w:rsidRPr="003F67E0">
              <w:rPr>
                <w:rFonts w:ascii="Times New Roman" w:hAnsi="Times New Roman"/>
                <w:sz w:val="20"/>
                <w:szCs w:val="20"/>
              </w:rPr>
              <w:t>Student</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1E057F0F" w14:textId="77777777">
            <w:pPr>
              <w:rPr>
                <w:rFonts w:ascii="Times New Roman" w:hAnsi="Times New Roman"/>
                <w:sz w:val="20"/>
                <w:szCs w:val="20"/>
              </w:rPr>
            </w:pPr>
            <w:r w:rsidRPr="003F67E0">
              <w:rPr>
                <w:rFonts w:ascii="Times New Roman" w:hAnsi="Times New Roman"/>
                <w:sz w:val="20"/>
                <w:szCs w:val="20"/>
              </w:rPr>
              <w:t>Selected by Student Affairs</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53E817A6" w14:textId="77777777">
            <w:pPr>
              <w:rPr>
                <w:rFonts w:ascii="Times New Roman" w:hAnsi="Times New Roman"/>
                <w:sz w:val="20"/>
                <w:szCs w:val="20"/>
              </w:rPr>
            </w:pPr>
            <w:r w:rsidRPr="003F67E0">
              <w:rPr>
                <w:rFonts w:ascii="Times New Roman" w:hAnsi="Times New Roman"/>
                <w:sz w:val="20"/>
                <w:szCs w:val="20"/>
              </w:rPr>
              <w:t>voting</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09E013CC" w14:textId="77777777">
            <w:pPr>
              <w:rPr>
                <w:rFonts w:ascii="Times New Roman" w:hAnsi="Times New Roman"/>
                <w:sz w:val="20"/>
                <w:szCs w:val="20"/>
              </w:rPr>
            </w:pPr>
            <w:r w:rsidRPr="003F67E0">
              <w:rPr>
                <w:rFonts w:ascii="Times New Roman" w:hAnsi="Times New Roman"/>
                <w:sz w:val="20"/>
                <w:szCs w:val="20"/>
              </w:rPr>
              <w:t>1 year</w:t>
            </w:r>
          </w:p>
        </w:tc>
      </w:tr>
      <w:tr w:rsidRPr="00C82202" w:rsidR="00BD4A87" w:rsidTr="003F67E0" w14:paraId="0EDF0333" w14:textId="77777777">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450905E5" w14:textId="77777777">
            <w:pPr>
              <w:rPr>
                <w:rFonts w:ascii="Times New Roman" w:hAnsi="Times New Roman"/>
                <w:sz w:val="20"/>
                <w:szCs w:val="20"/>
              </w:rPr>
            </w:pPr>
            <w:r w:rsidRPr="003F67E0">
              <w:rPr>
                <w:rFonts w:ascii="Times New Roman" w:hAnsi="Times New Roman"/>
                <w:sz w:val="20"/>
                <w:szCs w:val="20"/>
              </w:rPr>
              <w:t>1-2</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0633E9C0" w14:textId="77777777">
            <w:pPr>
              <w:rPr>
                <w:rFonts w:ascii="Times New Roman" w:hAnsi="Times New Roman"/>
                <w:sz w:val="20"/>
                <w:szCs w:val="20"/>
              </w:rPr>
            </w:pPr>
            <w:r w:rsidRPr="003F67E0">
              <w:rPr>
                <w:rFonts w:ascii="Times New Roman" w:hAnsi="Times New Roman"/>
                <w:sz w:val="20"/>
                <w:szCs w:val="20"/>
              </w:rPr>
              <w:t>Advising (1 program advisor or assistant dean/1 first-year advisor)</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109B3023" w14:textId="77777777">
            <w:pPr>
              <w:rPr>
                <w:rFonts w:ascii="Times New Roman" w:hAnsi="Times New Roman"/>
                <w:sz w:val="20"/>
                <w:szCs w:val="20"/>
              </w:rPr>
            </w:pPr>
            <w:r w:rsidRPr="003F67E0">
              <w:rPr>
                <w:rFonts w:ascii="Times New Roman" w:hAnsi="Times New Roman"/>
                <w:sz w:val="20"/>
                <w:szCs w:val="20"/>
              </w:rPr>
              <w:t>Nominated by deans/first-year program staff</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2C9269D6" w14:textId="77777777">
            <w:pPr>
              <w:rPr>
                <w:rFonts w:ascii="Times New Roman" w:hAnsi="Times New Roman"/>
                <w:sz w:val="20"/>
                <w:szCs w:val="20"/>
              </w:rPr>
            </w:pPr>
            <w:r w:rsidRPr="003F67E0">
              <w:rPr>
                <w:rFonts w:ascii="Times New Roman" w:hAnsi="Times New Roman"/>
                <w:sz w:val="20"/>
                <w:szCs w:val="20"/>
              </w:rPr>
              <w:t>non-voting</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07F2F649" w14:textId="77777777">
            <w:pPr>
              <w:rPr>
                <w:rFonts w:ascii="Times New Roman" w:hAnsi="Times New Roman"/>
                <w:sz w:val="20"/>
                <w:szCs w:val="20"/>
              </w:rPr>
            </w:pPr>
            <w:r w:rsidRPr="003F67E0">
              <w:rPr>
                <w:rFonts w:ascii="Times New Roman" w:hAnsi="Times New Roman"/>
                <w:sz w:val="20"/>
                <w:szCs w:val="20"/>
              </w:rPr>
              <w:t>standing</w:t>
            </w:r>
          </w:p>
        </w:tc>
      </w:tr>
      <w:tr w:rsidRPr="00C82202" w:rsidR="00BD4A87" w:rsidTr="003F67E0" w14:paraId="40006C9F" w14:textId="77777777">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1C8A633E" w14:textId="77777777">
            <w:pPr>
              <w:rPr>
                <w:rFonts w:ascii="Times New Roman" w:hAnsi="Times New Roman"/>
                <w:sz w:val="20"/>
                <w:szCs w:val="20"/>
              </w:rPr>
            </w:pPr>
            <w:r w:rsidRPr="003F67E0">
              <w:rPr>
                <w:rFonts w:ascii="Times New Roman" w:hAnsi="Times New Roman"/>
                <w:sz w:val="20"/>
                <w:szCs w:val="20"/>
              </w:rPr>
              <w:t>1</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040DFF58" w14:textId="77777777">
            <w:pPr>
              <w:rPr>
                <w:rFonts w:ascii="Times New Roman" w:hAnsi="Times New Roman"/>
                <w:sz w:val="20"/>
                <w:szCs w:val="20"/>
              </w:rPr>
            </w:pPr>
            <w:r w:rsidRPr="003F67E0">
              <w:rPr>
                <w:rFonts w:ascii="Times New Roman" w:hAnsi="Times New Roman"/>
                <w:sz w:val="20"/>
                <w:szCs w:val="20"/>
              </w:rPr>
              <w:t>Registrar’s Office</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280980D4" w14:textId="77777777">
            <w:pPr>
              <w:rPr>
                <w:rFonts w:ascii="Times New Roman" w:hAnsi="Times New Roman"/>
                <w:sz w:val="20"/>
                <w:szCs w:val="20"/>
              </w:rPr>
            </w:pPr>
            <w:r w:rsidRPr="003F67E0">
              <w:rPr>
                <w:rFonts w:ascii="Times New Roman" w:hAnsi="Times New Roman"/>
                <w:sz w:val="20"/>
                <w:szCs w:val="20"/>
              </w:rPr>
              <w:t>Nominated by registrar</w:t>
            </w:r>
          </w:p>
        </w:tc>
        <w:tc>
          <w:tcPr>
            <w:tcW w:w="0" w:type="auto"/>
            <w:tcBorders>
              <w:top w:val="single" w:color="auto" w:sz="4" w:space="0"/>
              <w:left w:val="single" w:color="auto" w:sz="4" w:space="0"/>
              <w:bottom w:val="single" w:color="auto" w:sz="4" w:space="0"/>
              <w:right w:val="single" w:color="auto" w:sz="4" w:space="0"/>
            </w:tcBorders>
            <w:hideMark/>
          </w:tcPr>
          <w:p w:rsidRPr="003F67E0" w:rsidR="00BD4A87" w:rsidP="00BD4A87" w:rsidRDefault="00BD4A87" w14:paraId="0F9FFECA" w14:textId="77777777">
            <w:pPr>
              <w:rPr>
                <w:rFonts w:ascii="Times New Roman" w:hAnsi="Times New Roman"/>
                <w:sz w:val="20"/>
                <w:szCs w:val="20"/>
              </w:rPr>
            </w:pPr>
            <w:r w:rsidRPr="003F67E0">
              <w:rPr>
                <w:rFonts w:ascii="Times New Roman" w:hAnsi="Times New Roman"/>
                <w:sz w:val="20"/>
                <w:szCs w:val="20"/>
              </w:rPr>
              <w:t>non-voting</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07FE4096" w14:textId="77777777">
            <w:pPr>
              <w:rPr>
                <w:rFonts w:ascii="Times New Roman" w:hAnsi="Times New Roman"/>
                <w:sz w:val="20"/>
                <w:szCs w:val="20"/>
              </w:rPr>
            </w:pPr>
            <w:r w:rsidRPr="003F67E0">
              <w:rPr>
                <w:rFonts w:ascii="Times New Roman" w:hAnsi="Times New Roman"/>
                <w:sz w:val="20"/>
                <w:szCs w:val="20"/>
              </w:rPr>
              <w:t>standing</w:t>
            </w:r>
          </w:p>
        </w:tc>
      </w:tr>
      <w:tr w:rsidR="00BD4A87" w:rsidTr="003F67E0" w14:paraId="62EBD2A0" w14:textId="77777777">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6B53D717" w14:textId="77777777">
            <w:pPr>
              <w:rPr>
                <w:rFonts w:ascii="Times New Roman" w:hAnsi="Times New Roman"/>
                <w:sz w:val="20"/>
                <w:szCs w:val="20"/>
              </w:rPr>
            </w:pPr>
            <w:r w:rsidRPr="003F67E0">
              <w:rPr>
                <w:rFonts w:ascii="Times New Roman" w:hAnsi="Times New Roman"/>
                <w:sz w:val="20"/>
                <w:szCs w:val="20"/>
              </w:rPr>
              <w:t>1</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0A6F8A90" w14:textId="77777777">
            <w:pPr>
              <w:rPr>
                <w:rFonts w:ascii="Times New Roman" w:hAnsi="Times New Roman"/>
                <w:sz w:val="20"/>
                <w:szCs w:val="20"/>
              </w:rPr>
            </w:pPr>
            <w:r w:rsidRPr="003F67E0">
              <w:rPr>
                <w:rFonts w:ascii="Times New Roman" w:hAnsi="Times New Roman"/>
                <w:sz w:val="20"/>
                <w:szCs w:val="20"/>
              </w:rPr>
              <w:t>CELTT</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74237DDE" w14:textId="77777777">
            <w:pPr>
              <w:rPr>
                <w:rFonts w:ascii="Times New Roman" w:hAnsi="Times New Roman"/>
                <w:sz w:val="20"/>
                <w:szCs w:val="20"/>
              </w:rPr>
            </w:pPr>
            <w:r w:rsidRPr="003F67E0">
              <w:rPr>
                <w:rFonts w:ascii="Times New Roman" w:hAnsi="Times New Roman"/>
                <w:sz w:val="20"/>
                <w:szCs w:val="20"/>
              </w:rPr>
              <w:t>Nominated by CELTT</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10A09966" w14:textId="77777777">
            <w:pPr>
              <w:rPr>
                <w:rFonts w:ascii="Times New Roman" w:hAnsi="Times New Roman"/>
                <w:sz w:val="20"/>
                <w:szCs w:val="20"/>
              </w:rPr>
            </w:pPr>
            <w:r w:rsidRPr="003F67E0">
              <w:rPr>
                <w:rFonts w:ascii="Times New Roman" w:hAnsi="Times New Roman"/>
                <w:sz w:val="20"/>
                <w:szCs w:val="20"/>
              </w:rPr>
              <w:t>Non-voting</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7C299952" w14:textId="77777777">
            <w:pPr>
              <w:rPr>
                <w:rFonts w:ascii="Times New Roman" w:hAnsi="Times New Roman"/>
                <w:sz w:val="20"/>
                <w:szCs w:val="20"/>
              </w:rPr>
            </w:pPr>
            <w:r w:rsidRPr="003F67E0">
              <w:rPr>
                <w:rFonts w:ascii="Times New Roman" w:hAnsi="Times New Roman"/>
                <w:sz w:val="20"/>
                <w:szCs w:val="20"/>
              </w:rPr>
              <w:t>standing</w:t>
            </w:r>
          </w:p>
        </w:tc>
      </w:tr>
      <w:tr w:rsidRPr="00054D89" w:rsidR="00BD4A87" w:rsidTr="003F67E0" w14:paraId="786CDB60" w14:textId="77777777">
        <w:trPr>
          <w:trHeight w:val="233"/>
        </w:trPr>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0BFC3D70" w14:textId="77777777">
            <w:pPr>
              <w:rPr>
                <w:rFonts w:ascii="Times New Roman" w:hAnsi="Times New Roman"/>
                <w:sz w:val="20"/>
                <w:szCs w:val="20"/>
              </w:rPr>
            </w:pPr>
            <w:r w:rsidRPr="003F67E0">
              <w:rPr>
                <w:rFonts w:ascii="Times New Roman" w:hAnsi="Times New Roman"/>
                <w:sz w:val="20"/>
                <w:szCs w:val="20"/>
              </w:rPr>
              <w:t>1-2</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66CDA815" w14:textId="77777777">
            <w:pPr>
              <w:rPr>
                <w:rFonts w:ascii="Times New Roman" w:hAnsi="Times New Roman"/>
                <w:sz w:val="20"/>
                <w:szCs w:val="20"/>
              </w:rPr>
            </w:pPr>
            <w:r w:rsidRPr="003F67E0">
              <w:rPr>
                <w:rFonts w:ascii="Times New Roman" w:hAnsi="Times New Roman"/>
                <w:sz w:val="20"/>
                <w:szCs w:val="20"/>
              </w:rPr>
              <w:t xml:space="preserve">Provost’s Office </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7AB628E2" w14:textId="77777777">
            <w:pPr>
              <w:rPr>
                <w:rFonts w:ascii="Times New Roman" w:hAnsi="Times New Roman"/>
                <w:sz w:val="20"/>
                <w:szCs w:val="20"/>
              </w:rPr>
            </w:pPr>
            <w:r w:rsidRPr="003F67E0">
              <w:rPr>
                <w:rFonts w:ascii="Times New Roman" w:hAnsi="Times New Roman"/>
                <w:sz w:val="20"/>
                <w:szCs w:val="20"/>
              </w:rPr>
              <w:t>Nominated by provost</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394B5E96" w14:textId="77777777">
            <w:pPr>
              <w:rPr>
                <w:rFonts w:ascii="Times New Roman" w:hAnsi="Times New Roman"/>
                <w:sz w:val="20"/>
                <w:szCs w:val="20"/>
              </w:rPr>
            </w:pPr>
            <w:r w:rsidRPr="003F67E0">
              <w:rPr>
                <w:rFonts w:ascii="Times New Roman" w:hAnsi="Times New Roman"/>
                <w:sz w:val="20"/>
                <w:szCs w:val="20"/>
              </w:rPr>
              <w:t>non-voting</w:t>
            </w:r>
          </w:p>
        </w:tc>
        <w:tc>
          <w:tcPr>
            <w:tcW w:w="0" w:type="auto"/>
            <w:tcBorders>
              <w:top w:val="single" w:color="auto" w:sz="4" w:space="0"/>
              <w:left w:val="single" w:color="auto" w:sz="4" w:space="0"/>
              <w:bottom w:val="single" w:color="auto" w:sz="4" w:space="0"/>
              <w:right w:val="single" w:color="auto" w:sz="4" w:space="0"/>
            </w:tcBorders>
          </w:tcPr>
          <w:p w:rsidRPr="003F67E0" w:rsidR="00BD4A87" w:rsidP="00BD4A87" w:rsidRDefault="00BD4A87" w14:paraId="1B787D55" w14:textId="77777777">
            <w:pPr>
              <w:rPr>
                <w:rFonts w:ascii="Times New Roman" w:hAnsi="Times New Roman"/>
                <w:sz w:val="20"/>
                <w:szCs w:val="20"/>
              </w:rPr>
            </w:pPr>
            <w:r w:rsidRPr="003F67E0">
              <w:rPr>
                <w:rFonts w:ascii="Times New Roman" w:hAnsi="Times New Roman"/>
                <w:sz w:val="20"/>
                <w:szCs w:val="20"/>
              </w:rPr>
              <w:t xml:space="preserve">standing </w:t>
            </w:r>
          </w:p>
        </w:tc>
      </w:tr>
    </w:tbl>
    <w:p w:rsidR="00CF3DC0" w:rsidP="008A279D" w:rsidRDefault="00CF3DC0" w14:paraId="61A69A59" w14:textId="77777777">
      <w:pPr>
        <w:spacing w:line="0" w:lineRule="atLeast"/>
        <w:rPr>
          <w:rFonts w:eastAsia="Tahoma"/>
          <w:b/>
          <w:i/>
        </w:rPr>
      </w:pPr>
      <w:bookmarkStart w:name="page4" w:id="2"/>
      <w:bookmarkEnd w:id="2"/>
    </w:p>
    <w:p w:rsidRPr="006E59EC" w:rsidR="00F078E6" w:rsidP="008A279D" w:rsidRDefault="00F078E6" w14:paraId="1E4FA433" w14:textId="1352918D">
      <w:pPr>
        <w:spacing w:line="0" w:lineRule="atLeast"/>
        <w:rPr>
          <w:rFonts w:eastAsia="Tahoma"/>
          <w:b/>
          <w:i/>
        </w:rPr>
      </w:pPr>
      <w:r w:rsidRPr="006E59EC">
        <w:rPr>
          <w:rFonts w:eastAsia="Tahoma"/>
          <w:b/>
          <w:i/>
        </w:rPr>
        <w:t xml:space="preserve">Council on Research, Scholarship, and Creative Activity </w:t>
      </w:r>
    </w:p>
    <w:p w:rsidRPr="006E59EC" w:rsidR="00F078E6" w:rsidP="008A279D" w:rsidRDefault="00F078E6" w14:paraId="6F4CE3CB" w14:textId="5B39AEB8">
      <w:pPr>
        <w:spacing w:line="275" w:lineRule="auto"/>
        <w:ind w:right="40"/>
        <w:rPr>
          <w:rFonts w:eastAsia="Tahoma"/>
        </w:rPr>
      </w:pPr>
      <w:r w:rsidRPr="006E59EC">
        <w:rPr>
          <w:rFonts w:eastAsia="Tahoma"/>
        </w:rPr>
        <w:t>The mission of the Council on Research, Scholarship</w:t>
      </w:r>
      <w:r w:rsidR="00265B5E">
        <w:rPr>
          <w:rFonts w:eastAsia="Tahoma"/>
        </w:rPr>
        <w:t>,</w:t>
      </w:r>
      <w:r w:rsidRPr="006E59EC">
        <w:rPr>
          <w:rFonts w:eastAsia="Tahoma"/>
        </w:rPr>
        <w:t xml:space="preserve"> and Creative Activity is to support and enhance </w:t>
      </w:r>
      <w:proofErr w:type="spellStart"/>
      <w:r w:rsidRPr="006E59EC">
        <w:rPr>
          <w:rFonts w:eastAsia="Tahoma"/>
        </w:rPr>
        <w:t>UB</w:t>
      </w:r>
      <w:r w:rsidR="00690D00">
        <w:rPr>
          <w:rFonts w:eastAsia="Tahoma"/>
        </w:rPr>
        <w:t>alt</w:t>
      </w:r>
      <w:r w:rsidRPr="006E59EC">
        <w:rPr>
          <w:rFonts w:eastAsia="Tahoma"/>
        </w:rPr>
        <w:t>’s</w:t>
      </w:r>
      <w:proofErr w:type="spellEnd"/>
      <w:r w:rsidRPr="006E59EC">
        <w:rPr>
          <w:rFonts w:eastAsia="Tahoma"/>
        </w:rPr>
        <w:t xml:space="preserve"> institutional capacity to undertake research, scholarly</w:t>
      </w:r>
      <w:r w:rsidR="00265B5E">
        <w:rPr>
          <w:rFonts w:eastAsia="Tahoma"/>
        </w:rPr>
        <w:t>,</w:t>
      </w:r>
      <w:r w:rsidRPr="006E59EC">
        <w:rPr>
          <w:rFonts w:eastAsia="Tahoma"/>
        </w:rPr>
        <w:t xml:space="preserve"> and creative activity. The committee will do this by making recommendations, via the University Faculty Senate, to UB</w:t>
      </w:r>
      <w:r w:rsidR="00690D00">
        <w:rPr>
          <w:rFonts w:eastAsia="Tahoma"/>
        </w:rPr>
        <w:t>alt</w:t>
      </w:r>
      <w:r w:rsidRPr="006E59EC">
        <w:rPr>
          <w:rFonts w:eastAsia="Tahoma"/>
        </w:rPr>
        <w:t xml:space="preserve"> administration on all matters pertaining to research, scholarly</w:t>
      </w:r>
      <w:r w:rsidR="00265B5E">
        <w:rPr>
          <w:rFonts w:eastAsia="Tahoma"/>
        </w:rPr>
        <w:t>,</w:t>
      </w:r>
      <w:r w:rsidRPr="006E59EC">
        <w:rPr>
          <w:rFonts w:eastAsia="Tahoma"/>
        </w:rPr>
        <w:t xml:space="preserve"> and creative activity to support </w:t>
      </w:r>
      <w:proofErr w:type="spellStart"/>
      <w:r w:rsidRPr="006E59EC">
        <w:rPr>
          <w:rFonts w:eastAsia="Tahoma"/>
        </w:rPr>
        <w:t>UB</w:t>
      </w:r>
      <w:r w:rsidR="00690D00">
        <w:rPr>
          <w:rFonts w:eastAsia="Tahoma"/>
        </w:rPr>
        <w:t>alt</w:t>
      </w:r>
      <w:r w:rsidRPr="006E59EC">
        <w:rPr>
          <w:rFonts w:eastAsia="Tahoma"/>
        </w:rPr>
        <w:t>’s</w:t>
      </w:r>
      <w:proofErr w:type="spellEnd"/>
      <w:r w:rsidRPr="006E59EC">
        <w:rPr>
          <w:rFonts w:eastAsia="Tahoma"/>
        </w:rPr>
        <w:t xml:space="preserve"> mission. These recommendations should foster a more productive research environment on campus.</w:t>
      </w:r>
    </w:p>
    <w:p w:rsidRPr="006E59EC" w:rsidR="00F078E6" w:rsidP="008A279D" w:rsidRDefault="00F078E6" w14:paraId="73CBDFF3" w14:textId="77777777">
      <w:pPr>
        <w:spacing w:line="312" w:lineRule="exact"/>
      </w:pPr>
    </w:p>
    <w:p w:rsidRPr="006E59EC" w:rsidR="00F078E6" w:rsidP="008A279D" w:rsidRDefault="00F078E6" w14:paraId="6F5B5B32" w14:textId="1BB156FF">
      <w:pPr>
        <w:spacing w:line="275" w:lineRule="auto"/>
        <w:ind w:right="80"/>
        <w:rPr>
          <w:rFonts w:eastAsia="Tahoma"/>
        </w:rPr>
      </w:pPr>
      <w:r w:rsidRPr="006E59EC">
        <w:rPr>
          <w:rFonts w:eastAsia="Tahoma"/>
        </w:rPr>
        <w:t>The chair of the Council on Research, Scholarship</w:t>
      </w:r>
      <w:r w:rsidR="008E6B96">
        <w:rPr>
          <w:rFonts w:eastAsia="Tahoma"/>
        </w:rPr>
        <w:t>,</w:t>
      </w:r>
      <w:r w:rsidRPr="006E59EC">
        <w:rPr>
          <w:rFonts w:eastAsia="Tahoma"/>
        </w:rPr>
        <w:t xml:space="preserve"> and Creative Activity is to be currently serving the University as a member of the faculty and is to be elected by the voting members of the committee. Elections are expected prior to the beginning of each academic year with the UFS notified of the election results as soon as is feasible.</w:t>
      </w:r>
    </w:p>
    <w:p w:rsidRPr="006E59EC" w:rsidR="00F078E6" w:rsidP="008A279D" w:rsidRDefault="00F078E6" w14:paraId="1EC678FD" w14:textId="77777777">
      <w:pPr>
        <w:spacing w:line="309" w:lineRule="exact"/>
      </w:pPr>
    </w:p>
    <w:p w:rsidRPr="00AD6DAF" w:rsidR="00F078E6" w:rsidP="008A279D" w:rsidRDefault="00F078E6" w14:paraId="3F1C4412" w14:textId="77777777">
      <w:pPr>
        <w:spacing w:line="0" w:lineRule="atLeast"/>
        <w:rPr>
          <w:rFonts w:eastAsia="Tahoma"/>
          <w:b/>
          <w:bCs/>
        </w:rPr>
      </w:pPr>
      <w:r w:rsidRPr="00AD6DAF">
        <w:rPr>
          <w:rFonts w:eastAsia="Tahoma"/>
          <w:b/>
          <w:bCs/>
        </w:rPr>
        <w:t>Functions:</w:t>
      </w:r>
    </w:p>
    <w:p w:rsidRPr="006E59EC" w:rsidR="00F078E6" w:rsidP="008A279D" w:rsidRDefault="00F078E6" w14:paraId="3A6C4F4A" w14:textId="77777777">
      <w:pPr>
        <w:spacing w:line="40" w:lineRule="exact"/>
      </w:pPr>
    </w:p>
    <w:p w:rsidRPr="006E59EC" w:rsidR="00F078E6" w:rsidP="006E59EC" w:rsidRDefault="00F078E6" w14:paraId="682AA12C" w14:textId="27002E99">
      <w:pPr>
        <w:numPr>
          <w:ilvl w:val="0"/>
          <w:numId w:val="51"/>
        </w:numPr>
        <w:spacing w:line="276" w:lineRule="auto"/>
        <w:ind w:right="200"/>
        <w:contextualSpacing/>
        <w:rPr>
          <w:rFonts w:eastAsia="Tahoma"/>
        </w:rPr>
      </w:pPr>
      <w:r w:rsidRPr="006E59EC">
        <w:rPr>
          <w:rFonts w:eastAsia="Tahoma"/>
        </w:rPr>
        <w:t>Review and recommend policies with respect to the operation of research, scholarship</w:t>
      </w:r>
      <w:r w:rsidR="008E6B96">
        <w:rPr>
          <w:rFonts w:eastAsia="Tahoma"/>
        </w:rPr>
        <w:t>,</w:t>
      </w:r>
      <w:r w:rsidRPr="006E59EC">
        <w:rPr>
          <w:rFonts w:eastAsia="Tahoma"/>
        </w:rPr>
        <w:t xml:space="preserve"> and creative activity at UB</w:t>
      </w:r>
      <w:r w:rsidR="00690D00">
        <w:rPr>
          <w:rFonts w:eastAsia="Tahoma"/>
        </w:rPr>
        <w:t>alt</w:t>
      </w:r>
      <w:r w:rsidR="002308AE">
        <w:rPr>
          <w:rFonts w:eastAsia="Tahoma"/>
        </w:rPr>
        <w:t>;</w:t>
      </w:r>
    </w:p>
    <w:p w:rsidRPr="006E59EC" w:rsidR="00F078E6" w:rsidP="008A279D" w:rsidRDefault="00F078E6" w14:paraId="46760647" w14:textId="4D086E83">
      <w:pPr>
        <w:numPr>
          <w:ilvl w:val="0"/>
          <w:numId w:val="51"/>
        </w:numPr>
        <w:spacing w:line="0" w:lineRule="atLeast"/>
        <w:contextualSpacing/>
        <w:rPr>
          <w:rFonts w:eastAsia="Tahoma"/>
        </w:rPr>
      </w:pPr>
      <w:r w:rsidRPr="006E59EC">
        <w:rPr>
          <w:rFonts w:eastAsia="Tahoma"/>
        </w:rPr>
        <w:t>Review and recommend policies with regard to administration of sponsored research at UB</w:t>
      </w:r>
      <w:r w:rsidR="00690D00">
        <w:rPr>
          <w:rFonts w:eastAsia="Tahoma"/>
        </w:rPr>
        <w:t>alt</w:t>
      </w:r>
      <w:r w:rsidR="002308AE">
        <w:rPr>
          <w:rFonts w:eastAsia="Tahoma"/>
        </w:rPr>
        <w:t>;</w:t>
      </w:r>
    </w:p>
    <w:p w:rsidRPr="006E59EC" w:rsidR="00F078E6" w:rsidP="008A279D" w:rsidRDefault="00F078E6" w14:paraId="38DB9DD9" w14:textId="77777777">
      <w:pPr>
        <w:spacing w:line="39" w:lineRule="exact"/>
        <w:ind w:left="720" w:hanging="360"/>
      </w:pPr>
    </w:p>
    <w:p w:rsidRPr="006E59EC" w:rsidR="00F078E6" w:rsidP="008A279D" w:rsidRDefault="00F078E6" w14:paraId="5C434F51" w14:textId="77777777">
      <w:pPr>
        <w:numPr>
          <w:ilvl w:val="0"/>
          <w:numId w:val="51"/>
        </w:numPr>
        <w:spacing w:line="0" w:lineRule="atLeast"/>
        <w:contextualSpacing/>
        <w:rPr>
          <w:rFonts w:eastAsia="Tahoma"/>
        </w:rPr>
      </w:pPr>
      <w:r w:rsidRPr="006E59EC">
        <w:rPr>
          <w:rFonts w:eastAsia="Tahoma"/>
        </w:rPr>
        <w:t>Promote policies and programs that promote a quality research climate and environment.</w:t>
      </w:r>
    </w:p>
    <w:p w:rsidRPr="006E59EC" w:rsidR="00F078E6" w:rsidP="008A279D" w:rsidRDefault="00F078E6" w14:paraId="1D46CD31" w14:textId="77777777">
      <w:pPr>
        <w:spacing w:line="40" w:lineRule="exact"/>
        <w:ind w:left="720" w:hanging="360"/>
      </w:pPr>
    </w:p>
    <w:p w:rsidRPr="00F73475" w:rsidR="00F73475" w:rsidP="00F73475" w:rsidRDefault="00F078E6" w14:paraId="7932C994" w14:textId="5A18D867">
      <w:pPr>
        <w:numPr>
          <w:ilvl w:val="0"/>
          <w:numId w:val="51"/>
        </w:numPr>
        <w:spacing w:line="276" w:lineRule="auto"/>
        <w:ind w:right="260"/>
        <w:contextualSpacing/>
        <w:jc w:val="both"/>
        <w:rPr>
          <w:rFonts w:eastAsia="Tahoma"/>
        </w:rPr>
      </w:pPr>
      <w:r w:rsidRPr="006E59EC">
        <w:rPr>
          <w:rFonts w:eastAsia="Tahoma"/>
        </w:rPr>
        <w:t>Serve as a forum for discussion of research issues or systematic prob</w:t>
      </w:r>
      <w:r w:rsidR="00F73475">
        <w:rPr>
          <w:rFonts w:eastAsia="Tahoma"/>
        </w:rPr>
        <w:t>lems in need of amelioration</w:t>
      </w:r>
      <w:r w:rsidR="002308AE">
        <w:rPr>
          <w:rFonts w:eastAsia="Tahoma"/>
        </w:rPr>
        <w:t>;</w:t>
      </w:r>
    </w:p>
    <w:p w:rsidRPr="00F73475" w:rsidR="00F078E6" w:rsidP="00F73475" w:rsidRDefault="00F078E6" w14:paraId="403A8075" w14:textId="578463A4">
      <w:pPr>
        <w:numPr>
          <w:ilvl w:val="0"/>
          <w:numId w:val="51"/>
        </w:numPr>
        <w:spacing w:line="276" w:lineRule="auto"/>
        <w:ind w:right="260"/>
        <w:contextualSpacing/>
        <w:jc w:val="both"/>
        <w:rPr>
          <w:rFonts w:eastAsia="Tahoma"/>
        </w:rPr>
      </w:pPr>
      <w:r w:rsidRPr="00F73475">
        <w:rPr>
          <w:rFonts w:eastAsia="Tahoma"/>
        </w:rPr>
        <w:t>Provide voice to the campus administration on matters involving administrative or academic affairs affecting the quality of research</w:t>
      </w:r>
      <w:r w:rsidR="002308AE">
        <w:rPr>
          <w:rFonts w:eastAsia="Tahoma"/>
        </w:rPr>
        <w:t>;</w:t>
      </w:r>
    </w:p>
    <w:p w:rsidRPr="006E59EC" w:rsidR="00F078E6" w:rsidP="008A279D" w:rsidRDefault="00F078E6" w14:paraId="1F5ED010" w14:textId="77777777">
      <w:pPr>
        <w:spacing w:line="1" w:lineRule="exact"/>
        <w:ind w:left="720" w:hanging="360"/>
      </w:pPr>
    </w:p>
    <w:p w:rsidRPr="006E59EC" w:rsidR="00F078E6" w:rsidP="008A279D" w:rsidRDefault="00F078E6" w14:paraId="1360BB33" w14:textId="0CEF726F">
      <w:pPr>
        <w:numPr>
          <w:ilvl w:val="0"/>
          <w:numId w:val="51"/>
        </w:numPr>
        <w:spacing w:line="274" w:lineRule="auto"/>
        <w:ind w:right="200"/>
        <w:contextualSpacing/>
        <w:rPr>
          <w:rFonts w:eastAsia="Tahoma"/>
        </w:rPr>
      </w:pPr>
      <w:r w:rsidRPr="006E59EC">
        <w:rPr>
          <w:rFonts w:eastAsia="Tahoma"/>
        </w:rPr>
        <w:t>Participate in periodic reviews of UB</w:t>
      </w:r>
      <w:r w:rsidR="00690D00">
        <w:rPr>
          <w:rFonts w:eastAsia="Tahoma"/>
        </w:rPr>
        <w:t>alt</w:t>
      </w:r>
      <w:r w:rsidRPr="006E59EC">
        <w:rPr>
          <w:rFonts w:eastAsia="Tahoma"/>
        </w:rPr>
        <w:t xml:space="preserve"> Centers and Institutes to ensure the academic quality and value to the University</w:t>
      </w:r>
      <w:r w:rsidR="002308AE">
        <w:rPr>
          <w:rFonts w:eastAsia="Tahoma"/>
        </w:rPr>
        <w:t>;</w:t>
      </w:r>
    </w:p>
    <w:p w:rsidRPr="006E59EC" w:rsidR="00F078E6" w:rsidP="008A279D" w:rsidRDefault="00F078E6" w14:paraId="00FA4EA6" w14:textId="77777777">
      <w:pPr>
        <w:spacing w:line="6" w:lineRule="exact"/>
        <w:ind w:left="720" w:hanging="360"/>
      </w:pPr>
    </w:p>
    <w:p w:rsidRPr="006E59EC" w:rsidR="00F078E6" w:rsidP="008A279D" w:rsidRDefault="00F078E6" w14:paraId="1DA7F5D9" w14:textId="5905B65C">
      <w:pPr>
        <w:numPr>
          <w:ilvl w:val="0"/>
          <w:numId w:val="51"/>
        </w:numPr>
        <w:spacing w:line="274" w:lineRule="auto"/>
        <w:ind w:right="640"/>
        <w:contextualSpacing/>
        <w:rPr>
          <w:rFonts w:eastAsia="Tahoma"/>
        </w:rPr>
      </w:pPr>
      <w:r w:rsidRPr="006E59EC">
        <w:rPr>
          <w:rFonts w:eastAsia="Tahoma"/>
        </w:rPr>
        <w:t>Receive reports from UB</w:t>
      </w:r>
      <w:r w:rsidR="00690D00">
        <w:rPr>
          <w:rFonts w:eastAsia="Tahoma"/>
        </w:rPr>
        <w:t>alt</w:t>
      </w:r>
      <w:r w:rsidRPr="006E59EC">
        <w:rPr>
          <w:rFonts w:eastAsia="Tahoma"/>
        </w:rPr>
        <w:t xml:space="preserve"> administration and research committees including issues of University compliance with Federal and State regulations</w:t>
      </w:r>
      <w:r w:rsidR="002308AE">
        <w:rPr>
          <w:rFonts w:eastAsia="Tahoma"/>
        </w:rPr>
        <w:t>;</w:t>
      </w:r>
    </w:p>
    <w:p w:rsidRPr="006E59EC" w:rsidR="00F078E6" w:rsidP="008A279D" w:rsidRDefault="00F078E6" w14:paraId="4F8F3A82" w14:textId="77777777">
      <w:pPr>
        <w:spacing w:line="3" w:lineRule="exact"/>
        <w:ind w:left="720" w:hanging="360"/>
      </w:pPr>
    </w:p>
    <w:p w:rsidR="00F078E6" w:rsidP="008A279D" w:rsidRDefault="00F078E6" w14:paraId="44C466CE" w14:textId="4B31BD70">
      <w:pPr>
        <w:numPr>
          <w:ilvl w:val="0"/>
          <w:numId w:val="51"/>
        </w:numPr>
        <w:spacing w:line="274" w:lineRule="auto"/>
        <w:ind w:right="20"/>
        <w:contextualSpacing/>
        <w:rPr>
          <w:rFonts w:eastAsia="Tahoma"/>
        </w:rPr>
      </w:pPr>
      <w:r w:rsidRPr="006E59EC">
        <w:rPr>
          <w:rFonts w:eastAsia="Tahoma"/>
        </w:rPr>
        <w:t>Serve as a forum to discuss administrative charges or mechanisms in areas associated with research, scholarship, and creative activity on campus</w:t>
      </w:r>
      <w:r w:rsidR="002308AE">
        <w:rPr>
          <w:rFonts w:eastAsia="Tahoma"/>
        </w:rPr>
        <w:t>;</w:t>
      </w:r>
    </w:p>
    <w:p w:rsidR="003F67E0" w:rsidP="003F67E0" w:rsidRDefault="003F67E0" w14:paraId="0D7EC680" w14:textId="4E3D5F9B">
      <w:pPr>
        <w:numPr>
          <w:ilvl w:val="0"/>
          <w:numId w:val="51"/>
        </w:numPr>
        <w:spacing w:line="274" w:lineRule="auto"/>
        <w:ind w:right="120"/>
        <w:contextualSpacing/>
        <w:rPr>
          <w:rFonts w:eastAsia="Tahoma"/>
        </w:rPr>
      </w:pPr>
      <w:r w:rsidRPr="006E59EC">
        <w:rPr>
          <w:rFonts w:eastAsia="Tahoma"/>
        </w:rPr>
        <w:t>Provide a venue to address unforeseen issues that may have an impact on research, scholarship and creative activity on campus</w:t>
      </w:r>
      <w:r w:rsidR="002308AE">
        <w:rPr>
          <w:rFonts w:eastAsia="Tahoma"/>
        </w:rPr>
        <w:t>;</w:t>
      </w:r>
    </w:p>
    <w:p w:rsidRPr="003F67E0" w:rsidR="003F67E0" w:rsidP="003F67E0" w:rsidRDefault="003F67E0" w14:paraId="1B4382BD" w14:textId="73275F91">
      <w:pPr>
        <w:pStyle w:val="ListParagraph"/>
        <w:numPr>
          <w:ilvl w:val="0"/>
          <w:numId w:val="51"/>
        </w:numPr>
        <w:spacing w:line="274" w:lineRule="auto"/>
        <w:ind w:right="120"/>
        <w:contextualSpacing/>
        <w:rPr>
          <w:rFonts w:eastAsia="Tahoma"/>
        </w:rPr>
      </w:pPr>
      <w:r w:rsidRPr="003F67E0">
        <w:rPr>
          <w:rFonts w:eastAsia="Tahoma"/>
        </w:rPr>
        <w:t xml:space="preserve">Serve as a campus-wide arena to explore future issues, priorities, and directions </w:t>
      </w:r>
      <w:r w:rsidRPr="003F67E0" w:rsidR="002308AE">
        <w:rPr>
          <w:rFonts w:eastAsia="Tahoma"/>
        </w:rPr>
        <w:t>in</w:t>
      </w:r>
      <w:r w:rsidRPr="003F67E0">
        <w:rPr>
          <w:rFonts w:eastAsia="Tahoma"/>
        </w:rPr>
        <w:t xml:space="preserve"> research, scholarship, and creative activity</w:t>
      </w:r>
      <w:r w:rsidR="002308AE">
        <w:rPr>
          <w:rFonts w:eastAsia="Tahoma"/>
        </w:rPr>
        <w:t>;</w:t>
      </w:r>
    </w:p>
    <w:p w:rsidR="00F078E6" w:rsidP="003F67E0" w:rsidRDefault="003F67E0" w14:paraId="1902016B" w14:textId="70CEB74C">
      <w:pPr>
        <w:numPr>
          <w:ilvl w:val="0"/>
          <w:numId w:val="51"/>
        </w:numPr>
        <w:spacing w:line="274" w:lineRule="auto"/>
        <w:ind w:right="20"/>
        <w:contextualSpacing/>
        <w:rPr>
          <w:rFonts w:eastAsia="Tahoma"/>
        </w:rPr>
      </w:pPr>
      <w:r w:rsidRPr="006E59EC">
        <w:rPr>
          <w:rFonts w:eastAsia="Tahoma"/>
        </w:rPr>
        <w:t>Administer the Turner Research and Travel Award grant program including solicitation and review of application and determining grant awards</w:t>
      </w:r>
      <w:r w:rsidR="002308AE">
        <w:rPr>
          <w:rFonts w:eastAsia="Tahoma"/>
        </w:rPr>
        <w:t>;</w:t>
      </w:r>
    </w:p>
    <w:p w:rsidR="004E6A94" w:rsidP="003F67E0" w:rsidRDefault="003F67E0" w14:paraId="458759A6" w14:textId="5B19871C">
      <w:pPr>
        <w:numPr>
          <w:ilvl w:val="0"/>
          <w:numId w:val="51"/>
        </w:numPr>
        <w:spacing w:line="274" w:lineRule="auto"/>
        <w:ind w:right="20"/>
        <w:contextualSpacing/>
        <w:rPr>
          <w:rFonts w:eastAsia="Tahoma"/>
        </w:rPr>
      </w:pPr>
      <w:r w:rsidRPr="006E59EC">
        <w:rPr>
          <w:rFonts w:eastAsia="Tahoma"/>
        </w:rPr>
        <w:t>Provide recommendations for ways to recognize grant writing (including unsuccessful attempts) in P&amp;T policies</w:t>
      </w:r>
      <w:r w:rsidR="00032F33">
        <w:rPr>
          <w:rFonts w:eastAsia="Tahoma"/>
        </w:rPr>
        <w:t>.</w:t>
      </w:r>
    </w:p>
    <w:p w:rsidR="003F67E0" w:rsidP="003F67E0" w:rsidRDefault="003F67E0" w14:paraId="634D8660" w14:textId="3029059D">
      <w:pPr>
        <w:spacing w:line="274" w:lineRule="auto"/>
        <w:ind w:right="20"/>
        <w:contextualSpacing/>
        <w:rPr>
          <w:rFonts w:eastAsia="Tahoma"/>
        </w:rPr>
      </w:pPr>
    </w:p>
    <w:p w:rsidR="003F67E0" w:rsidP="003F67E0" w:rsidRDefault="003F67E0" w14:paraId="30C931BA" w14:textId="3185704F">
      <w:pPr>
        <w:spacing w:line="274" w:lineRule="auto"/>
        <w:ind w:right="20"/>
        <w:contextualSpacing/>
        <w:rPr>
          <w:rFonts w:eastAsia="Tahoma"/>
        </w:rPr>
      </w:pPr>
    </w:p>
    <w:p w:rsidRPr="003F67E0" w:rsidR="003F67E0" w:rsidP="003F67E0" w:rsidRDefault="003F67E0" w14:paraId="673241F7" w14:textId="77777777">
      <w:pPr>
        <w:spacing w:line="274" w:lineRule="auto"/>
        <w:ind w:right="20"/>
        <w:contextualSpacing/>
        <w:rPr>
          <w:rFonts w:eastAsia="Tahoma"/>
        </w:rPr>
      </w:pPr>
    </w:p>
    <w:p w:rsidRPr="006E59EC" w:rsidR="004E6A94" w:rsidP="008A279D" w:rsidRDefault="004E6A94" w14:paraId="23CBAD21" w14:textId="77777777">
      <w:pPr>
        <w:spacing w:line="200" w:lineRule="exact"/>
      </w:pPr>
    </w:p>
    <w:p w:rsidRPr="006E59EC" w:rsidR="00F078E6" w:rsidP="008A279D" w:rsidRDefault="00F078E6" w14:paraId="0690F5B8" w14:textId="77777777">
      <w:pPr>
        <w:spacing w:line="0" w:lineRule="atLeast"/>
        <w:rPr>
          <w:rFonts w:eastAsia="Tahoma"/>
          <w:b/>
        </w:rPr>
      </w:pPr>
      <w:r w:rsidRPr="006E59EC">
        <w:rPr>
          <w:rFonts w:eastAsia="Tahoma"/>
          <w:b/>
        </w:rPr>
        <w:t>Membership:</w:t>
      </w:r>
    </w:p>
    <w:tbl>
      <w:tblPr>
        <w:tblW w:w="0" w:type="auto"/>
        <w:tblInd w:w="10" w:type="dxa"/>
        <w:tblCellMar>
          <w:left w:w="0" w:type="dxa"/>
          <w:right w:w="0" w:type="dxa"/>
        </w:tblCellMar>
        <w:tblLook w:val="0000" w:firstRow="0" w:lastRow="0" w:firstColumn="0" w:lastColumn="0" w:noHBand="0" w:noVBand="0"/>
      </w:tblPr>
      <w:tblGrid>
        <w:gridCol w:w="732"/>
        <w:gridCol w:w="3478"/>
        <w:gridCol w:w="2160"/>
        <w:gridCol w:w="682"/>
        <w:gridCol w:w="2148"/>
      </w:tblGrid>
      <w:tr w:rsidRPr="008A279D" w:rsidR="00F078E6" w:rsidTr="000D356C" w14:paraId="322ECB0A" w14:textId="77777777">
        <w:trPr>
          <w:trHeight w:val="264"/>
        </w:trPr>
        <w:tc>
          <w:tcPr>
            <w:tcW w:w="0" w:type="auto"/>
            <w:tcBorders>
              <w:top w:val="single" w:color="auto" w:sz="8" w:space="0"/>
              <w:left w:val="single" w:color="auto" w:sz="8" w:space="0"/>
              <w:right w:val="single" w:color="auto" w:sz="8" w:space="0"/>
            </w:tcBorders>
            <w:shd w:val="clear" w:color="auto" w:fill="auto"/>
            <w:vAlign w:val="bottom"/>
          </w:tcPr>
          <w:p w:rsidRPr="000D356C" w:rsidR="00F078E6" w:rsidP="008A279D" w:rsidRDefault="00F078E6" w14:paraId="022F392A" w14:textId="77777777">
            <w:pPr>
              <w:spacing w:line="264" w:lineRule="exact"/>
              <w:rPr>
                <w:rFonts w:eastAsia="Tahoma"/>
                <w:b/>
                <w:sz w:val="20"/>
                <w:szCs w:val="20"/>
              </w:rPr>
            </w:pPr>
            <w:r w:rsidRPr="000D356C">
              <w:rPr>
                <w:rFonts w:eastAsia="Tahoma"/>
                <w:b/>
                <w:sz w:val="20"/>
                <w:szCs w:val="20"/>
              </w:rPr>
              <w:t>Number</w:t>
            </w:r>
          </w:p>
        </w:tc>
        <w:tc>
          <w:tcPr>
            <w:tcW w:w="3478" w:type="dxa"/>
            <w:tcBorders>
              <w:top w:val="single" w:color="auto" w:sz="8" w:space="0"/>
              <w:right w:val="single" w:color="auto" w:sz="8" w:space="0"/>
            </w:tcBorders>
            <w:shd w:val="clear" w:color="auto" w:fill="auto"/>
            <w:vAlign w:val="bottom"/>
          </w:tcPr>
          <w:p w:rsidRPr="000D356C" w:rsidR="00F078E6" w:rsidP="008A279D" w:rsidRDefault="00F078E6" w14:paraId="68B09EE7" w14:textId="77777777">
            <w:pPr>
              <w:spacing w:line="264" w:lineRule="exact"/>
              <w:rPr>
                <w:rFonts w:eastAsia="Tahoma"/>
                <w:b/>
                <w:sz w:val="20"/>
                <w:szCs w:val="20"/>
              </w:rPr>
            </w:pPr>
            <w:r w:rsidRPr="000D356C">
              <w:rPr>
                <w:rFonts w:eastAsia="Tahoma"/>
                <w:b/>
                <w:sz w:val="20"/>
                <w:szCs w:val="20"/>
              </w:rPr>
              <w:t>Area of Representation</w:t>
            </w:r>
          </w:p>
        </w:tc>
        <w:tc>
          <w:tcPr>
            <w:tcW w:w="2160" w:type="dxa"/>
            <w:tcBorders>
              <w:top w:val="single" w:color="auto" w:sz="8" w:space="0"/>
              <w:right w:val="single" w:color="auto" w:sz="8" w:space="0"/>
            </w:tcBorders>
            <w:shd w:val="clear" w:color="auto" w:fill="auto"/>
            <w:vAlign w:val="bottom"/>
          </w:tcPr>
          <w:p w:rsidRPr="000D356C" w:rsidR="00F078E6" w:rsidP="008A279D" w:rsidRDefault="00F078E6" w14:paraId="5ACCE8EC" w14:textId="77777777">
            <w:pPr>
              <w:spacing w:line="264" w:lineRule="exact"/>
              <w:rPr>
                <w:rFonts w:eastAsia="Tahoma"/>
                <w:b/>
                <w:sz w:val="20"/>
                <w:szCs w:val="20"/>
              </w:rPr>
            </w:pPr>
            <w:r w:rsidRPr="000D356C">
              <w:rPr>
                <w:rFonts w:eastAsia="Tahoma"/>
                <w:b/>
                <w:sz w:val="20"/>
                <w:szCs w:val="20"/>
              </w:rPr>
              <w:t>Method of Selection</w:t>
            </w:r>
          </w:p>
        </w:tc>
        <w:tc>
          <w:tcPr>
            <w:tcW w:w="682" w:type="dxa"/>
            <w:tcBorders>
              <w:top w:val="single" w:color="auto" w:sz="8" w:space="0"/>
              <w:right w:val="single" w:color="auto" w:sz="8" w:space="0"/>
            </w:tcBorders>
            <w:shd w:val="clear" w:color="auto" w:fill="auto"/>
            <w:vAlign w:val="bottom"/>
          </w:tcPr>
          <w:p w:rsidRPr="000D356C" w:rsidR="00F078E6" w:rsidP="008A279D" w:rsidRDefault="00F078E6" w14:paraId="021090E3" w14:textId="77777777">
            <w:pPr>
              <w:spacing w:line="264" w:lineRule="exact"/>
              <w:rPr>
                <w:rFonts w:eastAsia="Tahoma"/>
                <w:b/>
                <w:sz w:val="20"/>
                <w:szCs w:val="20"/>
              </w:rPr>
            </w:pPr>
            <w:r w:rsidRPr="000D356C">
              <w:rPr>
                <w:rFonts w:eastAsia="Tahoma"/>
                <w:b/>
                <w:sz w:val="20"/>
                <w:szCs w:val="20"/>
              </w:rPr>
              <w:t>Status</w:t>
            </w:r>
          </w:p>
        </w:tc>
        <w:tc>
          <w:tcPr>
            <w:tcW w:w="2148" w:type="dxa"/>
            <w:tcBorders>
              <w:top w:val="single" w:color="auto" w:sz="8" w:space="0"/>
              <w:right w:val="single" w:color="auto" w:sz="8" w:space="0"/>
            </w:tcBorders>
            <w:shd w:val="clear" w:color="auto" w:fill="auto"/>
            <w:vAlign w:val="bottom"/>
          </w:tcPr>
          <w:p w:rsidRPr="000D356C" w:rsidR="00F078E6" w:rsidP="008A279D" w:rsidRDefault="00F078E6" w14:paraId="5092FE33" w14:textId="77777777">
            <w:pPr>
              <w:spacing w:line="264" w:lineRule="exact"/>
              <w:rPr>
                <w:rFonts w:eastAsia="Tahoma"/>
                <w:b/>
                <w:sz w:val="20"/>
                <w:szCs w:val="20"/>
              </w:rPr>
            </w:pPr>
            <w:r w:rsidRPr="000D356C">
              <w:rPr>
                <w:rFonts w:eastAsia="Tahoma"/>
                <w:b/>
                <w:sz w:val="20"/>
                <w:szCs w:val="20"/>
              </w:rPr>
              <w:t>Term</w:t>
            </w:r>
          </w:p>
        </w:tc>
      </w:tr>
      <w:tr w:rsidRPr="008A279D" w:rsidR="00F078E6" w:rsidTr="000D356C" w14:paraId="1BA27F53" w14:textId="77777777">
        <w:trPr>
          <w:trHeight w:val="34"/>
        </w:trPr>
        <w:tc>
          <w:tcPr>
            <w:tcW w:w="0" w:type="auto"/>
            <w:tcBorders>
              <w:left w:val="single" w:color="auto" w:sz="8" w:space="0"/>
              <w:bottom w:val="single" w:color="auto" w:sz="8" w:space="0"/>
              <w:right w:val="single" w:color="auto" w:sz="8" w:space="0"/>
            </w:tcBorders>
            <w:shd w:val="clear" w:color="auto" w:fill="auto"/>
            <w:vAlign w:val="bottom"/>
          </w:tcPr>
          <w:p w:rsidRPr="000D356C" w:rsidR="00F078E6" w:rsidP="008A279D" w:rsidRDefault="00F078E6" w14:paraId="48300750" w14:textId="77777777">
            <w:pPr>
              <w:spacing w:line="0" w:lineRule="atLeast"/>
              <w:rPr>
                <w:sz w:val="20"/>
                <w:szCs w:val="20"/>
              </w:rPr>
            </w:pPr>
          </w:p>
        </w:tc>
        <w:tc>
          <w:tcPr>
            <w:tcW w:w="3478" w:type="dxa"/>
            <w:tcBorders>
              <w:bottom w:val="single" w:color="auto" w:sz="8" w:space="0"/>
              <w:right w:val="single" w:color="auto" w:sz="8" w:space="0"/>
            </w:tcBorders>
            <w:shd w:val="clear" w:color="auto" w:fill="auto"/>
            <w:vAlign w:val="bottom"/>
          </w:tcPr>
          <w:p w:rsidRPr="000D356C" w:rsidR="00F078E6" w:rsidP="008A279D" w:rsidRDefault="00F078E6" w14:paraId="7595693E" w14:textId="77777777">
            <w:pPr>
              <w:spacing w:line="0" w:lineRule="atLeast"/>
              <w:rPr>
                <w:sz w:val="20"/>
                <w:szCs w:val="20"/>
              </w:rPr>
            </w:pPr>
          </w:p>
        </w:tc>
        <w:tc>
          <w:tcPr>
            <w:tcW w:w="2160" w:type="dxa"/>
            <w:tcBorders>
              <w:bottom w:val="single" w:color="auto" w:sz="8" w:space="0"/>
              <w:right w:val="single" w:color="auto" w:sz="8" w:space="0"/>
            </w:tcBorders>
            <w:shd w:val="clear" w:color="auto" w:fill="auto"/>
            <w:vAlign w:val="bottom"/>
          </w:tcPr>
          <w:p w:rsidRPr="000D356C" w:rsidR="00F078E6" w:rsidP="008A279D" w:rsidRDefault="00F078E6" w14:paraId="7FF35FEA" w14:textId="77777777">
            <w:pPr>
              <w:spacing w:line="0" w:lineRule="atLeast"/>
              <w:rPr>
                <w:sz w:val="20"/>
                <w:szCs w:val="20"/>
              </w:rPr>
            </w:pPr>
          </w:p>
        </w:tc>
        <w:tc>
          <w:tcPr>
            <w:tcW w:w="682" w:type="dxa"/>
            <w:tcBorders>
              <w:bottom w:val="single" w:color="auto" w:sz="8" w:space="0"/>
              <w:right w:val="single" w:color="auto" w:sz="8" w:space="0"/>
            </w:tcBorders>
            <w:shd w:val="clear" w:color="auto" w:fill="auto"/>
            <w:vAlign w:val="bottom"/>
          </w:tcPr>
          <w:p w:rsidRPr="000D356C" w:rsidR="00F078E6" w:rsidP="008A279D" w:rsidRDefault="00F078E6" w14:paraId="36B37F88" w14:textId="77777777">
            <w:pPr>
              <w:spacing w:line="0" w:lineRule="atLeast"/>
              <w:rPr>
                <w:sz w:val="20"/>
                <w:szCs w:val="20"/>
              </w:rPr>
            </w:pPr>
          </w:p>
        </w:tc>
        <w:tc>
          <w:tcPr>
            <w:tcW w:w="2148" w:type="dxa"/>
            <w:tcBorders>
              <w:bottom w:val="single" w:color="auto" w:sz="8" w:space="0"/>
              <w:right w:val="single" w:color="auto" w:sz="8" w:space="0"/>
            </w:tcBorders>
            <w:shd w:val="clear" w:color="auto" w:fill="auto"/>
            <w:vAlign w:val="bottom"/>
          </w:tcPr>
          <w:p w:rsidRPr="000D356C" w:rsidR="00F078E6" w:rsidP="008A279D" w:rsidRDefault="00F078E6" w14:paraId="1F30510F" w14:textId="77777777">
            <w:pPr>
              <w:spacing w:line="0" w:lineRule="atLeast"/>
              <w:rPr>
                <w:sz w:val="20"/>
                <w:szCs w:val="20"/>
              </w:rPr>
            </w:pPr>
          </w:p>
        </w:tc>
      </w:tr>
      <w:tr w:rsidRPr="008A279D" w:rsidR="00F078E6" w:rsidTr="000D356C" w14:paraId="71B6771B" w14:textId="77777777">
        <w:trPr>
          <w:trHeight w:val="358"/>
        </w:trPr>
        <w:tc>
          <w:tcPr>
            <w:tcW w:w="0" w:type="auto"/>
            <w:tcBorders>
              <w:left w:val="single" w:color="auto" w:sz="8" w:space="0"/>
              <w:right w:val="single" w:color="auto" w:sz="8" w:space="0"/>
            </w:tcBorders>
            <w:shd w:val="clear" w:color="auto" w:fill="auto"/>
            <w:vAlign w:val="bottom"/>
          </w:tcPr>
          <w:p w:rsidRPr="000D356C" w:rsidR="00F078E6" w:rsidP="008A279D" w:rsidRDefault="00F078E6" w14:paraId="43FB4295" w14:textId="77777777">
            <w:pPr>
              <w:spacing w:line="254" w:lineRule="exact"/>
              <w:rPr>
                <w:rFonts w:eastAsia="Tahoma"/>
                <w:sz w:val="20"/>
                <w:szCs w:val="20"/>
              </w:rPr>
            </w:pPr>
            <w:r w:rsidRPr="000D356C">
              <w:rPr>
                <w:rFonts w:eastAsia="Tahoma"/>
                <w:sz w:val="20"/>
                <w:szCs w:val="20"/>
              </w:rPr>
              <w:t>2</w:t>
            </w:r>
          </w:p>
        </w:tc>
        <w:tc>
          <w:tcPr>
            <w:tcW w:w="3478" w:type="dxa"/>
            <w:tcBorders>
              <w:right w:val="single" w:color="auto" w:sz="8" w:space="0"/>
            </w:tcBorders>
            <w:shd w:val="clear" w:color="auto" w:fill="auto"/>
            <w:vAlign w:val="bottom"/>
          </w:tcPr>
          <w:p w:rsidRPr="000D356C" w:rsidR="00F078E6" w:rsidP="008A279D" w:rsidRDefault="00970166" w14:paraId="19362725" w14:textId="75F94A7F">
            <w:pPr>
              <w:spacing w:line="254" w:lineRule="exact"/>
              <w:rPr>
                <w:rFonts w:eastAsia="Tahoma"/>
                <w:sz w:val="20"/>
                <w:szCs w:val="20"/>
              </w:rPr>
            </w:pPr>
            <w:r>
              <w:rPr>
                <w:rFonts w:eastAsia="Tahoma"/>
                <w:sz w:val="20"/>
                <w:szCs w:val="20"/>
              </w:rPr>
              <w:t xml:space="preserve">Yale Gordon </w:t>
            </w:r>
            <w:r w:rsidRPr="000D356C" w:rsidR="00F078E6">
              <w:rPr>
                <w:rFonts w:eastAsia="Tahoma"/>
                <w:sz w:val="20"/>
                <w:szCs w:val="20"/>
              </w:rPr>
              <w:t>College of Arts &amp; Sciences</w:t>
            </w:r>
            <w:r w:rsidR="000D356C">
              <w:rPr>
                <w:rFonts w:eastAsia="Tahoma"/>
                <w:sz w:val="20"/>
                <w:szCs w:val="20"/>
              </w:rPr>
              <w:t xml:space="preserve"> faculty</w:t>
            </w:r>
          </w:p>
        </w:tc>
        <w:tc>
          <w:tcPr>
            <w:tcW w:w="2160" w:type="dxa"/>
            <w:tcBorders>
              <w:right w:val="single" w:color="auto" w:sz="8" w:space="0"/>
            </w:tcBorders>
            <w:shd w:val="clear" w:color="auto" w:fill="auto"/>
            <w:vAlign w:val="bottom"/>
          </w:tcPr>
          <w:p w:rsidRPr="000D356C" w:rsidR="00F078E6" w:rsidP="008A279D" w:rsidRDefault="00F078E6" w14:paraId="4D888830" w14:textId="316E6966">
            <w:pPr>
              <w:spacing w:line="254" w:lineRule="exact"/>
              <w:rPr>
                <w:rFonts w:eastAsia="Tahoma"/>
                <w:sz w:val="20"/>
                <w:szCs w:val="20"/>
              </w:rPr>
            </w:pPr>
            <w:r w:rsidRPr="000D356C">
              <w:rPr>
                <w:rFonts w:eastAsia="Tahoma"/>
                <w:sz w:val="20"/>
                <w:szCs w:val="20"/>
              </w:rPr>
              <w:t xml:space="preserve">Elected by CAS </w:t>
            </w:r>
            <w:r w:rsidRPr="000D356C" w:rsidR="002B18A7">
              <w:rPr>
                <w:rFonts w:eastAsia="Tahoma"/>
                <w:sz w:val="20"/>
                <w:szCs w:val="20"/>
              </w:rPr>
              <w:t>Senate</w:t>
            </w:r>
          </w:p>
        </w:tc>
        <w:tc>
          <w:tcPr>
            <w:tcW w:w="682" w:type="dxa"/>
            <w:tcBorders>
              <w:right w:val="single" w:color="auto" w:sz="8" w:space="0"/>
            </w:tcBorders>
            <w:shd w:val="clear" w:color="auto" w:fill="auto"/>
            <w:vAlign w:val="bottom"/>
          </w:tcPr>
          <w:p w:rsidRPr="000D356C" w:rsidR="00F078E6" w:rsidP="008A279D" w:rsidRDefault="00F078E6" w14:paraId="09DD79CD" w14:textId="77777777">
            <w:pPr>
              <w:spacing w:line="254" w:lineRule="exact"/>
              <w:rPr>
                <w:rFonts w:eastAsia="Tahoma"/>
                <w:sz w:val="20"/>
                <w:szCs w:val="20"/>
              </w:rPr>
            </w:pPr>
            <w:r w:rsidRPr="000D356C">
              <w:rPr>
                <w:rFonts w:eastAsia="Tahoma"/>
                <w:sz w:val="20"/>
                <w:szCs w:val="20"/>
              </w:rPr>
              <w:t>voting</w:t>
            </w:r>
          </w:p>
        </w:tc>
        <w:tc>
          <w:tcPr>
            <w:tcW w:w="2148" w:type="dxa"/>
            <w:tcBorders>
              <w:right w:val="single" w:color="auto" w:sz="8" w:space="0"/>
            </w:tcBorders>
            <w:shd w:val="clear" w:color="auto" w:fill="auto"/>
            <w:vAlign w:val="bottom"/>
          </w:tcPr>
          <w:p w:rsidRPr="000D356C" w:rsidR="00F078E6" w:rsidP="008A279D" w:rsidRDefault="00F078E6" w14:paraId="10965137" w14:textId="70A1718D">
            <w:pPr>
              <w:spacing w:line="254" w:lineRule="exact"/>
              <w:rPr>
                <w:rFonts w:eastAsia="Tahoma"/>
                <w:sz w:val="20"/>
                <w:szCs w:val="20"/>
              </w:rPr>
            </w:pPr>
            <w:r w:rsidRPr="000D356C">
              <w:rPr>
                <w:rFonts w:eastAsia="Tahoma"/>
                <w:sz w:val="20"/>
                <w:szCs w:val="20"/>
              </w:rPr>
              <w:t>2 years</w:t>
            </w:r>
            <w:r w:rsidR="000D356C">
              <w:rPr>
                <w:rFonts w:eastAsia="Tahoma"/>
                <w:sz w:val="20"/>
                <w:szCs w:val="20"/>
              </w:rPr>
              <w:t xml:space="preserve"> </w:t>
            </w:r>
            <w:r w:rsidRPr="000D356C" w:rsidR="000D356C">
              <w:rPr>
                <w:rFonts w:eastAsia="Tahoma"/>
                <w:sz w:val="20"/>
                <w:szCs w:val="20"/>
              </w:rPr>
              <w:t>(staggered)</w:t>
            </w:r>
          </w:p>
        </w:tc>
      </w:tr>
      <w:tr w:rsidRPr="008A279D" w:rsidR="00F078E6" w:rsidTr="000D356C" w14:paraId="6E95229C" w14:textId="77777777">
        <w:trPr>
          <w:trHeight w:val="359"/>
        </w:trPr>
        <w:tc>
          <w:tcPr>
            <w:tcW w:w="0" w:type="auto"/>
            <w:tcBorders>
              <w:top w:val="single" w:color="auto" w:sz="4" w:space="0"/>
              <w:left w:val="single" w:color="auto" w:sz="8" w:space="0"/>
              <w:right w:val="single" w:color="auto" w:sz="8" w:space="0"/>
            </w:tcBorders>
            <w:shd w:val="clear" w:color="auto" w:fill="auto"/>
            <w:vAlign w:val="bottom"/>
          </w:tcPr>
          <w:p w:rsidRPr="000D356C" w:rsidR="00F078E6" w:rsidP="008A279D" w:rsidRDefault="00F078E6" w14:paraId="349BF956" w14:textId="77777777">
            <w:pPr>
              <w:spacing w:line="254" w:lineRule="exact"/>
              <w:rPr>
                <w:rFonts w:eastAsia="Tahoma"/>
                <w:sz w:val="20"/>
                <w:szCs w:val="20"/>
              </w:rPr>
            </w:pPr>
            <w:r w:rsidRPr="000D356C">
              <w:rPr>
                <w:rFonts w:eastAsia="Tahoma"/>
                <w:sz w:val="20"/>
                <w:szCs w:val="20"/>
              </w:rPr>
              <w:t>2</w:t>
            </w:r>
          </w:p>
        </w:tc>
        <w:tc>
          <w:tcPr>
            <w:tcW w:w="3478" w:type="dxa"/>
            <w:tcBorders>
              <w:top w:val="single" w:color="auto" w:sz="4" w:space="0"/>
              <w:right w:val="single" w:color="auto" w:sz="8" w:space="0"/>
            </w:tcBorders>
            <w:shd w:val="clear" w:color="auto" w:fill="auto"/>
            <w:vAlign w:val="bottom"/>
          </w:tcPr>
          <w:p w:rsidRPr="000D356C" w:rsidR="00F078E6" w:rsidP="008A279D" w:rsidRDefault="00F078E6" w14:paraId="5EB91E60" w14:textId="1EDBB0C5">
            <w:pPr>
              <w:spacing w:line="254" w:lineRule="exact"/>
              <w:rPr>
                <w:rFonts w:eastAsia="Tahoma"/>
                <w:sz w:val="20"/>
                <w:szCs w:val="20"/>
              </w:rPr>
            </w:pPr>
            <w:r w:rsidRPr="000D356C">
              <w:rPr>
                <w:rFonts w:eastAsia="Tahoma"/>
                <w:sz w:val="20"/>
                <w:szCs w:val="20"/>
              </w:rPr>
              <w:t>College of Public Affairs</w:t>
            </w:r>
            <w:r w:rsidR="000D356C">
              <w:rPr>
                <w:rFonts w:eastAsia="Tahoma"/>
                <w:sz w:val="20"/>
                <w:szCs w:val="20"/>
              </w:rPr>
              <w:t xml:space="preserve"> faculty </w:t>
            </w:r>
          </w:p>
        </w:tc>
        <w:tc>
          <w:tcPr>
            <w:tcW w:w="2160" w:type="dxa"/>
            <w:tcBorders>
              <w:top w:val="single" w:color="auto" w:sz="4" w:space="0"/>
              <w:right w:val="single" w:color="auto" w:sz="8" w:space="0"/>
            </w:tcBorders>
            <w:shd w:val="clear" w:color="auto" w:fill="auto"/>
            <w:vAlign w:val="bottom"/>
          </w:tcPr>
          <w:p w:rsidRPr="000D356C" w:rsidR="00F078E6" w:rsidP="008A279D" w:rsidRDefault="00F078E6" w14:paraId="7ECF234F" w14:textId="0AEB9AC1">
            <w:pPr>
              <w:spacing w:line="254" w:lineRule="exact"/>
              <w:rPr>
                <w:rFonts w:eastAsia="Tahoma"/>
                <w:sz w:val="20"/>
                <w:szCs w:val="20"/>
              </w:rPr>
            </w:pPr>
            <w:r w:rsidRPr="000D356C">
              <w:rPr>
                <w:rFonts w:eastAsia="Tahoma"/>
                <w:sz w:val="20"/>
                <w:szCs w:val="20"/>
              </w:rPr>
              <w:t xml:space="preserve">Elected by CPA </w:t>
            </w:r>
            <w:r w:rsidRPr="000D356C" w:rsidR="002B18A7">
              <w:rPr>
                <w:rFonts w:eastAsia="Tahoma"/>
                <w:sz w:val="20"/>
                <w:szCs w:val="20"/>
              </w:rPr>
              <w:t>Senate</w:t>
            </w:r>
          </w:p>
        </w:tc>
        <w:tc>
          <w:tcPr>
            <w:tcW w:w="682" w:type="dxa"/>
            <w:tcBorders>
              <w:top w:val="single" w:color="auto" w:sz="4" w:space="0"/>
              <w:right w:val="single" w:color="auto" w:sz="8" w:space="0"/>
            </w:tcBorders>
            <w:shd w:val="clear" w:color="auto" w:fill="auto"/>
            <w:vAlign w:val="bottom"/>
          </w:tcPr>
          <w:p w:rsidRPr="000D356C" w:rsidR="00F078E6" w:rsidP="008A279D" w:rsidRDefault="00F078E6" w14:paraId="6B8A971E" w14:textId="77777777">
            <w:pPr>
              <w:spacing w:line="254" w:lineRule="exact"/>
              <w:rPr>
                <w:rFonts w:eastAsia="Tahoma"/>
                <w:sz w:val="20"/>
                <w:szCs w:val="20"/>
              </w:rPr>
            </w:pPr>
            <w:r w:rsidRPr="000D356C">
              <w:rPr>
                <w:rFonts w:eastAsia="Tahoma"/>
                <w:sz w:val="20"/>
                <w:szCs w:val="20"/>
              </w:rPr>
              <w:t>voting</w:t>
            </w:r>
          </w:p>
        </w:tc>
        <w:tc>
          <w:tcPr>
            <w:tcW w:w="2148" w:type="dxa"/>
            <w:tcBorders>
              <w:top w:val="single" w:color="auto" w:sz="4" w:space="0"/>
              <w:right w:val="single" w:color="auto" w:sz="8" w:space="0"/>
            </w:tcBorders>
            <w:shd w:val="clear" w:color="auto" w:fill="auto"/>
            <w:vAlign w:val="bottom"/>
          </w:tcPr>
          <w:p w:rsidRPr="000D356C" w:rsidR="00F078E6" w:rsidP="008A279D" w:rsidRDefault="00F078E6" w14:paraId="3ED438D5" w14:textId="72A7A768">
            <w:pPr>
              <w:spacing w:line="254" w:lineRule="exact"/>
              <w:rPr>
                <w:rFonts w:eastAsia="Tahoma"/>
                <w:sz w:val="20"/>
                <w:szCs w:val="20"/>
              </w:rPr>
            </w:pPr>
            <w:r w:rsidRPr="000D356C">
              <w:rPr>
                <w:rFonts w:eastAsia="Tahoma"/>
                <w:sz w:val="20"/>
                <w:szCs w:val="20"/>
              </w:rPr>
              <w:t>2 years</w:t>
            </w:r>
            <w:r w:rsidR="000D356C">
              <w:rPr>
                <w:rFonts w:eastAsia="Tahoma"/>
                <w:sz w:val="20"/>
                <w:szCs w:val="20"/>
              </w:rPr>
              <w:t xml:space="preserve"> </w:t>
            </w:r>
            <w:r w:rsidRPr="000D356C" w:rsidR="000D356C">
              <w:rPr>
                <w:rFonts w:eastAsia="Tahoma"/>
                <w:sz w:val="20"/>
                <w:szCs w:val="20"/>
              </w:rPr>
              <w:t>(staggered)</w:t>
            </w:r>
          </w:p>
        </w:tc>
      </w:tr>
      <w:tr w:rsidRPr="008A279D" w:rsidR="00F078E6" w:rsidTr="000D356C" w14:paraId="7F894864" w14:textId="77777777">
        <w:trPr>
          <w:trHeight w:val="350"/>
        </w:trPr>
        <w:tc>
          <w:tcPr>
            <w:tcW w:w="0" w:type="auto"/>
            <w:tcBorders>
              <w:top w:val="single" w:color="auto" w:sz="4" w:space="0"/>
              <w:left w:val="single" w:color="auto" w:sz="8" w:space="0"/>
              <w:right w:val="single" w:color="auto" w:sz="8" w:space="0"/>
            </w:tcBorders>
            <w:shd w:val="clear" w:color="auto" w:fill="auto"/>
            <w:vAlign w:val="bottom"/>
          </w:tcPr>
          <w:p w:rsidRPr="000D356C" w:rsidR="00F078E6" w:rsidP="008A279D" w:rsidRDefault="00F078E6" w14:paraId="70E1DEC1" w14:textId="77777777">
            <w:pPr>
              <w:spacing w:line="254" w:lineRule="exact"/>
              <w:rPr>
                <w:rFonts w:eastAsia="Tahoma"/>
                <w:sz w:val="20"/>
                <w:szCs w:val="20"/>
              </w:rPr>
            </w:pPr>
            <w:r w:rsidRPr="000D356C">
              <w:rPr>
                <w:rFonts w:eastAsia="Tahoma"/>
                <w:sz w:val="20"/>
                <w:szCs w:val="20"/>
              </w:rPr>
              <w:t>2</w:t>
            </w:r>
          </w:p>
        </w:tc>
        <w:tc>
          <w:tcPr>
            <w:tcW w:w="3478" w:type="dxa"/>
            <w:tcBorders>
              <w:top w:val="single" w:color="auto" w:sz="4" w:space="0"/>
              <w:right w:val="single" w:color="auto" w:sz="8" w:space="0"/>
            </w:tcBorders>
            <w:shd w:val="clear" w:color="auto" w:fill="auto"/>
            <w:vAlign w:val="bottom"/>
          </w:tcPr>
          <w:p w:rsidRPr="000D356C" w:rsidR="00F078E6" w:rsidP="008A279D" w:rsidRDefault="00970166" w14:paraId="242B8EB9" w14:textId="1EBEEF66">
            <w:pPr>
              <w:spacing w:line="254" w:lineRule="exact"/>
              <w:rPr>
                <w:rFonts w:eastAsia="Tahoma"/>
                <w:sz w:val="20"/>
                <w:szCs w:val="20"/>
              </w:rPr>
            </w:pPr>
            <w:r>
              <w:rPr>
                <w:rFonts w:eastAsia="Tahoma"/>
                <w:sz w:val="20"/>
                <w:szCs w:val="20"/>
              </w:rPr>
              <w:t xml:space="preserve">Merrick </w:t>
            </w:r>
            <w:r w:rsidRPr="000D356C" w:rsidR="00F078E6">
              <w:rPr>
                <w:rFonts w:eastAsia="Tahoma"/>
                <w:sz w:val="20"/>
                <w:szCs w:val="20"/>
              </w:rPr>
              <w:t>School of Business faculty</w:t>
            </w:r>
          </w:p>
        </w:tc>
        <w:tc>
          <w:tcPr>
            <w:tcW w:w="2160" w:type="dxa"/>
            <w:tcBorders>
              <w:top w:val="single" w:color="auto" w:sz="4" w:space="0"/>
              <w:right w:val="single" w:color="auto" w:sz="8" w:space="0"/>
            </w:tcBorders>
            <w:shd w:val="clear" w:color="auto" w:fill="auto"/>
            <w:vAlign w:val="bottom"/>
          </w:tcPr>
          <w:p w:rsidRPr="000D356C" w:rsidR="00F078E6" w:rsidP="008A279D" w:rsidRDefault="00F078E6" w14:paraId="360F0562" w14:textId="1F42617D">
            <w:pPr>
              <w:spacing w:line="254" w:lineRule="exact"/>
              <w:rPr>
                <w:rFonts w:eastAsia="Tahoma"/>
                <w:sz w:val="20"/>
                <w:szCs w:val="20"/>
              </w:rPr>
            </w:pPr>
            <w:r w:rsidRPr="000D356C">
              <w:rPr>
                <w:rFonts w:eastAsia="Tahoma"/>
                <w:sz w:val="20"/>
                <w:szCs w:val="20"/>
              </w:rPr>
              <w:t xml:space="preserve">Elected by MSB </w:t>
            </w:r>
            <w:r w:rsidRPr="000D356C" w:rsidR="002B18A7">
              <w:rPr>
                <w:rFonts w:eastAsia="Tahoma"/>
                <w:sz w:val="20"/>
                <w:szCs w:val="20"/>
              </w:rPr>
              <w:t>Senate</w:t>
            </w:r>
          </w:p>
        </w:tc>
        <w:tc>
          <w:tcPr>
            <w:tcW w:w="682" w:type="dxa"/>
            <w:tcBorders>
              <w:top w:val="single" w:color="auto" w:sz="4" w:space="0"/>
              <w:right w:val="single" w:color="auto" w:sz="8" w:space="0"/>
            </w:tcBorders>
            <w:shd w:val="clear" w:color="auto" w:fill="auto"/>
            <w:vAlign w:val="bottom"/>
          </w:tcPr>
          <w:p w:rsidRPr="000D356C" w:rsidR="00F078E6" w:rsidP="008A279D" w:rsidRDefault="00F078E6" w14:paraId="794E4096" w14:textId="77777777">
            <w:pPr>
              <w:spacing w:line="254" w:lineRule="exact"/>
              <w:rPr>
                <w:rFonts w:eastAsia="Tahoma"/>
                <w:sz w:val="20"/>
                <w:szCs w:val="20"/>
              </w:rPr>
            </w:pPr>
            <w:r w:rsidRPr="000D356C">
              <w:rPr>
                <w:rFonts w:eastAsia="Tahoma"/>
                <w:sz w:val="20"/>
                <w:szCs w:val="20"/>
              </w:rPr>
              <w:t>voting</w:t>
            </w:r>
          </w:p>
        </w:tc>
        <w:tc>
          <w:tcPr>
            <w:tcW w:w="2148" w:type="dxa"/>
            <w:tcBorders>
              <w:top w:val="single" w:color="auto" w:sz="4" w:space="0"/>
              <w:right w:val="single" w:color="auto" w:sz="8" w:space="0"/>
            </w:tcBorders>
            <w:shd w:val="clear" w:color="auto" w:fill="auto"/>
            <w:vAlign w:val="bottom"/>
          </w:tcPr>
          <w:p w:rsidRPr="000D356C" w:rsidR="00F078E6" w:rsidP="008A279D" w:rsidRDefault="00F078E6" w14:paraId="4A10BF57" w14:textId="40B3F041">
            <w:pPr>
              <w:spacing w:line="254" w:lineRule="exact"/>
              <w:rPr>
                <w:rFonts w:eastAsia="Tahoma"/>
                <w:sz w:val="20"/>
                <w:szCs w:val="20"/>
              </w:rPr>
            </w:pPr>
            <w:r w:rsidRPr="000D356C">
              <w:rPr>
                <w:rFonts w:eastAsia="Tahoma"/>
                <w:sz w:val="20"/>
                <w:szCs w:val="20"/>
              </w:rPr>
              <w:t>2 years</w:t>
            </w:r>
            <w:r w:rsidR="000D356C">
              <w:rPr>
                <w:rFonts w:eastAsia="Tahoma"/>
                <w:sz w:val="20"/>
                <w:szCs w:val="20"/>
              </w:rPr>
              <w:t xml:space="preserve"> </w:t>
            </w:r>
            <w:r w:rsidRPr="000D356C" w:rsidR="000D356C">
              <w:rPr>
                <w:rFonts w:eastAsia="Tahoma"/>
                <w:sz w:val="20"/>
                <w:szCs w:val="20"/>
              </w:rPr>
              <w:t>(staggered)</w:t>
            </w:r>
          </w:p>
        </w:tc>
      </w:tr>
      <w:tr w:rsidRPr="008A279D" w:rsidR="002B18A7" w:rsidTr="000D356C" w14:paraId="1CD2544A" w14:textId="77777777">
        <w:trPr>
          <w:trHeight w:val="331"/>
        </w:trPr>
        <w:tc>
          <w:tcPr>
            <w:tcW w:w="0" w:type="auto"/>
            <w:tcBorders>
              <w:top w:val="single" w:color="auto" w:sz="8" w:space="0"/>
              <w:left w:val="single" w:color="auto" w:sz="8" w:space="0"/>
              <w:bottom w:val="single" w:color="auto" w:sz="4" w:space="0"/>
              <w:right w:val="single" w:color="auto" w:sz="8" w:space="0"/>
            </w:tcBorders>
            <w:shd w:val="clear" w:color="auto" w:fill="auto"/>
            <w:vAlign w:val="bottom"/>
          </w:tcPr>
          <w:p w:rsidRPr="000D356C" w:rsidR="002B18A7" w:rsidP="00E46AB9" w:rsidRDefault="002B18A7" w14:paraId="7BF242C7" w14:textId="4BF85FBE">
            <w:pPr>
              <w:spacing w:line="0" w:lineRule="atLeast"/>
              <w:rPr>
                <w:sz w:val="20"/>
                <w:szCs w:val="20"/>
              </w:rPr>
            </w:pPr>
            <w:r w:rsidRPr="000D356C">
              <w:rPr>
                <w:rFonts w:eastAsia="Tahoma"/>
                <w:sz w:val="20"/>
                <w:szCs w:val="20"/>
              </w:rPr>
              <w:t>2</w:t>
            </w:r>
          </w:p>
        </w:tc>
        <w:tc>
          <w:tcPr>
            <w:tcW w:w="3478" w:type="dxa"/>
            <w:tcBorders>
              <w:top w:val="single" w:color="auto" w:sz="8" w:space="0"/>
              <w:bottom w:val="single" w:color="auto" w:sz="4" w:space="0"/>
              <w:right w:val="single" w:color="auto" w:sz="8" w:space="0"/>
            </w:tcBorders>
            <w:shd w:val="clear" w:color="auto" w:fill="auto"/>
            <w:vAlign w:val="bottom"/>
          </w:tcPr>
          <w:p w:rsidRPr="000D356C" w:rsidR="002B18A7" w:rsidP="00E46AB9" w:rsidRDefault="002B18A7" w14:paraId="17F8BB57" w14:textId="127DD318">
            <w:pPr>
              <w:spacing w:line="0" w:lineRule="atLeast"/>
              <w:rPr>
                <w:sz w:val="20"/>
                <w:szCs w:val="20"/>
              </w:rPr>
            </w:pPr>
            <w:r w:rsidRPr="000D356C">
              <w:rPr>
                <w:rFonts w:eastAsia="Tahoma"/>
                <w:sz w:val="20"/>
                <w:szCs w:val="20"/>
              </w:rPr>
              <w:t>School of Law faculty</w:t>
            </w:r>
          </w:p>
        </w:tc>
        <w:tc>
          <w:tcPr>
            <w:tcW w:w="2160" w:type="dxa"/>
            <w:tcBorders>
              <w:top w:val="single" w:color="auto" w:sz="8" w:space="0"/>
              <w:bottom w:val="single" w:color="auto" w:sz="4" w:space="0"/>
              <w:right w:val="single" w:color="auto" w:sz="8" w:space="0"/>
            </w:tcBorders>
            <w:shd w:val="clear" w:color="auto" w:fill="auto"/>
            <w:vAlign w:val="bottom"/>
          </w:tcPr>
          <w:p w:rsidRPr="000D356C" w:rsidR="002B18A7" w:rsidP="00E46AB9" w:rsidRDefault="002B18A7" w14:paraId="3C37B393" w14:textId="0BD74222">
            <w:pPr>
              <w:spacing w:line="0" w:lineRule="atLeast"/>
              <w:rPr>
                <w:rFonts w:eastAsia="Tahoma"/>
                <w:sz w:val="20"/>
                <w:szCs w:val="20"/>
              </w:rPr>
            </w:pPr>
            <w:r w:rsidRPr="000D356C">
              <w:rPr>
                <w:rFonts w:eastAsia="Tahoma"/>
                <w:sz w:val="20"/>
                <w:szCs w:val="20"/>
              </w:rPr>
              <w:t>Elected by SOL Senate</w:t>
            </w:r>
          </w:p>
        </w:tc>
        <w:tc>
          <w:tcPr>
            <w:tcW w:w="682" w:type="dxa"/>
            <w:tcBorders>
              <w:top w:val="single" w:color="auto" w:sz="8" w:space="0"/>
              <w:bottom w:val="single" w:color="auto" w:sz="4" w:space="0"/>
              <w:right w:val="single" w:color="auto" w:sz="8" w:space="0"/>
            </w:tcBorders>
            <w:shd w:val="clear" w:color="auto" w:fill="auto"/>
            <w:vAlign w:val="bottom"/>
          </w:tcPr>
          <w:p w:rsidRPr="000D356C" w:rsidR="002B18A7" w:rsidP="00E46AB9" w:rsidRDefault="002B18A7" w14:paraId="3FF0E65E" w14:textId="323B5271">
            <w:pPr>
              <w:spacing w:line="0" w:lineRule="atLeast"/>
              <w:rPr>
                <w:sz w:val="20"/>
                <w:szCs w:val="20"/>
              </w:rPr>
            </w:pPr>
            <w:r w:rsidRPr="000D356C">
              <w:rPr>
                <w:rFonts w:eastAsia="Tahoma"/>
                <w:sz w:val="20"/>
                <w:szCs w:val="20"/>
              </w:rPr>
              <w:t>voting</w:t>
            </w:r>
          </w:p>
        </w:tc>
        <w:tc>
          <w:tcPr>
            <w:tcW w:w="2148" w:type="dxa"/>
            <w:tcBorders>
              <w:top w:val="single" w:color="auto" w:sz="8" w:space="0"/>
              <w:bottom w:val="single" w:color="auto" w:sz="4" w:space="0"/>
              <w:right w:val="single" w:color="auto" w:sz="8" w:space="0"/>
            </w:tcBorders>
            <w:shd w:val="clear" w:color="auto" w:fill="auto"/>
            <w:vAlign w:val="bottom"/>
          </w:tcPr>
          <w:p w:rsidRPr="000D356C" w:rsidR="002B18A7" w:rsidP="00E46AB9" w:rsidRDefault="002B18A7" w14:paraId="17C2876E" w14:textId="464A8F26">
            <w:pPr>
              <w:spacing w:line="0" w:lineRule="atLeast"/>
              <w:rPr>
                <w:rFonts w:eastAsia="Tahoma"/>
                <w:sz w:val="20"/>
                <w:szCs w:val="20"/>
              </w:rPr>
            </w:pPr>
            <w:r w:rsidRPr="000D356C">
              <w:rPr>
                <w:rFonts w:eastAsia="Tahoma"/>
                <w:sz w:val="20"/>
                <w:szCs w:val="20"/>
              </w:rPr>
              <w:t>2 years</w:t>
            </w:r>
            <w:r w:rsidR="000D356C">
              <w:rPr>
                <w:rFonts w:eastAsia="Tahoma"/>
                <w:sz w:val="20"/>
                <w:szCs w:val="20"/>
              </w:rPr>
              <w:t xml:space="preserve"> </w:t>
            </w:r>
            <w:r w:rsidRPr="000D356C">
              <w:rPr>
                <w:rFonts w:eastAsia="Tahoma"/>
                <w:sz w:val="20"/>
                <w:szCs w:val="20"/>
              </w:rPr>
              <w:t>(staggered)</w:t>
            </w:r>
          </w:p>
        </w:tc>
      </w:tr>
      <w:tr w:rsidRPr="008A279D" w:rsidR="00E46AB9" w:rsidTr="000D356C" w14:paraId="3E12AD13" w14:textId="77777777">
        <w:trPr>
          <w:trHeight w:val="350"/>
        </w:trPr>
        <w:tc>
          <w:tcPr>
            <w:tcW w:w="0" w:type="auto"/>
            <w:tcBorders>
              <w:top w:val="single" w:color="auto" w:sz="4" w:space="0"/>
              <w:left w:val="single" w:color="auto" w:sz="8" w:space="0"/>
              <w:bottom w:val="single" w:color="auto" w:sz="8" w:space="0"/>
              <w:right w:val="single" w:color="auto" w:sz="8" w:space="0"/>
            </w:tcBorders>
            <w:shd w:val="clear" w:color="auto" w:fill="auto"/>
            <w:vAlign w:val="bottom"/>
          </w:tcPr>
          <w:p w:rsidRPr="000D356C" w:rsidR="00F73475" w:rsidP="00E46AB9" w:rsidRDefault="00F73475" w14:paraId="76E2D286" w14:textId="77777777">
            <w:pPr>
              <w:spacing w:line="0" w:lineRule="atLeast"/>
              <w:rPr>
                <w:rFonts w:eastAsia="Tahoma"/>
                <w:sz w:val="20"/>
                <w:szCs w:val="20"/>
              </w:rPr>
            </w:pPr>
          </w:p>
          <w:p w:rsidRPr="000D356C" w:rsidR="00E46AB9" w:rsidP="00E46AB9" w:rsidRDefault="00E46AB9" w14:paraId="1706B2D7" w14:textId="6B5A00EF">
            <w:pPr>
              <w:spacing w:line="0" w:lineRule="atLeast"/>
              <w:rPr>
                <w:rFonts w:eastAsia="Tahoma"/>
                <w:sz w:val="20"/>
                <w:szCs w:val="20"/>
              </w:rPr>
            </w:pPr>
            <w:r w:rsidRPr="000D356C">
              <w:rPr>
                <w:rFonts w:eastAsia="Tahoma"/>
                <w:sz w:val="20"/>
                <w:szCs w:val="20"/>
              </w:rPr>
              <w:t>1</w:t>
            </w:r>
          </w:p>
        </w:tc>
        <w:tc>
          <w:tcPr>
            <w:tcW w:w="3478"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77079E32" w14:textId="66CDD2FA">
            <w:pPr>
              <w:spacing w:line="0" w:lineRule="atLeast"/>
              <w:rPr>
                <w:rFonts w:eastAsia="Tahoma"/>
                <w:sz w:val="20"/>
                <w:szCs w:val="20"/>
              </w:rPr>
            </w:pPr>
            <w:r w:rsidRPr="000D356C">
              <w:rPr>
                <w:rFonts w:eastAsia="Tahoma"/>
                <w:sz w:val="20"/>
                <w:szCs w:val="20"/>
              </w:rPr>
              <w:t>Librar</w:t>
            </w:r>
            <w:r w:rsidR="00970166">
              <w:rPr>
                <w:rFonts w:eastAsia="Tahoma"/>
                <w:sz w:val="20"/>
                <w:szCs w:val="20"/>
              </w:rPr>
              <w:t>ian</w:t>
            </w:r>
            <w:r w:rsidRPr="000D356C">
              <w:rPr>
                <w:rFonts w:eastAsia="Tahoma"/>
                <w:sz w:val="20"/>
                <w:szCs w:val="20"/>
              </w:rPr>
              <w:t xml:space="preserve"> faculty</w:t>
            </w:r>
          </w:p>
        </w:tc>
        <w:tc>
          <w:tcPr>
            <w:tcW w:w="2160"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7A4CE64B" w14:textId="2A893F04">
            <w:pPr>
              <w:spacing w:line="0" w:lineRule="atLeast"/>
              <w:rPr>
                <w:rFonts w:eastAsia="Tahoma"/>
                <w:sz w:val="20"/>
                <w:szCs w:val="20"/>
              </w:rPr>
            </w:pPr>
            <w:r w:rsidRPr="000D356C">
              <w:rPr>
                <w:rFonts w:eastAsia="Tahoma"/>
                <w:sz w:val="20"/>
                <w:szCs w:val="20"/>
              </w:rPr>
              <w:t xml:space="preserve">Elected by Library </w:t>
            </w:r>
            <w:r w:rsidRPr="000D356C" w:rsidR="002B18A7">
              <w:rPr>
                <w:rFonts w:eastAsia="Tahoma"/>
                <w:sz w:val="20"/>
                <w:szCs w:val="20"/>
              </w:rPr>
              <w:t>Senate</w:t>
            </w:r>
          </w:p>
        </w:tc>
        <w:tc>
          <w:tcPr>
            <w:tcW w:w="682"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732BC082" w14:textId="77A42A67">
            <w:pPr>
              <w:spacing w:line="0" w:lineRule="atLeast"/>
              <w:rPr>
                <w:rFonts w:eastAsia="Tahoma"/>
                <w:sz w:val="20"/>
                <w:szCs w:val="20"/>
              </w:rPr>
            </w:pPr>
            <w:r w:rsidRPr="000D356C">
              <w:rPr>
                <w:rFonts w:eastAsia="Tahoma"/>
                <w:sz w:val="20"/>
                <w:szCs w:val="20"/>
              </w:rPr>
              <w:t>voting</w:t>
            </w:r>
          </w:p>
        </w:tc>
        <w:tc>
          <w:tcPr>
            <w:tcW w:w="2148"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70851F67" w14:textId="6FFB967E">
            <w:pPr>
              <w:spacing w:line="0" w:lineRule="atLeast"/>
              <w:rPr>
                <w:rFonts w:eastAsia="Tahoma"/>
                <w:sz w:val="20"/>
                <w:szCs w:val="20"/>
              </w:rPr>
            </w:pPr>
            <w:r w:rsidRPr="000D356C">
              <w:rPr>
                <w:rFonts w:eastAsia="Tahoma"/>
                <w:sz w:val="20"/>
                <w:szCs w:val="20"/>
              </w:rPr>
              <w:t>2 years</w:t>
            </w:r>
          </w:p>
        </w:tc>
      </w:tr>
      <w:tr w:rsidRPr="008A279D" w:rsidR="002B18A7" w:rsidTr="000D356C" w14:paraId="18E228A3" w14:textId="77777777">
        <w:trPr>
          <w:trHeight w:val="475"/>
        </w:trPr>
        <w:tc>
          <w:tcPr>
            <w:tcW w:w="0" w:type="auto"/>
            <w:tcBorders>
              <w:top w:val="single" w:color="auto" w:sz="8" w:space="0"/>
              <w:left w:val="single" w:color="auto" w:sz="8" w:space="0"/>
              <w:bottom w:val="single" w:color="auto" w:sz="4" w:space="0"/>
              <w:right w:val="single" w:color="auto" w:sz="8" w:space="0"/>
            </w:tcBorders>
            <w:shd w:val="clear" w:color="auto" w:fill="auto"/>
            <w:vAlign w:val="bottom"/>
          </w:tcPr>
          <w:p w:rsidRPr="000D356C" w:rsidR="002B18A7" w:rsidP="00E46AB9" w:rsidRDefault="002B18A7" w14:paraId="71D73209" w14:textId="373DB475">
            <w:pPr>
              <w:spacing w:line="0" w:lineRule="atLeast"/>
              <w:rPr>
                <w:rFonts w:eastAsia="Tahoma"/>
                <w:sz w:val="20"/>
                <w:szCs w:val="20"/>
              </w:rPr>
            </w:pPr>
            <w:r w:rsidRPr="000D356C">
              <w:rPr>
                <w:rFonts w:eastAsia="Tahoma"/>
                <w:sz w:val="20"/>
                <w:szCs w:val="20"/>
              </w:rPr>
              <w:t>2</w:t>
            </w:r>
          </w:p>
        </w:tc>
        <w:tc>
          <w:tcPr>
            <w:tcW w:w="3478" w:type="dxa"/>
            <w:tcBorders>
              <w:top w:val="single" w:color="auto" w:sz="8" w:space="0"/>
              <w:bottom w:val="single" w:color="auto" w:sz="4" w:space="0"/>
              <w:right w:val="single" w:color="auto" w:sz="8" w:space="0"/>
            </w:tcBorders>
            <w:shd w:val="clear" w:color="auto" w:fill="auto"/>
            <w:vAlign w:val="bottom"/>
          </w:tcPr>
          <w:p w:rsidRPr="000D356C" w:rsidR="002B18A7" w:rsidP="00E46AB9" w:rsidRDefault="002B18A7" w14:paraId="67A76C18" w14:textId="14319D8D">
            <w:pPr>
              <w:spacing w:line="0" w:lineRule="atLeast"/>
              <w:rPr>
                <w:rFonts w:eastAsia="Tahoma"/>
                <w:sz w:val="20"/>
                <w:szCs w:val="20"/>
              </w:rPr>
            </w:pPr>
            <w:r w:rsidRPr="000D356C">
              <w:rPr>
                <w:rFonts w:eastAsia="Tahoma"/>
                <w:sz w:val="20"/>
                <w:szCs w:val="20"/>
              </w:rPr>
              <w:t>Student (one graduate, one</w:t>
            </w:r>
            <w:r w:rsidR="000D356C">
              <w:rPr>
                <w:rFonts w:eastAsia="Tahoma"/>
                <w:sz w:val="20"/>
                <w:szCs w:val="20"/>
              </w:rPr>
              <w:t xml:space="preserve"> </w:t>
            </w:r>
            <w:r w:rsidRPr="000D356C">
              <w:rPr>
                <w:rFonts w:eastAsia="Tahoma"/>
                <w:sz w:val="20"/>
                <w:szCs w:val="20"/>
              </w:rPr>
              <w:t>undergraduate)</w:t>
            </w:r>
          </w:p>
        </w:tc>
        <w:tc>
          <w:tcPr>
            <w:tcW w:w="2160" w:type="dxa"/>
            <w:tcBorders>
              <w:top w:val="single" w:color="auto" w:sz="8" w:space="0"/>
              <w:bottom w:val="single" w:color="auto" w:sz="4" w:space="0"/>
              <w:right w:val="single" w:color="auto" w:sz="8" w:space="0"/>
            </w:tcBorders>
            <w:shd w:val="clear" w:color="auto" w:fill="auto"/>
            <w:vAlign w:val="bottom"/>
          </w:tcPr>
          <w:p w:rsidRPr="000D356C" w:rsidR="002B18A7" w:rsidP="00E46AB9" w:rsidRDefault="002B18A7" w14:paraId="1CEAB30E" w14:textId="743D1BA5">
            <w:pPr>
              <w:spacing w:line="0" w:lineRule="atLeast"/>
              <w:rPr>
                <w:rFonts w:eastAsia="Tahoma"/>
                <w:sz w:val="20"/>
                <w:szCs w:val="20"/>
              </w:rPr>
            </w:pPr>
            <w:r w:rsidRPr="000D356C">
              <w:rPr>
                <w:rFonts w:eastAsia="Tahoma"/>
                <w:sz w:val="20"/>
                <w:szCs w:val="20"/>
              </w:rPr>
              <w:t xml:space="preserve">Selected by </w:t>
            </w:r>
            <w:r w:rsidR="000D356C">
              <w:rPr>
                <w:rFonts w:eastAsia="Tahoma"/>
                <w:sz w:val="20"/>
                <w:szCs w:val="20"/>
              </w:rPr>
              <w:br/>
            </w:r>
            <w:r w:rsidRPr="000D356C">
              <w:rPr>
                <w:rFonts w:eastAsia="Tahoma"/>
                <w:sz w:val="20"/>
                <w:szCs w:val="20"/>
              </w:rPr>
              <w:t>Student Affairs</w:t>
            </w:r>
          </w:p>
        </w:tc>
        <w:tc>
          <w:tcPr>
            <w:tcW w:w="682" w:type="dxa"/>
            <w:tcBorders>
              <w:top w:val="single" w:color="auto" w:sz="8" w:space="0"/>
              <w:bottom w:val="single" w:color="auto" w:sz="4" w:space="0"/>
              <w:right w:val="single" w:color="auto" w:sz="8" w:space="0"/>
            </w:tcBorders>
            <w:shd w:val="clear" w:color="auto" w:fill="auto"/>
            <w:vAlign w:val="bottom"/>
          </w:tcPr>
          <w:p w:rsidRPr="000D356C" w:rsidR="002B18A7" w:rsidP="00E46AB9" w:rsidRDefault="002B18A7" w14:paraId="72E3EDDC" w14:textId="71DBFEE4">
            <w:pPr>
              <w:spacing w:line="0" w:lineRule="atLeast"/>
              <w:rPr>
                <w:rFonts w:eastAsia="Tahoma"/>
                <w:sz w:val="20"/>
                <w:szCs w:val="20"/>
              </w:rPr>
            </w:pPr>
            <w:r w:rsidRPr="000D356C">
              <w:rPr>
                <w:rFonts w:eastAsia="Tahoma"/>
                <w:sz w:val="20"/>
                <w:szCs w:val="20"/>
              </w:rPr>
              <w:t>voting</w:t>
            </w:r>
          </w:p>
        </w:tc>
        <w:tc>
          <w:tcPr>
            <w:tcW w:w="2148" w:type="dxa"/>
            <w:tcBorders>
              <w:top w:val="single" w:color="auto" w:sz="8" w:space="0"/>
              <w:bottom w:val="single" w:color="auto" w:sz="4" w:space="0"/>
              <w:right w:val="single" w:color="auto" w:sz="8" w:space="0"/>
            </w:tcBorders>
            <w:shd w:val="clear" w:color="auto" w:fill="auto"/>
            <w:vAlign w:val="bottom"/>
          </w:tcPr>
          <w:p w:rsidRPr="000D356C" w:rsidR="002B18A7" w:rsidP="000D356C" w:rsidRDefault="002B18A7" w14:paraId="2D28FF98" w14:textId="136C6EE2">
            <w:pPr>
              <w:spacing w:line="0" w:lineRule="atLeast"/>
              <w:ind w:right="-104"/>
              <w:rPr>
                <w:rFonts w:eastAsia="Tahoma"/>
                <w:sz w:val="20"/>
                <w:szCs w:val="20"/>
              </w:rPr>
            </w:pPr>
            <w:r w:rsidRPr="000D356C">
              <w:rPr>
                <w:rFonts w:eastAsia="Tahoma"/>
                <w:sz w:val="20"/>
                <w:szCs w:val="20"/>
              </w:rPr>
              <w:t>2 years</w:t>
            </w:r>
            <w:r w:rsidR="000D356C">
              <w:rPr>
                <w:rFonts w:eastAsia="Tahoma"/>
                <w:sz w:val="20"/>
                <w:szCs w:val="20"/>
              </w:rPr>
              <w:t xml:space="preserve"> </w:t>
            </w:r>
            <w:r w:rsidRPr="000D356C">
              <w:rPr>
                <w:rFonts w:eastAsia="Tahoma"/>
                <w:sz w:val="20"/>
                <w:szCs w:val="20"/>
              </w:rPr>
              <w:t>(staggered)</w:t>
            </w:r>
          </w:p>
        </w:tc>
      </w:tr>
      <w:tr w:rsidRPr="008A279D" w:rsidR="00E46AB9" w:rsidTr="000D356C" w14:paraId="183D1906" w14:textId="77777777">
        <w:trPr>
          <w:trHeight w:val="43"/>
        </w:trPr>
        <w:tc>
          <w:tcPr>
            <w:tcW w:w="0" w:type="auto"/>
            <w:tcBorders>
              <w:top w:val="single" w:color="auto" w:sz="4" w:space="0"/>
              <w:left w:val="single" w:color="auto" w:sz="8" w:space="0"/>
              <w:bottom w:val="single" w:color="auto" w:sz="8" w:space="0"/>
              <w:right w:val="single" w:color="auto" w:sz="8" w:space="0"/>
            </w:tcBorders>
            <w:shd w:val="clear" w:color="auto" w:fill="auto"/>
            <w:vAlign w:val="bottom"/>
          </w:tcPr>
          <w:p w:rsidRPr="000D356C" w:rsidR="00F73475" w:rsidP="00E46AB9" w:rsidRDefault="00F73475" w14:paraId="13372023" w14:textId="77777777">
            <w:pPr>
              <w:spacing w:line="0" w:lineRule="atLeast"/>
              <w:rPr>
                <w:rFonts w:eastAsia="Tahoma"/>
                <w:sz w:val="20"/>
                <w:szCs w:val="20"/>
              </w:rPr>
            </w:pPr>
          </w:p>
          <w:p w:rsidRPr="000D356C" w:rsidR="00E46AB9" w:rsidP="00E46AB9" w:rsidRDefault="00E46AB9" w14:paraId="5C62A5FB" w14:textId="0B67410C">
            <w:pPr>
              <w:spacing w:line="0" w:lineRule="atLeast"/>
              <w:rPr>
                <w:rFonts w:eastAsia="Tahoma"/>
                <w:sz w:val="20"/>
                <w:szCs w:val="20"/>
              </w:rPr>
            </w:pPr>
            <w:r w:rsidRPr="000D356C">
              <w:rPr>
                <w:rFonts w:eastAsia="Tahoma"/>
                <w:sz w:val="20"/>
                <w:szCs w:val="20"/>
              </w:rPr>
              <w:t>1</w:t>
            </w:r>
          </w:p>
        </w:tc>
        <w:tc>
          <w:tcPr>
            <w:tcW w:w="3478"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4F86804C" w14:textId="41259314">
            <w:pPr>
              <w:spacing w:line="0" w:lineRule="atLeast"/>
              <w:rPr>
                <w:rFonts w:eastAsia="Tahoma"/>
                <w:sz w:val="20"/>
                <w:szCs w:val="20"/>
              </w:rPr>
            </w:pPr>
            <w:r w:rsidRPr="000D356C">
              <w:rPr>
                <w:rFonts w:eastAsia="Tahoma"/>
                <w:sz w:val="20"/>
                <w:szCs w:val="20"/>
              </w:rPr>
              <w:t>Director, Schaefer Center</w:t>
            </w:r>
          </w:p>
        </w:tc>
        <w:tc>
          <w:tcPr>
            <w:tcW w:w="2160"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75F4D5F2" w14:textId="59884280">
            <w:pPr>
              <w:spacing w:line="0" w:lineRule="atLeast"/>
              <w:rPr>
                <w:rFonts w:eastAsia="Tahoma"/>
                <w:sz w:val="20"/>
                <w:szCs w:val="20"/>
              </w:rPr>
            </w:pPr>
            <w:r w:rsidRPr="000D356C">
              <w:rPr>
                <w:rFonts w:eastAsia="Tahoma"/>
                <w:sz w:val="20"/>
                <w:szCs w:val="20"/>
              </w:rPr>
              <w:t>Ex-officio</w:t>
            </w:r>
          </w:p>
        </w:tc>
        <w:tc>
          <w:tcPr>
            <w:tcW w:w="682"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4CC0AC29" w14:textId="5B6C1957">
            <w:pPr>
              <w:spacing w:line="0" w:lineRule="atLeast"/>
              <w:rPr>
                <w:rFonts w:eastAsia="Tahoma"/>
                <w:sz w:val="20"/>
                <w:szCs w:val="20"/>
              </w:rPr>
            </w:pPr>
            <w:r w:rsidRPr="000D356C">
              <w:rPr>
                <w:rFonts w:eastAsia="Tahoma"/>
                <w:sz w:val="20"/>
                <w:szCs w:val="20"/>
              </w:rPr>
              <w:t>voting</w:t>
            </w:r>
          </w:p>
        </w:tc>
        <w:tc>
          <w:tcPr>
            <w:tcW w:w="2148"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1699757E" w14:textId="77777777">
            <w:pPr>
              <w:spacing w:line="0" w:lineRule="atLeast"/>
              <w:rPr>
                <w:rFonts w:eastAsia="Tahoma"/>
                <w:sz w:val="20"/>
                <w:szCs w:val="20"/>
              </w:rPr>
            </w:pPr>
          </w:p>
        </w:tc>
      </w:tr>
      <w:tr w:rsidRPr="008A279D" w:rsidR="0053578A" w:rsidTr="000D356C" w14:paraId="022CE542" w14:textId="77777777">
        <w:trPr>
          <w:trHeight w:val="412"/>
        </w:trPr>
        <w:tc>
          <w:tcPr>
            <w:tcW w:w="0" w:type="auto"/>
            <w:tcBorders>
              <w:top w:val="single" w:color="auto" w:sz="8" w:space="0"/>
              <w:left w:val="single" w:color="auto" w:sz="8" w:space="0"/>
              <w:bottom w:val="single" w:color="auto" w:sz="4" w:space="0"/>
              <w:right w:val="single" w:color="auto" w:sz="8" w:space="0"/>
            </w:tcBorders>
            <w:shd w:val="clear" w:color="auto" w:fill="auto"/>
            <w:vAlign w:val="bottom"/>
          </w:tcPr>
          <w:p w:rsidRPr="000D356C" w:rsidR="0053578A" w:rsidP="00E46AB9" w:rsidRDefault="0053578A" w14:paraId="3F3116C4" w14:textId="0F63BAD2">
            <w:pPr>
              <w:spacing w:line="0" w:lineRule="atLeast"/>
              <w:rPr>
                <w:rFonts w:eastAsia="Tahoma"/>
                <w:sz w:val="20"/>
                <w:szCs w:val="20"/>
              </w:rPr>
            </w:pPr>
            <w:r w:rsidRPr="000D356C">
              <w:rPr>
                <w:rFonts w:eastAsia="Tahoma"/>
                <w:sz w:val="20"/>
                <w:szCs w:val="20"/>
              </w:rPr>
              <w:t>1</w:t>
            </w:r>
          </w:p>
        </w:tc>
        <w:tc>
          <w:tcPr>
            <w:tcW w:w="3478" w:type="dxa"/>
            <w:tcBorders>
              <w:top w:val="single" w:color="auto" w:sz="8" w:space="0"/>
              <w:bottom w:val="single" w:color="auto" w:sz="4" w:space="0"/>
              <w:right w:val="single" w:color="auto" w:sz="8" w:space="0"/>
            </w:tcBorders>
            <w:shd w:val="clear" w:color="auto" w:fill="auto"/>
            <w:vAlign w:val="bottom"/>
          </w:tcPr>
          <w:p w:rsidRPr="000D356C" w:rsidR="0053578A" w:rsidP="00E46AB9" w:rsidRDefault="0053578A" w14:paraId="59434427" w14:textId="248B3921">
            <w:pPr>
              <w:spacing w:line="0" w:lineRule="atLeast"/>
              <w:rPr>
                <w:rFonts w:eastAsia="Tahoma"/>
                <w:sz w:val="20"/>
                <w:szCs w:val="20"/>
              </w:rPr>
            </w:pPr>
            <w:r w:rsidRPr="000D356C">
              <w:rPr>
                <w:rFonts w:eastAsia="Tahoma"/>
                <w:sz w:val="20"/>
                <w:szCs w:val="20"/>
              </w:rPr>
              <w:t>Director, Jacob France</w:t>
            </w:r>
            <w:r w:rsidR="000D356C">
              <w:rPr>
                <w:rFonts w:eastAsia="Tahoma"/>
                <w:sz w:val="20"/>
                <w:szCs w:val="20"/>
              </w:rPr>
              <w:t xml:space="preserve"> </w:t>
            </w:r>
            <w:r w:rsidRPr="000D356C">
              <w:rPr>
                <w:rFonts w:eastAsia="Tahoma"/>
                <w:sz w:val="20"/>
                <w:szCs w:val="20"/>
              </w:rPr>
              <w:t>Institute</w:t>
            </w:r>
          </w:p>
        </w:tc>
        <w:tc>
          <w:tcPr>
            <w:tcW w:w="2160" w:type="dxa"/>
            <w:tcBorders>
              <w:top w:val="single" w:color="auto" w:sz="8" w:space="0"/>
              <w:bottom w:val="single" w:color="auto" w:sz="4" w:space="0"/>
              <w:right w:val="single" w:color="auto" w:sz="8" w:space="0"/>
            </w:tcBorders>
            <w:shd w:val="clear" w:color="auto" w:fill="auto"/>
            <w:vAlign w:val="bottom"/>
          </w:tcPr>
          <w:p w:rsidRPr="000D356C" w:rsidR="0053578A" w:rsidP="00E46AB9" w:rsidRDefault="0053578A" w14:paraId="049A7C0A" w14:textId="02A762DC">
            <w:pPr>
              <w:spacing w:line="0" w:lineRule="atLeast"/>
              <w:rPr>
                <w:rFonts w:eastAsia="Tahoma"/>
                <w:sz w:val="20"/>
                <w:szCs w:val="20"/>
              </w:rPr>
            </w:pPr>
            <w:r w:rsidRPr="000D356C">
              <w:rPr>
                <w:rFonts w:eastAsia="Tahoma"/>
                <w:sz w:val="20"/>
                <w:szCs w:val="20"/>
              </w:rPr>
              <w:t>Ex-officio</w:t>
            </w:r>
          </w:p>
        </w:tc>
        <w:tc>
          <w:tcPr>
            <w:tcW w:w="682" w:type="dxa"/>
            <w:tcBorders>
              <w:top w:val="single" w:color="auto" w:sz="8" w:space="0"/>
              <w:bottom w:val="single" w:color="auto" w:sz="4" w:space="0"/>
              <w:right w:val="single" w:color="auto" w:sz="8" w:space="0"/>
            </w:tcBorders>
            <w:shd w:val="clear" w:color="auto" w:fill="auto"/>
            <w:vAlign w:val="bottom"/>
          </w:tcPr>
          <w:p w:rsidRPr="000D356C" w:rsidR="0053578A" w:rsidP="00E46AB9" w:rsidRDefault="0053578A" w14:paraId="35954661" w14:textId="6A883942">
            <w:pPr>
              <w:spacing w:line="0" w:lineRule="atLeast"/>
              <w:rPr>
                <w:rFonts w:eastAsia="Tahoma"/>
                <w:sz w:val="20"/>
                <w:szCs w:val="20"/>
              </w:rPr>
            </w:pPr>
            <w:r w:rsidRPr="000D356C">
              <w:rPr>
                <w:rFonts w:eastAsia="Tahoma"/>
                <w:sz w:val="20"/>
                <w:szCs w:val="20"/>
              </w:rPr>
              <w:t>voting</w:t>
            </w:r>
          </w:p>
        </w:tc>
        <w:tc>
          <w:tcPr>
            <w:tcW w:w="2148" w:type="dxa"/>
            <w:tcBorders>
              <w:top w:val="single" w:color="auto" w:sz="8" w:space="0"/>
              <w:bottom w:val="single" w:color="auto" w:sz="4" w:space="0"/>
              <w:right w:val="single" w:color="auto" w:sz="8" w:space="0"/>
            </w:tcBorders>
            <w:shd w:val="clear" w:color="auto" w:fill="auto"/>
            <w:vAlign w:val="bottom"/>
          </w:tcPr>
          <w:p w:rsidRPr="000D356C" w:rsidR="0053578A" w:rsidP="00E46AB9" w:rsidRDefault="0053578A" w14:paraId="3AB9BA4D" w14:textId="77777777">
            <w:pPr>
              <w:spacing w:line="0" w:lineRule="atLeast"/>
              <w:rPr>
                <w:rFonts w:eastAsia="Tahoma"/>
                <w:sz w:val="20"/>
                <w:szCs w:val="20"/>
              </w:rPr>
            </w:pPr>
          </w:p>
        </w:tc>
      </w:tr>
      <w:tr w:rsidRPr="008A279D" w:rsidR="004F077C" w:rsidTr="000D356C" w14:paraId="36A10222" w14:textId="77777777">
        <w:trPr>
          <w:trHeight w:val="349"/>
        </w:trPr>
        <w:tc>
          <w:tcPr>
            <w:tcW w:w="0" w:type="auto"/>
            <w:tcBorders>
              <w:top w:val="single" w:color="auto" w:sz="8" w:space="0"/>
              <w:left w:val="single" w:color="auto" w:sz="8" w:space="0"/>
              <w:bottom w:val="single" w:color="auto" w:sz="4" w:space="0"/>
              <w:right w:val="single" w:color="auto" w:sz="8" w:space="0"/>
            </w:tcBorders>
            <w:shd w:val="clear" w:color="auto" w:fill="auto"/>
            <w:vAlign w:val="bottom"/>
          </w:tcPr>
          <w:p w:rsidRPr="000D356C" w:rsidR="004F077C" w:rsidP="00E46AB9" w:rsidRDefault="004F077C" w14:paraId="67741421" w14:textId="59DBB16F">
            <w:pPr>
              <w:spacing w:line="0" w:lineRule="atLeast"/>
              <w:rPr>
                <w:rFonts w:eastAsia="Tahoma"/>
                <w:sz w:val="20"/>
                <w:szCs w:val="20"/>
              </w:rPr>
            </w:pPr>
            <w:r w:rsidRPr="000D356C">
              <w:rPr>
                <w:rFonts w:eastAsia="Tahoma"/>
                <w:sz w:val="20"/>
                <w:szCs w:val="20"/>
              </w:rPr>
              <w:t>1</w:t>
            </w:r>
          </w:p>
        </w:tc>
        <w:tc>
          <w:tcPr>
            <w:tcW w:w="3478" w:type="dxa"/>
            <w:tcBorders>
              <w:top w:val="single" w:color="auto" w:sz="8" w:space="0"/>
              <w:bottom w:val="single" w:color="auto" w:sz="4" w:space="0"/>
              <w:right w:val="single" w:color="auto" w:sz="8" w:space="0"/>
            </w:tcBorders>
            <w:shd w:val="clear" w:color="auto" w:fill="auto"/>
            <w:vAlign w:val="bottom"/>
          </w:tcPr>
          <w:p w:rsidRPr="000D356C" w:rsidR="004F077C" w:rsidP="00E46AB9" w:rsidRDefault="004F077C" w14:paraId="6B351FC9" w14:textId="441B33FD">
            <w:pPr>
              <w:spacing w:line="0" w:lineRule="atLeast"/>
              <w:rPr>
                <w:rFonts w:eastAsia="Tahoma"/>
                <w:sz w:val="20"/>
                <w:szCs w:val="20"/>
              </w:rPr>
            </w:pPr>
            <w:r w:rsidRPr="000D356C">
              <w:rPr>
                <w:rFonts w:eastAsia="Tahoma"/>
                <w:sz w:val="20"/>
                <w:szCs w:val="20"/>
              </w:rPr>
              <w:t xml:space="preserve">Director, </w:t>
            </w:r>
            <w:r w:rsidRPr="000D356C" w:rsidR="00431D03">
              <w:rPr>
                <w:rFonts w:eastAsia="Tahoma"/>
                <w:sz w:val="20"/>
                <w:szCs w:val="20"/>
              </w:rPr>
              <w:t>CDPP</w:t>
            </w:r>
          </w:p>
        </w:tc>
        <w:tc>
          <w:tcPr>
            <w:tcW w:w="2160" w:type="dxa"/>
            <w:tcBorders>
              <w:top w:val="single" w:color="auto" w:sz="8" w:space="0"/>
              <w:bottom w:val="single" w:color="auto" w:sz="4" w:space="0"/>
              <w:right w:val="single" w:color="auto" w:sz="8" w:space="0"/>
            </w:tcBorders>
            <w:shd w:val="clear" w:color="auto" w:fill="auto"/>
            <w:vAlign w:val="bottom"/>
          </w:tcPr>
          <w:p w:rsidRPr="000D356C" w:rsidR="004F077C" w:rsidP="00E46AB9" w:rsidRDefault="00431D03" w14:paraId="70114E23" w14:textId="176AD9F2">
            <w:pPr>
              <w:spacing w:line="0" w:lineRule="atLeast"/>
              <w:rPr>
                <w:rFonts w:eastAsia="Tahoma"/>
                <w:sz w:val="20"/>
                <w:szCs w:val="20"/>
              </w:rPr>
            </w:pPr>
            <w:r w:rsidRPr="000D356C">
              <w:rPr>
                <w:rFonts w:eastAsia="Tahoma"/>
                <w:sz w:val="20"/>
                <w:szCs w:val="20"/>
              </w:rPr>
              <w:t>Ex-officio</w:t>
            </w:r>
          </w:p>
        </w:tc>
        <w:tc>
          <w:tcPr>
            <w:tcW w:w="682" w:type="dxa"/>
            <w:tcBorders>
              <w:top w:val="single" w:color="auto" w:sz="8" w:space="0"/>
              <w:bottom w:val="single" w:color="auto" w:sz="4" w:space="0"/>
              <w:right w:val="single" w:color="auto" w:sz="8" w:space="0"/>
            </w:tcBorders>
            <w:shd w:val="clear" w:color="auto" w:fill="auto"/>
            <w:vAlign w:val="bottom"/>
          </w:tcPr>
          <w:p w:rsidRPr="000D356C" w:rsidR="004F077C" w:rsidP="00E46AB9" w:rsidRDefault="00431D03" w14:paraId="62EF991D" w14:textId="0915B6D6">
            <w:pPr>
              <w:spacing w:line="0" w:lineRule="atLeast"/>
              <w:rPr>
                <w:rFonts w:eastAsia="Tahoma"/>
                <w:sz w:val="20"/>
                <w:szCs w:val="20"/>
              </w:rPr>
            </w:pPr>
            <w:r w:rsidRPr="000D356C">
              <w:rPr>
                <w:rFonts w:eastAsia="Tahoma"/>
                <w:sz w:val="20"/>
                <w:szCs w:val="20"/>
              </w:rPr>
              <w:t>voting</w:t>
            </w:r>
          </w:p>
        </w:tc>
        <w:tc>
          <w:tcPr>
            <w:tcW w:w="2148" w:type="dxa"/>
            <w:tcBorders>
              <w:top w:val="single" w:color="auto" w:sz="8" w:space="0"/>
              <w:bottom w:val="single" w:color="auto" w:sz="4" w:space="0"/>
              <w:right w:val="single" w:color="auto" w:sz="8" w:space="0"/>
            </w:tcBorders>
            <w:shd w:val="clear" w:color="auto" w:fill="auto"/>
            <w:vAlign w:val="bottom"/>
          </w:tcPr>
          <w:p w:rsidRPr="000D356C" w:rsidR="004F077C" w:rsidP="00E46AB9" w:rsidRDefault="004F077C" w14:paraId="1CD1C5E1" w14:textId="77777777">
            <w:pPr>
              <w:spacing w:line="0" w:lineRule="atLeast"/>
              <w:rPr>
                <w:rFonts w:eastAsia="Tahoma"/>
                <w:sz w:val="20"/>
                <w:szCs w:val="20"/>
              </w:rPr>
            </w:pPr>
          </w:p>
        </w:tc>
      </w:tr>
      <w:tr w:rsidRPr="008A279D" w:rsidR="0053578A" w:rsidTr="000D356C" w14:paraId="565A2641" w14:textId="77777777">
        <w:trPr>
          <w:trHeight w:val="350"/>
        </w:trPr>
        <w:tc>
          <w:tcPr>
            <w:tcW w:w="0" w:type="auto"/>
            <w:tcBorders>
              <w:top w:val="single" w:color="auto" w:sz="4" w:space="0"/>
              <w:left w:val="single" w:color="auto" w:sz="8" w:space="0"/>
              <w:right w:val="single" w:color="auto" w:sz="8" w:space="0"/>
            </w:tcBorders>
            <w:shd w:val="clear" w:color="auto" w:fill="auto"/>
            <w:vAlign w:val="bottom"/>
          </w:tcPr>
          <w:p w:rsidRPr="000D356C" w:rsidR="0053578A" w:rsidP="00E46AB9" w:rsidRDefault="0053578A" w14:paraId="6CB5ABD6" w14:textId="5B7A8020">
            <w:pPr>
              <w:spacing w:line="0" w:lineRule="atLeast"/>
              <w:rPr>
                <w:rFonts w:eastAsia="Tahoma"/>
                <w:sz w:val="20"/>
                <w:szCs w:val="20"/>
              </w:rPr>
            </w:pPr>
            <w:r w:rsidRPr="000D356C">
              <w:rPr>
                <w:rFonts w:eastAsia="Tahoma"/>
                <w:sz w:val="20"/>
                <w:szCs w:val="20"/>
              </w:rPr>
              <w:t>1</w:t>
            </w:r>
          </w:p>
        </w:tc>
        <w:tc>
          <w:tcPr>
            <w:tcW w:w="3478" w:type="dxa"/>
            <w:tcBorders>
              <w:top w:val="single" w:color="auto" w:sz="4" w:space="0"/>
              <w:right w:val="single" w:color="auto" w:sz="8" w:space="0"/>
            </w:tcBorders>
            <w:shd w:val="clear" w:color="auto" w:fill="auto"/>
            <w:vAlign w:val="bottom"/>
          </w:tcPr>
          <w:p w:rsidRPr="000D356C" w:rsidR="0053578A" w:rsidP="00E46AB9" w:rsidRDefault="0053578A" w14:paraId="108E3179" w14:textId="0123AD78">
            <w:pPr>
              <w:spacing w:line="0" w:lineRule="atLeast"/>
              <w:rPr>
                <w:rFonts w:eastAsia="Tahoma"/>
                <w:sz w:val="20"/>
                <w:szCs w:val="20"/>
              </w:rPr>
            </w:pPr>
            <w:r w:rsidRPr="000D356C">
              <w:rPr>
                <w:rFonts w:eastAsia="Tahoma"/>
                <w:sz w:val="20"/>
                <w:szCs w:val="20"/>
              </w:rPr>
              <w:t>Provost</w:t>
            </w:r>
            <w:r w:rsidR="00970166">
              <w:rPr>
                <w:rFonts w:eastAsia="Tahoma"/>
                <w:sz w:val="20"/>
                <w:szCs w:val="20"/>
              </w:rPr>
              <w:t xml:space="preserve"> Office representative</w:t>
            </w:r>
            <w:r w:rsidRPr="000D356C">
              <w:rPr>
                <w:rFonts w:eastAsia="Tahoma"/>
                <w:sz w:val="20"/>
                <w:szCs w:val="20"/>
              </w:rPr>
              <w:t xml:space="preserve"> </w:t>
            </w:r>
          </w:p>
        </w:tc>
        <w:tc>
          <w:tcPr>
            <w:tcW w:w="2160" w:type="dxa"/>
            <w:tcBorders>
              <w:top w:val="single" w:color="auto" w:sz="4" w:space="0"/>
              <w:right w:val="single" w:color="auto" w:sz="8" w:space="0"/>
            </w:tcBorders>
            <w:shd w:val="clear" w:color="auto" w:fill="auto"/>
            <w:vAlign w:val="bottom"/>
          </w:tcPr>
          <w:p w:rsidRPr="000D356C" w:rsidR="0053578A" w:rsidP="00E46AB9" w:rsidRDefault="0053578A" w14:paraId="3A0CA4D5" w14:textId="554C1A07">
            <w:pPr>
              <w:spacing w:line="0" w:lineRule="atLeast"/>
              <w:rPr>
                <w:rFonts w:eastAsia="Tahoma"/>
                <w:sz w:val="20"/>
                <w:szCs w:val="20"/>
              </w:rPr>
            </w:pPr>
            <w:r w:rsidRPr="000D356C">
              <w:rPr>
                <w:rFonts w:eastAsia="Tahoma"/>
                <w:sz w:val="20"/>
                <w:szCs w:val="20"/>
              </w:rPr>
              <w:t>Appointed</w:t>
            </w:r>
          </w:p>
        </w:tc>
        <w:tc>
          <w:tcPr>
            <w:tcW w:w="682" w:type="dxa"/>
            <w:tcBorders>
              <w:top w:val="single" w:color="auto" w:sz="4" w:space="0"/>
              <w:right w:val="single" w:color="auto" w:sz="8" w:space="0"/>
            </w:tcBorders>
            <w:shd w:val="clear" w:color="auto" w:fill="auto"/>
            <w:vAlign w:val="bottom"/>
          </w:tcPr>
          <w:p w:rsidRPr="000D356C" w:rsidR="0053578A" w:rsidP="00E46AB9" w:rsidRDefault="0053578A" w14:paraId="121C49DC" w14:textId="511999DC">
            <w:pPr>
              <w:spacing w:line="0" w:lineRule="atLeast"/>
              <w:rPr>
                <w:rFonts w:eastAsia="Tahoma"/>
                <w:sz w:val="20"/>
                <w:szCs w:val="20"/>
              </w:rPr>
            </w:pPr>
            <w:r w:rsidRPr="000D356C">
              <w:rPr>
                <w:rFonts w:eastAsia="Tahoma"/>
                <w:sz w:val="20"/>
                <w:szCs w:val="20"/>
              </w:rPr>
              <w:t>non-voting</w:t>
            </w:r>
          </w:p>
        </w:tc>
        <w:tc>
          <w:tcPr>
            <w:tcW w:w="2148" w:type="dxa"/>
            <w:tcBorders>
              <w:top w:val="single" w:color="auto" w:sz="4" w:space="0"/>
              <w:right w:val="single" w:color="auto" w:sz="8" w:space="0"/>
            </w:tcBorders>
            <w:shd w:val="clear" w:color="auto" w:fill="auto"/>
            <w:vAlign w:val="bottom"/>
          </w:tcPr>
          <w:p w:rsidRPr="000D356C" w:rsidR="0053578A" w:rsidP="00E46AB9" w:rsidRDefault="0053578A" w14:paraId="624A4587" w14:textId="77777777">
            <w:pPr>
              <w:spacing w:line="0" w:lineRule="atLeast"/>
              <w:rPr>
                <w:rFonts w:eastAsia="Tahoma"/>
                <w:sz w:val="20"/>
                <w:szCs w:val="20"/>
              </w:rPr>
            </w:pPr>
          </w:p>
        </w:tc>
      </w:tr>
      <w:tr w:rsidRPr="008A279D" w:rsidR="0053578A" w:rsidTr="000D356C" w14:paraId="0EBAD75B" w14:textId="77777777">
        <w:trPr>
          <w:trHeight w:val="592"/>
        </w:trPr>
        <w:tc>
          <w:tcPr>
            <w:tcW w:w="0" w:type="auto"/>
            <w:tcBorders>
              <w:top w:val="single" w:color="auto" w:sz="8" w:space="0"/>
              <w:left w:val="single" w:color="auto" w:sz="8" w:space="0"/>
              <w:bottom w:val="single" w:color="auto" w:sz="4" w:space="0"/>
              <w:right w:val="single" w:color="auto" w:sz="8" w:space="0"/>
            </w:tcBorders>
            <w:shd w:val="clear" w:color="auto" w:fill="auto"/>
            <w:vAlign w:val="bottom"/>
          </w:tcPr>
          <w:p w:rsidRPr="000D356C" w:rsidR="0053578A" w:rsidP="00E46AB9" w:rsidRDefault="0053578A" w14:paraId="7262F66B" w14:textId="30E46D7D">
            <w:pPr>
              <w:spacing w:line="0" w:lineRule="atLeast"/>
              <w:rPr>
                <w:rFonts w:eastAsia="Tahoma"/>
                <w:sz w:val="20"/>
                <w:szCs w:val="20"/>
              </w:rPr>
            </w:pPr>
            <w:r w:rsidRPr="000D356C">
              <w:rPr>
                <w:rFonts w:eastAsia="Tahoma"/>
                <w:sz w:val="20"/>
                <w:szCs w:val="20"/>
              </w:rPr>
              <w:t>1</w:t>
            </w:r>
          </w:p>
        </w:tc>
        <w:tc>
          <w:tcPr>
            <w:tcW w:w="3478" w:type="dxa"/>
            <w:tcBorders>
              <w:top w:val="single" w:color="auto" w:sz="8" w:space="0"/>
              <w:bottom w:val="single" w:color="auto" w:sz="4" w:space="0"/>
              <w:right w:val="single" w:color="auto" w:sz="8" w:space="0"/>
            </w:tcBorders>
            <w:shd w:val="clear" w:color="auto" w:fill="auto"/>
            <w:vAlign w:val="bottom"/>
          </w:tcPr>
          <w:p w:rsidRPr="000D356C" w:rsidR="0053578A" w:rsidP="00E46AB9" w:rsidRDefault="000D356C" w14:paraId="54BDE6E8" w14:textId="676EF93A">
            <w:pPr>
              <w:spacing w:line="0" w:lineRule="atLeast"/>
              <w:rPr>
                <w:rFonts w:eastAsia="Tahoma"/>
                <w:sz w:val="20"/>
                <w:szCs w:val="20"/>
              </w:rPr>
            </w:pPr>
            <w:r>
              <w:rPr>
                <w:rFonts w:eastAsia="Tahoma"/>
                <w:sz w:val="20"/>
                <w:szCs w:val="20"/>
              </w:rPr>
              <w:t>VP</w:t>
            </w:r>
            <w:r w:rsidRPr="000D356C" w:rsidR="0053578A">
              <w:rPr>
                <w:rFonts w:eastAsia="Tahoma"/>
                <w:sz w:val="20"/>
                <w:szCs w:val="20"/>
              </w:rPr>
              <w:t xml:space="preserve"> for</w:t>
            </w:r>
            <w:r>
              <w:rPr>
                <w:rFonts w:eastAsia="Tahoma"/>
                <w:sz w:val="20"/>
                <w:szCs w:val="20"/>
              </w:rPr>
              <w:t xml:space="preserve"> </w:t>
            </w:r>
            <w:r w:rsidRPr="000D356C" w:rsidR="0053578A">
              <w:rPr>
                <w:rFonts w:eastAsia="Tahoma"/>
                <w:sz w:val="20"/>
                <w:szCs w:val="20"/>
              </w:rPr>
              <w:t>Administration and Finance</w:t>
            </w:r>
          </w:p>
          <w:p w:rsidRPr="000D356C" w:rsidR="0053578A" w:rsidP="00E46AB9" w:rsidRDefault="0053578A" w14:paraId="5994583D" w14:textId="14503DBB">
            <w:pPr>
              <w:spacing w:line="0" w:lineRule="atLeast"/>
              <w:rPr>
                <w:rFonts w:eastAsia="Tahoma"/>
                <w:sz w:val="20"/>
                <w:szCs w:val="20"/>
              </w:rPr>
            </w:pPr>
            <w:r w:rsidRPr="000D356C">
              <w:rPr>
                <w:rFonts w:eastAsia="Tahoma"/>
                <w:sz w:val="20"/>
                <w:szCs w:val="20"/>
              </w:rPr>
              <w:t>(or designee)</w:t>
            </w:r>
          </w:p>
        </w:tc>
        <w:tc>
          <w:tcPr>
            <w:tcW w:w="2160" w:type="dxa"/>
            <w:tcBorders>
              <w:top w:val="single" w:color="auto" w:sz="8" w:space="0"/>
              <w:bottom w:val="single" w:color="auto" w:sz="4" w:space="0"/>
              <w:right w:val="single" w:color="auto" w:sz="8" w:space="0"/>
            </w:tcBorders>
            <w:shd w:val="clear" w:color="auto" w:fill="auto"/>
            <w:vAlign w:val="bottom"/>
          </w:tcPr>
          <w:p w:rsidRPr="000D356C" w:rsidR="0053578A" w:rsidP="00E46AB9" w:rsidRDefault="0053578A" w14:paraId="2B09EF42" w14:textId="00608059">
            <w:pPr>
              <w:spacing w:line="0" w:lineRule="atLeast"/>
              <w:rPr>
                <w:rFonts w:eastAsia="Tahoma"/>
                <w:sz w:val="20"/>
                <w:szCs w:val="20"/>
              </w:rPr>
            </w:pPr>
            <w:r w:rsidRPr="000D356C">
              <w:rPr>
                <w:rFonts w:eastAsia="Tahoma"/>
                <w:sz w:val="20"/>
                <w:szCs w:val="20"/>
              </w:rPr>
              <w:t>Appointed</w:t>
            </w:r>
          </w:p>
        </w:tc>
        <w:tc>
          <w:tcPr>
            <w:tcW w:w="682" w:type="dxa"/>
            <w:tcBorders>
              <w:top w:val="single" w:color="auto" w:sz="8" w:space="0"/>
              <w:bottom w:val="single" w:color="auto" w:sz="4" w:space="0"/>
              <w:right w:val="single" w:color="auto" w:sz="8" w:space="0"/>
            </w:tcBorders>
            <w:shd w:val="clear" w:color="auto" w:fill="auto"/>
            <w:vAlign w:val="bottom"/>
          </w:tcPr>
          <w:p w:rsidRPr="000D356C" w:rsidR="0053578A" w:rsidP="00E46AB9" w:rsidRDefault="0053578A" w14:paraId="372C7B50" w14:textId="7A921416">
            <w:pPr>
              <w:spacing w:line="0" w:lineRule="atLeast"/>
              <w:rPr>
                <w:rFonts w:eastAsia="Tahoma"/>
                <w:sz w:val="20"/>
                <w:szCs w:val="20"/>
              </w:rPr>
            </w:pPr>
            <w:r w:rsidRPr="000D356C">
              <w:rPr>
                <w:rFonts w:eastAsia="Tahoma"/>
                <w:sz w:val="20"/>
                <w:szCs w:val="20"/>
              </w:rPr>
              <w:t>non-voting</w:t>
            </w:r>
          </w:p>
        </w:tc>
        <w:tc>
          <w:tcPr>
            <w:tcW w:w="2148" w:type="dxa"/>
            <w:tcBorders>
              <w:top w:val="single" w:color="auto" w:sz="8" w:space="0"/>
              <w:bottom w:val="single" w:color="auto" w:sz="4" w:space="0"/>
              <w:right w:val="single" w:color="auto" w:sz="8" w:space="0"/>
            </w:tcBorders>
            <w:shd w:val="clear" w:color="auto" w:fill="auto"/>
            <w:vAlign w:val="bottom"/>
          </w:tcPr>
          <w:p w:rsidRPr="000D356C" w:rsidR="0053578A" w:rsidP="00E46AB9" w:rsidRDefault="0053578A" w14:paraId="408378B7" w14:textId="77777777">
            <w:pPr>
              <w:spacing w:line="0" w:lineRule="atLeast"/>
              <w:rPr>
                <w:rFonts w:eastAsia="Tahoma"/>
                <w:sz w:val="20"/>
                <w:szCs w:val="20"/>
              </w:rPr>
            </w:pPr>
          </w:p>
        </w:tc>
      </w:tr>
      <w:tr w:rsidRPr="008A279D" w:rsidR="0053578A" w:rsidTr="000D356C" w14:paraId="247F9415" w14:textId="77777777">
        <w:trPr>
          <w:trHeight w:val="562"/>
        </w:trPr>
        <w:tc>
          <w:tcPr>
            <w:tcW w:w="0" w:type="auto"/>
            <w:tcBorders>
              <w:top w:val="single" w:color="auto" w:sz="4" w:space="0"/>
              <w:left w:val="single" w:color="auto" w:sz="8" w:space="0"/>
              <w:bottom w:val="single" w:color="auto" w:sz="4" w:space="0"/>
              <w:right w:val="single" w:color="auto" w:sz="8" w:space="0"/>
            </w:tcBorders>
            <w:shd w:val="clear" w:color="auto" w:fill="auto"/>
            <w:vAlign w:val="bottom"/>
          </w:tcPr>
          <w:p w:rsidRPr="000D356C" w:rsidR="0053578A" w:rsidP="00E46AB9" w:rsidRDefault="0053578A" w14:paraId="04032C62" w14:textId="4D609F21">
            <w:pPr>
              <w:spacing w:line="0" w:lineRule="atLeast"/>
              <w:rPr>
                <w:rFonts w:eastAsia="Tahoma"/>
                <w:sz w:val="20"/>
                <w:szCs w:val="20"/>
              </w:rPr>
            </w:pPr>
            <w:r w:rsidRPr="000D356C">
              <w:rPr>
                <w:rFonts w:eastAsia="Tahoma"/>
                <w:sz w:val="20"/>
                <w:szCs w:val="20"/>
              </w:rPr>
              <w:t>1</w:t>
            </w:r>
          </w:p>
        </w:tc>
        <w:tc>
          <w:tcPr>
            <w:tcW w:w="3478" w:type="dxa"/>
            <w:tcBorders>
              <w:top w:val="single" w:color="auto" w:sz="4" w:space="0"/>
              <w:bottom w:val="single" w:color="auto" w:sz="4" w:space="0"/>
              <w:right w:val="single" w:color="auto" w:sz="8" w:space="0"/>
            </w:tcBorders>
            <w:shd w:val="clear" w:color="auto" w:fill="auto"/>
            <w:vAlign w:val="bottom"/>
          </w:tcPr>
          <w:p w:rsidRPr="000D356C" w:rsidR="0053578A" w:rsidP="00E46AB9" w:rsidRDefault="0053578A" w14:paraId="2D099279" w14:textId="77777777">
            <w:pPr>
              <w:spacing w:line="0" w:lineRule="atLeast"/>
              <w:rPr>
                <w:rFonts w:eastAsia="Tahoma"/>
                <w:sz w:val="20"/>
                <w:szCs w:val="20"/>
              </w:rPr>
            </w:pPr>
            <w:r w:rsidRPr="000D356C">
              <w:rPr>
                <w:rFonts w:eastAsia="Tahoma"/>
                <w:sz w:val="20"/>
                <w:szCs w:val="20"/>
              </w:rPr>
              <w:t>Director of Sponsored</w:t>
            </w:r>
          </w:p>
          <w:p w:rsidRPr="000D356C" w:rsidR="0053578A" w:rsidP="00E46AB9" w:rsidRDefault="0053578A" w14:paraId="08CA5830" w14:textId="6344F2C3">
            <w:pPr>
              <w:spacing w:line="0" w:lineRule="atLeast"/>
              <w:rPr>
                <w:rFonts w:eastAsia="Tahoma"/>
                <w:sz w:val="20"/>
                <w:szCs w:val="20"/>
              </w:rPr>
            </w:pPr>
            <w:r w:rsidRPr="000D356C">
              <w:rPr>
                <w:rFonts w:eastAsia="Tahoma"/>
                <w:sz w:val="20"/>
                <w:szCs w:val="20"/>
              </w:rPr>
              <w:t>Research (or designee)</w:t>
            </w:r>
          </w:p>
        </w:tc>
        <w:tc>
          <w:tcPr>
            <w:tcW w:w="2160" w:type="dxa"/>
            <w:tcBorders>
              <w:top w:val="single" w:color="auto" w:sz="4" w:space="0"/>
              <w:bottom w:val="single" w:color="auto" w:sz="4" w:space="0"/>
              <w:right w:val="single" w:color="auto" w:sz="8" w:space="0"/>
            </w:tcBorders>
            <w:shd w:val="clear" w:color="auto" w:fill="auto"/>
            <w:vAlign w:val="bottom"/>
          </w:tcPr>
          <w:p w:rsidRPr="000D356C" w:rsidR="0053578A" w:rsidP="00E46AB9" w:rsidRDefault="0053578A" w14:paraId="55A5DFD6" w14:textId="4A3F011F">
            <w:pPr>
              <w:spacing w:line="0" w:lineRule="atLeast"/>
              <w:rPr>
                <w:rFonts w:eastAsia="Tahoma"/>
                <w:sz w:val="20"/>
                <w:szCs w:val="20"/>
              </w:rPr>
            </w:pPr>
            <w:r w:rsidRPr="000D356C">
              <w:rPr>
                <w:rFonts w:eastAsia="Tahoma"/>
                <w:sz w:val="20"/>
                <w:szCs w:val="20"/>
              </w:rPr>
              <w:t>Appointed</w:t>
            </w:r>
          </w:p>
        </w:tc>
        <w:tc>
          <w:tcPr>
            <w:tcW w:w="682" w:type="dxa"/>
            <w:tcBorders>
              <w:top w:val="single" w:color="auto" w:sz="4" w:space="0"/>
              <w:bottom w:val="single" w:color="auto" w:sz="4" w:space="0"/>
              <w:right w:val="single" w:color="auto" w:sz="8" w:space="0"/>
            </w:tcBorders>
            <w:shd w:val="clear" w:color="auto" w:fill="auto"/>
            <w:vAlign w:val="bottom"/>
          </w:tcPr>
          <w:p w:rsidRPr="000D356C" w:rsidR="0053578A" w:rsidP="00E46AB9" w:rsidRDefault="0053578A" w14:paraId="5788E9A3" w14:textId="1107FD6E">
            <w:pPr>
              <w:spacing w:line="0" w:lineRule="atLeast"/>
              <w:rPr>
                <w:rFonts w:eastAsia="Tahoma"/>
                <w:sz w:val="20"/>
                <w:szCs w:val="20"/>
              </w:rPr>
            </w:pPr>
            <w:r w:rsidRPr="000D356C">
              <w:rPr>
                <w:rFonts w:eastAsia="Tahoma"/>
                <w:sz w:val="20"/>
                <w:szCs w:val="20"/>
              </w:rPr>
              <w:t>non-voting</w:t>
            </w:r>
          </w:p>
        </w:tc>
        <w:tc>
          <w:tcPr>
            <w:tcW w:w="2148" w:type="dxa"/>
            <w:tcBorders>
              <w:top w:val="single" w:color="auto" w:sz="4" w:space="0"/>
              <w:bottom w:val="single" w:color="auto" w:sz="4" w:space="0"/>
              <w:right w:val="single" w:color="auto" w:sz="8" w:space="0"/>
            </w:tcBorders>
            <w:shd w:val="clear" w:color="auto" w:fill="auto"/>
            <w:vAlign w:val="bottom"/>
          </w:tcPr>
          <w:p w:rsidRPr="000D356C" w:rsidR="0053578A" w:rsidP="00E46AB9" w:rsidRDefault="0053578A" w14:paraId="3A77E456" w14:textId="77777777">
            <w:pPr>
              <w:spacing w:line="0" w:lineRule="atLeast"/>
              <w:rPr>
                <w:rFonts w:eastAsia="Tahoma"/>
                <w:sz w:val="20"/>
                <w:szCs w:val="20"/>
              </w:rPr>
            </w:pPr>
          </w:p>
        </w:tc>
      </w:tr>
      <w:tr w:rsidRPr="008A279D" w:rsidR="0053578A" w:rsidTr="000D356C" w14:paraId="6EDBB67E" w14:textId="77777777">
        <w:trPr>
          <w:trHeight w:val="332"/>
        </w:trPr>
        <w:tc>
          <w:tcPr>
            <w:tcW w:w="0" w:type="auto"/>
            <w:tcBorders>
              <w:top w:val="single" w:color="auto" w:sz="4" w:space="0"/>
              <w:left w:val="single" w:color="auto" w:sz="8" w:space="0"/>
              <w:bottom w:val="single" w:color="auto" w:sz="4" w:space="0"/>
              <w:right w:val="single" w:color="auto" w:sz="8" w:space="0"/>
            </w:tcBorders>
            <w:shd w:val="clear" w:color="auto" w:fill="auto"/>
            <w:vAlign w:val="bottom"/>
          </w:tcPr>
          <w:p w:rsidRPr="000D356C" w:rsidR="0053578A" w:rsidP="00E46AB9" w:rsidRDefault="0053578A" w14:paraId="347D9BF6" w14:textId="7DF4E200">
            <w:pPr>
              <w:spacing w:line="0" w:lineRule="atLeast"/>
              <w:rPr>
                <w:rFonts w:eastAsia="Tahoma"/>
                <w:sz w:val="20"/>
                <w:szCs w:val="20"/>
              </w:rPr>
            </w:pPr>
            <w:r w:rsidRPr="000D356C">
              <w:rPr>
                <w:rFonts w:eastAsia="Tahoma"/>
                <w:sz w:val="20"/>
                <w:szCs w:val="20"/>
              </w:rPr>
              <w:t>1</w:t>
            </w:r>
          </w:p>
        </w:tc>
        <w:tc>
          <w:tcPr>
            <w:tcW w:w="3478" w:type="dxa"/>
            <w:tcBorders>
              <w:top w:val="single" w:color="auto" w:sz="4" w:space="0"/>
              <w:bottom w:val="single" w:color="auto" w:sz="4" w:space="0"/>
              <w:right w:val="single" w:color="auto" w:sz="8" w:space="0"/>
            </w:tcBorders>
            <w:shd w:val="clear" w:color="auto" w:fill="auto"/>
            <w:vAlign w:val="bottom"/>
          </w:tcPr>
          <w:p w:rsidRPr="000D356C" w:rsidR="0053578A" w:rsidP="00E46AB9" w:rsidRDefault="0053578A" w14:paraId="51D4F4AC" w14:textId="368F1F4C">
            <w:pPr>
              <w:spacing w:line="0" w:lineRule="atLeast"/>
              <w:rPr>
                <w:rFonts w:eastAsia="Tahoma"/>
                <w:sz w:val="20"/>
                <w:szCs w:val="20"/>
              </w:rPr>
            </w:pPr>
            <w:r w:rsidRPr="000D356C">
              <w:rPr>
                <w:rFonts w:eastAsia="Tahoma"/>
                <w:sz w:val="20"/>
                <w:szCs w:val="20"/>
              </w:rPr>
              <w:t>Dean</w:t>
            </w:r>
          </w:p>
        </w:tc>
        <w:tc>
          <w:tcPr>
            <w:tcW w:w="2160" w:type="dxa"/>
            <w:tcBorders>
              <w:top w:val="single" w:color="auto" w:sz="4" w:space="0"/>
              <w:bottom w:val="single" w:color="auto" w:sz="4" w:space="0"/>
              <w:right w:val="single" w:color="auto" w:sz="8" w:space="0"/>
            </w:tcBorders>
            <w:shd w:val="clear" w:color="auto" w:fill="auto"/>
            <w:vAlign w:val="bottom"/>
          </w:tcPr>
          <w:p w:rsidRPr="000D356C" w:rsidR="0053578A" w:rsidP="00E46AB9" w:rsidRDefault="0053578A" w14:paraId="71BB4F2F" w14:textId="2BB085D8">
            <w:pPr>
              <w:spacing w:line="0" w:lineRule="atLeast"/>
              <w:rPr>
                <w:rFonts w:eastAsia="Tahoma"/>
                <w:sz w:val="20"/>
                <w:szCs w:val="20"/>
              </w:rPr>
            </w:pPr>
            <w:r w:rsidRPr="000D356C">
              <w:rPr>
                <w:rFonts w:eastAsia="Tahoma"/>
                <w:sz w:val="20"/>
                <w:szCs w:val="20"/>
              </w:rPr>
              <w:t>Selected by Deans</w:t>
            </w:r>
          </w:p>
        </w:tc>
        <w:tc>
          <w:tcPr>
            <w:tcW w:w="682" w:type="dxa"/>
            <w:tcBorders>
              <w:top w:val="single" w:color="auto" w:sz="4" w:space="0"/>
              <w:bottom w:val="single" w:color="auto" w:sz="4" w:space="0"/>
              <w:right w:val="single" w:color="auto" w:sz="8" w:space="0"/>
            </w:tcBorders>
            <w:shd w:val="clear" w:color="auto" w:fill="auto"/>
            <w:vAlign w:val="bottom"/>
          </w:tcPr>
          <w:p w:rsidRPr="000D356C" w:rsidR="0053578A" w:rsidP="00E46AB9" w:rsidRDefault="0053578A" w14:paraId="39D9C313" w14:textId="5EED0BCB">
            <w:pPr>
              <w:spacing w:line="0" w:lineRule="atLeast"/>
              <w:rPr>
                <w:rFonts w:eastAsia="Tahoma"/>
                <w:sz w:val="20"/>
                <w:szCs w:val="20"/>
              </w:rPr>
            </w:pPr>
            <w:r w:rsidRPr="000D356C">
              <w:rPr>
                <w:rFonts w:eastAsia="Tahoma"/>
                <w:sz w:val="20"/>
                <w:szCs w:val="20"/>
              </w:rPr>
              <w:t>non-voting</w:t>
            </w:r>
          </w:p>
        </w:tc>
        <w:tc>
          <w:tcPr>
            <w:tcW w:w="2148" w:type="dxa"/>
            <w:tcBorders>
              <w:top w:val="single" w:color="auto" w:sz="4" w:space="0"/>
              <w:bottom w:val="single" w:color="auto" w:sz="4" w:space="0"/>
              <w:right w:val="single" w:color="auto" w:sz="8" w:space="0"/>
            </w:tcBorders>
            <w:shd w:val="clear" w:color="auto" w:fill="auto"/>
            <w:vAlign w:val="bottom"/>
          </w:tcPr>
          <w:p w:rsidRPr="000D356C" w:rsidR="0053578A" w:rsidP="00E46AB9" w:rsidRDefault="0053578A" w14:paraId="721D7343" w14:textId="77777777">
            <w:pPr>
              <w:spacing w:line="0" w:lineRule="atLeast"/>
              <w:rPr>
                <w:rFonts w:eastAsia="Tahoma"/>
                <w:sz w:val="20"/>
                <w:szCs w:val="20"/>
              </w:rPr>
            </w:pPr>
          </w:p>
        </w:tc>
      </w:tr>
      <w:tr w:rsidRPr="008A279D" w:rsidR="00E46AB9" w:rsidTr="000D356C" w14:paraId="1CFF2554" w14:textId="77777777">
        <w:trPr>
          <w:trHeight w:val="341"/>
        </w:trPr>
        <w:tc>
          <w:tcPr>
            <w:tcW w:w="0" w:type="auto"/>
            <w:tcBorders>
              <w:top w:val="single" w:color="auto" w:sz="4" w:space="0"/>
              <w:left w:val="single" w:color="auto" w:sz="8" w:space="0"/>
              <w:bottom w:val="single" w:color="auto" w:sz="8" w:space="0"/>
              <w:right w:val="single" w:color="auto" w:sz="8" w:space="0"/>
            </w:tcBorders>
            <w:shd w:val="clear" w:color="auto" w:fill="auto"/>
            <w:vAlign w:val="bottom"/>
          </w:tcPr>
          <w:p w:rsidRPr="000D356C" w:rsidR="00E46AB9" w:rsidP="00E46AB9" w:rsidRDefault="00E46AB9" w14:paraId="1F626CB7" w14:textId="0347D179">
            <w:pPr>
              <w:spacing w:line="0" w:lineRule="atLeast"/>
              <w:rPr>
                <w:rFonts w:eastAsia="Tahoma"/>
                <w:sz w:val="20"/>
                <w:szCs w:val="20"/>
              </w:rPr>
            </w:pPr>
            <w:r w:rsidRPr="000D356C">
              <w:rPr>
                <w:rFonts w:eastAsia="Tahoma"/>
                <w:sz w:val="20"/>
                <w:szCs w:val="20"/>
              </w:rPr>
              <w:t>1</w:t>
            </w:r>
          </w:p>
        </w:tc>
        <w:tc>
          <w:tcPr>
            <w:tcW w:w="3478"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1DF15909" w14:textId="1758C3D1">
            <w:pPr>
              <w:spacing w:line="0" w:lineRule="atLeast"/>
              <w:rPr>
                <w:rFonts w:eastAsia="Tahoma"/>
                <w:sz w:val="20"/>
                <w:szCs w:val="20"/>
              </w:rPr>
            </w:pPr>
            <w:r w:rsidRPr="000D356C">
              <w:rPr>
                <w:rFonts w:eastAsia="Tahoma"/>
                <w:sz w:val="20"/>
                <w:szCs w:val="20"/>
              </w:rPr>
              <w:t>Chief Information Officer (or</w:t>
            </w:r>
            <w:r w:rsidRPr="000D356C" w:rsidR="0055192E">
              <w:rPr>
                <w:rFonts w:eastAsia="Tahoma"/>
                <w:sz w:val="20"/>
                <w:szCs w:val="20"/>
              </w:rPr>
              <w:t xml:space="preserve"> designee)</w:t>
            </w:r>
          </w:p>
        </w:tc>
        <w:tc>
          <w:tcPr>
            <w:tcW w:w="2160"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4EF17CB8" w14:textId="1239FB82">
            <w:pPr>
              <w:spacing w:line="0" w:lineRule="atLeast"/>
              <w:rPr>
                <w:rFonts w:eastAsia="Tahoma"/>
                <w:sz w:val="20"/>
                <w:szCs w:val="20"/>
              </w:rPr>
            </w:pPr>
            <w:r w:rsidRPr="000D356C">
              <w:rPr>
                <w:rFonts w:eastAsia="Tahoma"/>
                <w:sz w:val="20"/>
                <w:szCs w:val="20"/>
              </w:rPr>
              <w:t>Appointed</w:t>
            </w:r>
          </w:p>
        </w:tc>
        <w:tc>
          <w:tcPr>
            <w:tcW w:w="682"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214A7F81" w14:textId="46EA5F2F">
            <w:pPr>
              <w:spacing w:line="0" w:lineRule="atLeast"/>
              <w:rPr>
                <w:rFonts w:eastAsia="Tahoma"/>
                <w:sz w:val="20"/>
                <w:szCs w:val="20"/>
              </w:rPr>
            </w:pPr>
            <w:r w:rsidRPr="000D356C">
              <w:rPr>
                <w:rFonts w:eastAsia="Tahoma"/>
                <w:sz w:val="20"/>
                <w:szCs w:val="20"/>
              </w:rPr>
              <w:t>non-</w:t>
            </w:r>
            <w:r w:rsidRPr="000D356C" w:rsidR="0055192E">
              <w:rPr>
                <w:rFonts w:eastAsia="Tahoma"/>
                <w:sz w:val="20"/>
                <w:szCs w:val="20"/>
              </w:rPr>
              <w:t>voting</w:t>
            </w:r>
          </w:p>
        </w:tc>
        <w:tc>
          <w:tcPr>
            <w:tcW w:w="2148" w:type="dxa"/>
            <w:tcBorders>
              <w:top w:val="single" w:color="auto" w:sz="4" w:space="0"/>
              <w:bottom w:val="single" w:color="auto" w:sz="8" w:space="0"/>
              <w:right w:val="single" w:color="auto" w:sz="8" w:space="0"/>
            </w:tcBorders>
            <w:shd w:val="clear" w:color="auto" w:fill="auto"/>
            <w:vAlign w:val="bottom"/>
          </w:tcPr>
          <w:p w:rsidRPr="000D356C" w:rsidR="00E46AB9" w:rsidP="00E46AB9" w:rsidRDefault="00E46AB9" w14:paraId="420A377A" w14:textId="77777777">
            <w:pPr>
              <w:spacing w:line="0" w:lineRule="atLeast"/>
              <w:rPr>
                <w:rFonts w:eastAsia="Tahoma"/>
                <w:sz w:val="20"/>
                <w:szCs w:val="20"/>
              </w:rPr>
            </w:pPr>
          </w:p>
        </w:tc>
      </w:tr>
      <w:tr w:rsidRPr="008A279D" w:rsidR="0055192E" w:rsidTr="000D356C" w14:paraId="73FF0635" w14:textId="77777777">
        <w:trPr>
          <w:trHeight w:val="349"/>
        </w:trPr>
        <w:tc>
          <w:tcPr>
            <w:tcW w:w="0" w:type="auto"/>
            <w:tcBorders>
              <w:top w:val="single" w:color="auto" w:sz="8" w:space="0"/>
              <w:left w:val="single" w:color="auto" w:sz="8" w:space="0"/>
              <w:bottom w:val="single" w:color="auto" w:sz="4" w:space="0"/>
              <w:right w:val="single" w:color="auto" w:sz="8" w:space="0"/>
            </w:tcBorders>
            <w:shd w:val="clear" w:color="auto" w:fill="auto"/>
            <w:vAlign w:val="bottom"/>
          </w:tcPr>
          <w:p w:rsidRPr="000D356C" w:rsidR="0055192E" w:rsidP="00E46AB9" w:rsidRDefault="0055192E" w14:paraId="64AFC549" w14:textId="199E2142">
            <w:pPr>
              <w:spacing w:line="0" w:lineRule="atLeast"/>
              <w:rPr>
                <w:rFonts w:eastAsia="Tahoma"/>
                <w:sz w:val="20"/>
                <w:szCs w:val="20"/>
              </w:rPr>
            </w:pPr>
            <w:r w:rsidRPr="000D356C">
              <w:rPr>
                <w:rFonts w:eastAsia="Tahoma"/>
                <w:sz w:val="20"/>
                <w:szCs w:val="20"/>
              </w:rPr>
              <w:t>1</w:t>
            </w:r>
          </w:p>
        </w:tc>
        <w:tc>
          <w:tcPr>
            <w:tcW w:w="3478" w:type="dxa"/>
            <w:tcBorders>
              <w:top w:val="single" w:color="auto" w:sz="8" w:space="0"/>
              <w:bottom w:val="single" w:color="auto" w:sz="4" w:space="0"/>
              <w:right w:val="single" w:color="auto" w:sz="8" w:space="0"/>
            </w:tcBorders>
            <w:shd w:val="clear" w:color="auto" w:fill="auto"/>
            <w:vAlign w:val="bottom"/>
          </w:tcPr>
          <w:p w:rsidRPr="000D356C" w:rsidR="0055192E" w:rsidP="00E46AB9" w:rsidRDefault="0055192E" w14:paraId="46306DB7" w14:textId="34DE50C1">
            <w:pPr>
              <w:spacing w:line="0" w:lineRule="atLeast"/>
              <w:rPr>
                <w:rFonts w:eastAsia="Tahoma"/>
                <w:sz w:val="20"/>
                <w:szCs w:val="20"/>
              </w:rPr>
            </w:pPr>
            <w:r w:rsidRPr="000D356C">
              <w:rPr>
                <w:rFonts w:eastAsia="Tahoma"/>
                <w:sz w:val="20"/>
                <w:szCs w:val="20"/>
              </w:rPr>
              <w:t xml:space="preserve">Director of the </w:t>
            </w:r>
            <w:r w:rsidR="00970166">
              <w:rPr>
                <w:rFonts w:eastAsia="Tahoma"/>
                <w:sz w:val="20"/>
                <w:szCs w:val="20"/>
              </w:rPr>
              <w:t xml:space="preserve">RLB </w:t>
            </w:r>
            <w:r w:rsidRPr="000D356C">
              <w:rPr>
                <w:rFonts w:eastAsia="Tahoma"/>
                <w:sz w:val="20"/>
                <w:szCs w:val="20"/>
              </w:rPr>
              <w:t>Library (or</w:t>
            </w:r>
            <w:r w:rsidR="000D356C">
              <w:rPr>
                <w:rFonts w:eastAsia="Tahoma"/>
                <w:sz w:val="20"/>
                <w:szCs w:val="20"/>
              </w:rPr>
              <w:t xml:space="preserve"> </w:t>
            </w:r>
            <w:r w:rsidRPr="000D356C">
              <w:rPr>
                <w:rFonts w:eastAsia="Tahoma"/>
                <w:sz w:val="20"/>
                <w:szCs w:val="20"/>
              </w:rPr>
              <w:t>designee)</w:t>
            </w:r>
          </w:p>
        </w:tc>
        <w:tc>
          <w:tcPr>
            <w:tcW w:w="2160" w:type="dxa"/>
            <w:tcBorders>
              <w:top w:val="single" w:color="auto" w:sz="8" w:space="0"/>
              <w:bottom w:val="single" w:color="auto" w:sz="4" w:space="0"/>
              <w:right w:val="single" w:color="auto" w:sz="8" w:space="0"/>
            </w:tcBorders>
            <w:shd w:val="clear" w:color="auto" w:fill="auto"/>
            <w:vAlign w:val="bottom"/>
          </w:tcPr>
          <w:p w:rsidRPr="000D356C" w:rsidR="0055192E" w:rsidP="00E46AB9" w:rsidRDefault="0055192E" w14:paraId="4AEDEA69" w14:textId="481C6DFC">
            <w:pPr>
              <w:spacing w:line="0" w:lineRule="atLeast"/>
              <w:rPr>
                <w:rFonts w:eastAsia="Tahoma"/>
                <w:sz w:val="20"/>
                <w:szCs w:val="20"/>
              </w:rPr>
            </w:pPr>
            <w:r w:rsidRPr="000D356C">
              <w:rPr>
                <w:rFonts w:eastAsia="Tahoma"/>
                <w:sz w:val="20"/>
                <w:szCs w:val="20"/>
              </w:rPr>
              <w:t>Appointed</w:t>
            </w:r>
          </w:p>
        </w:tc>
        <w:tc>
          <w:tcPr>
            <w:tcW w:w="682" w:type="dxa"/>
            <w:tcBorders>
              <w:top w:val="single" w:color="auto" w:sz="8" w:space="0"/>
              <w:bottom w:val="single" w:color="auto" w:sz="4" w:space="0"/>
              <w:right w:val="single" w:color="auto" w:sz="8" w:space="0"/>
            </w:tcBorders>
            <w:shd w:val="clear" w:color="auto" w:fill="auto"/>
            <w:vAlign w:val="bottom"/>
          </w:tcPr>
          <w:p w:rsidRPr="000D356C" w:rsidR="0055192E" w:rsidP="00E46AB9" w:rsidRDefault="0055192E" w14:paraId="24468B53" w14:textId="28527241">
            <w:pPr>
              <w:spacing w:line="0" w:lineRule="atLeast"/>
              <w:rPr>
                <w:rFonts w:eastAsia="Tahoma"/>
                <w:sz w:val="20"/>
                <w:szCs w:val="20"/>
              </w:rPr>
            </w:pPr>
            <w:r w:rsidRPr="000D356C">
              <w:rPr>
                <w:rFonts w:eastAsia="Tahoma"/>
                <w:sz w:val="20"/>
                <w:szCs w:val="20"/>
              </w:rPr>
              <w:t>non-voting</w:t>
            </w:r>
          </w:p>
        </w:tc>
        <w:tc>
          <w:tcPr>
            <w:tcW w:w="2148" w:type="dxa"/>
            <w:tcBorders>
              <w:top w:val="single" w:color="auto" w:sz="8" w:space="0"/>
              <w:bottom w:val="single" w:color="auto" w:sz="4" w:space="0"/>
              <w:right w:val="single" w:color="auto" w:sz="8" w:space="0"/>
            </w:tcBorders>
            <w:shd w:val="clear" w:color="auto" w:fill="auto"/>
            <w:vAlign w:val="bottom"/>
          </w:tcPr>
          <w:p w:rsidRPr="000D356C" w:rsidR="0055192E" w:rsidP="00E46AB9" w:rsidRDefault="0055192E" w14:paraId="415BA613" w14:textId="77777777">
            <w:pPr>
              <w:spacing w:line="0" w:lineRule="atLeast"/>
              <w:rPr>
                <w:rFonts w:eastAsia="Tahoma"/>
                <w:sz w:val="20"/>
                <w:szCs w:val="20"/>
              </w:rPr>
            </w:pPr>
          </w:p>
        </w:tc>
      </w:tr>
    </w:tbl>
    <w:p w:rsidRPr="006E59EC" w:rsidR="00F078E6" w:rsidP="008A279D" w:rsidRDefault="00F078E6" w14:paraId="4787B2D5" w14:textId="77777777">
      <w:pPr>
        <w:rPr>
          <w:rFonts w:eastAsia="Calibri"/>
          <w:vanish/>
        </w:rPr>
      </w:pPr>
    </w:p>
    <w:p w:rsidRPr="006E59EC" w:rsidR="00F078E6" w:rsidP="006E59EC" w:rsidRDefault="0053578A" w14:paraId="11B0C2F1" w14:textId="4D9FE1E1">
      <w:pPr>
        <w:rPr>
          <w:rFonts w:eastAsia="Tahoma"/>
          <w:b/>
          <w:i/>
        </w:rPr>
      </w:pPr>
      <w:r>
        <w:rPr>
          <w:rFonts w:eastAsia="Tahoma"/>
          <w:b/>
          <w:i/>
        </w:rPr>
        <w:br/>
      </w:r>
      <w:r>
        <w:rPr>
          <w:rFonts w:eastAsia="Tahoma"/>
          <w:b/>
          <w:i/>
        </w:rPr>
        <w:br/>
      </w:r>
      <w:r w:rsidRPr="006E59EC" w:rsidR="00F078E6">
        <w:rPr>
          <w:rFonts w:eastAsia="Tahoma"/>
          <w:b/>
          <w:i/>
        </w:rPr>
        <w:t xml:space="preserve">Faculty Work-Life Committee </w:t>
      </w:r>
    </w:p>
    <w:p w:rsidRPr="006E59EC" w:rsidR="00F078E6" w:rsidP="008A279D" w:rsidRDefault="00F078E6" w14:paraId="453352F8" w14:textId="77777777">
      <w:pPr>
        <w:spacing w:line="4" w:lineRule="exact"/>
        <w:rPr>
          <w:rFonts w:eastAsia="Tahoma"/>
        </w:rPr>
      </w:pPr>
    </w:p>
    <w:p w:rsidRPr="006E59EC" w:rsidR="00F078E6" w:rsidP="008A279D" w:rsidRDefault="00F078E6" w14:paraId="4FDF78C8" w14:textId="2B9F198C">
      <w:pPr>
        <w:spacing w:line="276" w:lineRule="auto"/>
        <w:ind w:right="40"/>
        <w:rPr>
          <w:rFonts w:eastAsia="Tahoma"/>
        </w:rPr>
      </w:pPr>
      <w:r w:rsidRPr="006E59EC">
        <w:rPr>
          <w:rFonts w:eastAsia="Tahoma"/>
        </w:rPr>
        <w:t>The mission of the Faculty Work-Life Committee is to recommend to the University Faculty Senate and university administration policies, procedures, and other ways in which the daily lives of faculty can be improved, both in the workplace and at the intersection of work and life.</w:t>
      </w:r>
      <w:r w:rsidRPr="006E59EC">
        <w:rPr>
          <w:rFonts w:eastAsia="Tahoma"/>
        </w:rPr>
        <w:br/>
      </w:r>
      <w:r w:rsidRPr="006E59EC">
        <w:rPr>
          <w:rFonts w:eastAsia="Tahoma"/>
        </w:rPr>
        <w:br/>
      </w:r>
      <w:r w:rsidRPr="006E59EC">
        <w:rPr>
          <w:rFonts w:eastAsia="Tahoma"/>
        </w:rPr>
        <w:t>The chair of the Faculty Work</w:t>
      </w:r>
      <w:r w:rsidR="00690D00">
        <w:rPr>
          <w:rFonts w:eastAsia="Tahoma"/>
        </w:rPr>
        <w:t>-</w:t>
      </w:r>
      <w:r w:rsidRPr="006E59EC">
        <w:rPr>
          <w:rFonts w:eastAsia="Tahoma"/>
        </w:rPr>
        <w:t xml:space="preserve">Life Committee is to be currently serving the University as a member of the faculty and is to be elected by the voting members of the committee. Elections are expected prior to the beginning of each academic year with the UFS notified of the election results as soon as is feasible. The members of the committee will serve staggered two-year terms. </w:t>
      </w:r>
    </w:p>
    <w:p w:rsidR="002308AE" w:rsidP="008A279D" w:rsidRDefault="002308AE" w14:paraId="19ECA3D9" w14:textId="77777777">
      <w:pPr>
        <w:spacing w:line="276" w:lineRule="auto"/>
        <w:ind w:right="40"/>
        <w:rPr>
          <w:rFonts w:eastAsia="Tahoma"/>
        </w:rPr>
      </w:pPr>
    </w:p>
    <w:p w:rsidR="00674665" w:rsidP="008A279D" w:rsidRDefault="00674665" w14:paraId="3B96F94B" w14:textId="77777777">
      <w:pPr>
        <w:spacing w:line="276" w:lineRule="auto"/>
        <w:ind w:right="40"/>
        <w:rPr>
          <w:rFonts w:eastAsia="Tahoma"/>
        </w:rPr>
      </w:pPr>
    </w:p>
    <w:p w:rsidR="00674665" w:rsidP="008A279D" w:rsidRDefault="00674665" w14:paraId="678390CC" w14:textId="77777777">
      <w:pPr>
        <w:spacing w:line="276" w:lineRule="auto"/>
        <w:ind w:right="40"/>
        <w:rPr>
          <w:rFonts w:eastAsia="Tahoma"/>
        </w:rPr>
      </w:pPr>
    </w:p>
    <w:p w:rsidRPr="006E59EC" w:rsidR="002308AE" w:rsidP="008A279D" w:rsidRDefault="002308AE" w14:paraId="5748ED2E" w14:textId="77777777">
      <w:pPr>
        <w:spacing w:line="276" w:lineRule="auto"/>
        <w:ind w:right="40"/>
        <w:rPr>
          <w:rFonts w:eastAsia="Tahoma"/>
        </w:rPr>
      </w:pPr>
    </w:p>
    <w:p w:rsidRPr="00AD6DAF" w:rsidR="00F078E6" w:rsidP="008A279D" w:rsidRDefault="00F078E6" w14:paraId="0D5D8D88" w14:textId="77777777">
      <w:pPr>
        <w:spacing w:line="276" w:lineRule="auto"/>
        <w:ind w:right="40"/>
        <w:rPr>
          <w:rFonts w:eastAsia="Tahoma"/>
          <w:b/>
          <w:bCs/>
        </w:rPr>
      </w:pPr>
      <w:r w:rsidRPr="00AD6DAF">
        <w:rPr>
          <w:rFonts w:eastAsia="Tahoma"/>
          <w:b/>
          <w:bCs/>
        </w:rPr>
        <w:t>Functions:</w:t>
      </w:r>
    </w:p>
    <w:p w:rsidRPr="006E59EC" w:rsidR="00F078E6" w:rsidP="008A279D" w:rsidRDefault="00F078E6" w14:paraId="590B4291" w14:textId="488A2394">
      <w:pPr>
        <w:numPr>
          <w:ilvl w:val="0"/>
          <w:numId w:val="52"/>
        </w:numPr>
        <w:spacing w:line="0" w:lineRule="atLeast"/>
        <w:contextualSpacing/>
        <w:rPr>
          <w:rFonts w:eastAsia="Tahoma"/>
        </w:rPr>
      </w:pPr>
      <w:r w:rsidRPr="006E59EC">
        <w:rPr>
          <w:rFonts w:eastAsia="Tahoma"/>
        </w:rPr>
        <w:t xml:space="preserve">Review and recommend policies with respect to faculty work-life including such matters as are deemed faculty affairs and issues pertaining to the interface of </w:t>
      </w:r>
      <w:r w:rsidRPr="006E59EC" w:rsidR="00D57DCA">
        <w:rPr>
          <w:rFonts w:eastAsia="Tahoma"/>
        </w:rPr>
        <w:br/>
      </w:r>
      <w:r w:rsidRPr="006E59EC">
        <w:rPr>
          <w:rFonts w:eastAsia="Tahoma"/>
        </w:rPr>
        <w:t>work-life</w:t>
      </w:r>
      <w:r w:rsidR="002308AE">
        <w:rPr>
          <w:rFonts w:eastAsia="Tahoma"/>
        </w:rPr>
        <w:t>;</w:t>
      </w:r>
    </w:p>
    <w:p w:rsidRPr="006E59EC" w:rsidR="00F078E6" w:rsidP="008A279D" w:rsidRDefault="00F078E6" w14:paraId="20059C4E" w14:textId="77777777">
      <w:pPr>
        <w:spacing w:line="41" w:lineRule="exact"/>
        <w:ind w:left="720" w:hanging="360"/>
      </w:pPr>
    </w:p>
    <w:p w:rsidRPr="006E59EC" w:rsidR="00F078E6" w:rsidP="008A279D" w:rsidRDefault="00F078E6" w14:paraId="124A17D5" w14:textId="77777777">
      <w:pPr>
        <w:numPr>
          <w:ilvl w:val="0"/>
          <w:numId w:val="52"/>
        </w:numPr>
        <w:spacing w:line="276" w:lineRule="auto"/>
        <w:ind w:right="260"/>
        <w:contextualSpacing/>
        <w:rPr>
          <w:rFonts w:eastAsia="Tahoma"/>
        </w:rPr>
      </w:pPr>
      <w:r w:rsidRPr="006E59EC">
        <w:rPr>
          <w:rFonts w:eastAsia="Tahoma"/>
        </w:rPr>
        <w:t>Act as a liaison to university and governance leadership on matters involving the intersection of faculty work and life.</w:t>
      </w:r>
    </w:p>
    <w:p w:rsidR="00F078E6" w:rsidP="003F67E0" w:rsidRDefault="00F078E6" w14:paraId="3F810266" w14:textId="7140E519">
      <w:pPr>
        <w:spacing w:line="276" w:lineRule="auto"/>
        <w:ind w:left="720" w:right="320"/>
        <w:contextualSpacing/>
        <w:rPr>
          <w:rFonts w:eastAsia="Tahoma"/>
        </w:rPr>
      </w:pPr>
    </w:p>
    <w:p w:rsidRPr="006E59EC" w:rsidR="00F078E6" w:rsidP="00F078E6" w:rsidRDefault="00F078E6" w14:paraId="374F905C" w14:textId="5696BC6F">
      <w:pPr>
        <w:spacing w:line="0" w:lineRule="atLeast"/>
        <w:rPr>
          <w:rFonts w:eastAsia="Tahoma"/>
          <w:b/>
        </w:rPr>
      </w:pPr>
      <w:r w:rsidRPr="006E59EC">
        <w:rPr>
          <w:rFonts w:eastAsia="Tahoma"/>
          <w:b/>
        </w:rPr>
        <w:t>Membership:</w:t>
      </w:r>
    </w:p>
    <w:p w:rsidRPr="006E59EC" w:rsidR="00F078E6" w:rsidP="00F078E6" w:rsidRDefault="00F078E6" w14:paraId="0261EBFF" w14:textId="77777777">
      <w:pPr>
        <w:spacing w:line="22" w:lineRule="exact"/>
      </w:pPr>
    </w:p>
    <w:tbl>
      <w:tblPr>
        <w:tblW w:w="9075" w:type="dxa"/>
        <w:tblInd w:w="10" w:type="dxa"/>
        <w:tblLayout w:type="fixed"/>
        <w:tblCellMar>
          <w:left w:w="0" w:type="dxa"/>
          <w:right w:w="0" w:type="dxa"/>
        </w:tblCellMar>
        <w:tblLook w:val="0000" w:firstRow="0" w:lastRow="0" w:firstColumn="0" w:lastColumn="0" w:noHBand="0" w:noVBand="0"/>
      </w:tblPr>
      <w:tblGrid>
        <w:gridCol w:w="1150"/>
        <w:gridCol w:w="2990"/>
        <w:gridCol w:w="2920"/>
        <w:gridCol w:w="1200"/>
        <w:gridCol w:w="815"/>
      </w:tblGrid>
      <w:tr w:rsidRPr="008A279D" w:rsidR="00F078E6" w:rsidTr="006E59EC" w14:paraId="13F8746A" w14:textId="77777777">
        <w:trPr>
          <w:trHeight w:val="274"/>
        </w:trPr>
        <w:tc>
          <w:tcPr>
            <w:tcW w:w="1150" w:type="dxa"/>
            <w:tcBorders>
              <w:top w:val="single" w:color="auto" w:sz="4" w:space="0"/>
              <w:left w:val="single" w:color="auto" w:sz="4" w:space="0"/>
              <w:bottom w:val="single" w:color="auto" w:sz="4" w:space="0"/>
              <w:right w:val="single" w:color="auto" w:sz="4" w:space="0"/>
            </w:tcBorders>
            <w:shd w:val="clear" w:color="auto" w:fill="auto"/>
            <w:vAlign w:val="bottom"/>
          </w:tcPr>
          <w:p w:rsidRPr="000D356C" w:rsidR="00F078E6" w:rsidP="008B2F0D" w:rsidRDefault="00F078E6" w14:paraId="01A74F8F" w14:textId="77777777">
            <w:pPr>
              <w:spacing w:line="0" w:lineRule="atLeast"/>
              <w:rPr>
                <w:rFonts w:eastAsia="Tahoma"/>
                <w:b/>
                <w:sz w:val="20"/>
                <w:szCs w:val="20"/>
              </w:rPr>
            </w:pPr>
            <w:r w:rsidRPr="000D356C">
              <w:rPr>
                <w:rFonts w:eastAsia="Tahoma"/>
                <w:b/>
                <w:sz w:val="20"/>
                <w:szCs w:val="20"/>
              </w:rPr>
              <w:t>Number</w:t>
            </w:r>
          </w:p>
        </w:tc>
        <w:tc>
          <w:tcPr>
            <w:tcW w:w="2990" w:type="dxa"/>
            <w:tcBorders>
              <w:top w:val="single" w:color="auto" w:sz="4" w:space="0"/>
              <w:left w:val="single" w:color="auto" w:sz="4" w:space="0"/>
              <w:bottom w:val="single" w:color="auto" w:sz="4" w:space="0"/>
              <w:right w:val="single" w:color="auto" w:sz="4" w:space="0"/>
            </w:tcBorders>
            <w:shd w:val="clear" w:color="auto" w:fill="auto"/>
            <w:vAlign w:val="bottom"/>
          </w:tcPr>
          <w:p w:rsidRPr="000D356C" w:rsidR="00F078E6" w:rsidP="008B2F0D" w:rsidRDefault="00F078E6" w14:paraId="0AA3E417" w14:textId="77777777">
            <w:pPr>
              <w:spacing w:line="0" w:lineRule="atLeast"/>
              <w:rPr>
                <w:rFonts w:eastAsia="Tahoma"/>
                <w:b/>
                <w:sz w:val="20"/>
                <w:szCs w:val="20"/>
              </w:rPr>
            </w:pPr>
            <w:r w:rsidRPr="000D356C">
              <w:rPr>
                <w:rFonts w:eastAsia="Tahoma"/>
                <w:b/>
                <w:sz w:val="20"/>
                <w:szCs w:val="20"/>
              </w:rPr>
              <w:t>Area of Representation</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bottom"/>
          </w:tcPr>
          <w:p w:rsidRPr="000D356C" w:rsidR="00F078E6" w:rsidP="008B2F0D" w:rsidRDefault="00F078E6" w14:paraId="4C72073D" w14:textId="77777777">
            <w:pPr>
              <w:spacing w:line="0" w:lineRule="atLeast"/>
              <w:rPr>
                <w:rFonts w:eastAsia="Tahoma"/>
                <w:b/>
                <w:sz w:val="20"/>
                <w:szCs w:val="20"/>
              </w:rPr>
            </w:pPr>
            <w:r w:rsidRPr="000D356C">
              <w:rPr>
                <w:rFonts w:eastAsia="Tahoma"/>
                <w:b/>
                <w:sz w:val="20"/>
                <w:szCs w:val="20"/>
              </w:rPr>
              <w:t>Method of Selection</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rsidRPr="000D356C" w:rsidR="00F078E6" w:rsidP="008B2F0D" w:rsidRDefault="00F078E6" w14:paraId="4D8C816A" w14:textId="77777777">
            <w:pPr>
              <w:spacing w:line="0" w:lineRule="atLeast"/>
              <w:rPr>
                <w:rFonts w:eastAsia="Tahoma"/>
                <w:b/>
                <w:sz w:val="20"/>
                <w:szCs w:val="20"/>
              </w:rPr>
            </w:pPr>
            <w:r w:rsidRPr="000D356C">
              <w:rPr>
                <w:rFonts w:eastAsia="Tahoma"/>
                <w:b/>
                <w:sz w:val="20"/>
                <w:szCs w:val="20"/>
              </w:rPr>
              <w:t>Status</w:t>
            </w:r>
          </w:p>
        </w:tc>
        <w:tc>
          <w:tcPr>
            <w:tcW w:w="815" w:type="dxa"/>
            <w:tcBorders>
              <w:top w:val="single" w:color="auto" w:sz="4" w:space="0"/>
              <w:left w:val="single" w:color="auto" w:sz="4" w:space="0"/>
              <w:bottom w:val="single" w:color="auto" w:sz="4" w:space="0"/>
              <w:right w:val="single" w:color="auto" w:sz="4" w:space="0"/>
            </w:tcBorders>
            <w:shd w:val="clear" w:color="auto" w:fill="auto"/>
            <w:vAlign w:val="bottom"/>
          </w:tcPr>
          <w:p w:rsidRPr="000D356C" w:rsidR="00F078E6" w:rsidP="008B2F0D" w:rsidRDefault="00F078E6" w14:paraId="224D8BC9" w14:textId="77777777">
            <w:pPr>
              <w:spacing w:line="0" w:lineRule="atLeast"/>
              <w:rPr>
                <w:rFonts w:eastAsia="Tahoma"/>
                <w:b/>
                <w:sz w:val="20"/>
                <w:szCs w:val="20"/>
              </w:rPr>
            </w:pPr>
            <w:r w:rsidRPr="000D356C">
              <w:rPr>
                <w:rFonts w:eastAsia="Tahoma"/>
                <w:b/>
                <w:sz w:val="20"/>
                <w:szCs w:val="20"/>
              </w:rPr>
              <w:t>Term</w:t>
            </w:r>
          </w:p>
        </w:tc>
      </w:tr>
      <w:tr w:rsidRPr="008A279D" w:rsidR="008F0288" w:rsidTr="006E59EC" w14:paraId="780AF59F" w14:textId="77777777">
        <w:trPr>
          <w:trHeight w:val="303"/>
        </w:trPr>
        <w:tc>
          <w:tcPr>
            <w:tcW w:w="1150" w:type="dxa"/>
            <w:tcBorders>
              <w:top w:val="single" w:color="auto" w:sz="4" w:space="0"/>
              <w:left w:val="single" w:color="auto" w:sz="8" w:space="0"/>
              <w:right w:val="single" w:color="auto" w:sz="8" w:space="0"/>
            </w:tcBorders>
            <w:shd w:val="clear" w:color="auto" w:fill="auto"/>
            <w:vAlign w:val="bottom"/>
          </w:tcPr>
          <w:p w:rsidRPr="000D356C" w:rsidR="008F0288" w:rsidP="008B2F0D" w:rsidRDefault="008F0288" w14:paraId="3D96CA8B" w14:textId="0D431D5C">
            <w:pPr>
              <w:spacing w:line="0" w:lineRule="atLeast"/>
              <w:rPr>
                <w:rFonts w:eastAsia="Tahoma"/>
                <w:b/>
                <w:sz w:val="20"/>
                <w:szCs w:val="20"/>
              </w:rPr>
            </w:pPr>
            <w:r w:rsidRPr="000D356C">
              <w:rPr>
                <w:rFonts w:eastAsia="Tahoma"/>
                <w:sz w:val="20"/>
                <w:szCs w:val="20"/>
              </w:rPr>
              <w:t>1</w:t>
            </w:r>
          </w:p>
        </w:tc>
        <w:tc>
          <w:tcPr>
            <w:tcW w:w="2990" w:type="dxa"/>
            <w:tcBorders>
              <w:top w:val="single" w:color="auto" w:sz="4" w:space="0"/>
              <w:right w:val="single" w:color="auto" w:sz="8" w:space="0"/>
            </w:tcBorders>
            <w:shd w:val="clear" w:color="auto" w:fill="auto"/>
            <w:vAlign w:val="bottom"/>
          </w:tcPr>
          <w:p w:rsidRPr="000D356C" w:rsidR="008F0288" w:rsidP="008B2F0D" w:rsidRDefault="00970166" w14:paraId="5CE50DA3" w14:textId="65E7252C">
            <w:pPr>
              <w:spacing w:line="0" w:lineRule="atLeast"/>
              <w:rPr>
                <w:sz w:val="20"/>
                <w:szCs w:val="20"/>
              </w:rPr>
            </w:pPr>
            <w:r>
              <w:rPr>
                <w:rFonts w:eastAsia="Tahoma"/>
                <w:sz w:val="20"/>
                <w:szCs w:val="20"/>
              </w:rPr>
              <w:t xml:space="preserve">Yale Gordon </w:t>
            </w:r>
            <w:r w:rsidRPr="000D356C" w:rsidR="008F0288">
              <w:rPr>
                <w:rFonts w:eastAsia="Tahoma"/>
                <w:sz w:val="20"/>
                <w:szCs w:val="20"/>
              </w:rPr>
              <w:t>College of Arts &amp; Sciences</w:t>
            </w:r>
            <w:r w:rsidR="000D356C">
              <w:rPr>
                <w:rFonts w:eastAsia="Tahoma"/>
                <w:sz w:val="20"/>
                <w:szCs w:val="20"/>
              </w:rPr>
              <w:t xml:space="preserve"> faculty</w:t>
            </w:r>
          </w:p>
        </w:tc>
        <w:tc>
          <w:tcPr>
            <w:tcW w:w="2920" w:type="dxa"/>
            <w:tcBorders>
              <w:top w:val="single" w:color="auto" w:sz="4" w:space="0"/>
              <w:right w:val="single" w:color="auto" w:sz="8" w:space="0"/>
            </w:tcBorders>
            <w:shd w:val="clear" w:color="auto" w:fill="auto"/>
            <w:vAlign w:val="bottom"/>
          </w:tcPr>
          <w:p w:rsidRPr="000D356C" w:rsidR="008F0288" w:rsidP="008B2F0D" w:rsidRDefault="008F0288" w14:paraId="5A490992" w14:textId="01C181BF">
            <w:pPr>
              <w:spacing w:line="0" w:lineRule="atLeast"/>
              <w:rPr>
                <w:sz w:val="20"/>
                <w:szCs w:val="20"/>
              </w:rPr>
            </w:pPr>
            <w:r w:rsidRPr="000D356C">
              <w:rPr>
                <w:rFonts w:eastAsia="Tahoma"/>
                <w:sz w:val="20"/>
                <w:szCs w:val="20"/>
              </w:rPr>
              <w:t>Elected by CAS Faculty</w:t>
            </w:r>
            <w:r w:rsidR="000D356C">
              <w:rPr>
                <w:rFonts w:eastAsia="Tahoma"/>
                <w:sz w:val="20"/>
                <w:szCs w:val="20"/>
              </w:rPr>
              <w:t xml:space="preserve"> Senate</w:t>
            </w:r>
          </w:p>
        </w:tc>
        <w:tc>
          <w:tcPr>
            <w:tcW w:w="1200" w:type="dxa"/>
            <w:tcBorders>
              <w:top w:val="single" w:color="auto" w:sz="4" w:space="0"/>
              <w:right w:val="single" w:color="auto" w:sz="8" w:space="0"/>
            </w:tcBorders>
            <w:shd w:val="clear" w:color="auto" w:fill="auto"/>
            <w:vAlign w:val="bottom"/>
          </w:tcPr>
          <w:p w:rsidRPr="000D356C" w:rsidR="008F0288" w:rsidP="008B2F0D" w:rsidRDefault="008F0288" w14:paraId="3F00FA55" w14:textId="4F9D7A17">
            <w:pPr>
              <w:spacing w:line="0" w:lineRule="atLeast"/>
              <w:rPr>
                <w:sz w:val="20"/>
                <w:szCs w:val="20"/>
              </w:rPr>
            </w:pPr>
            <w:r w:rsidRPr="000D356C">
              <w:rPr>
                <w:rFonts w:eastAsia="Tahoma"/>
                <w:sz w:val="20"/>
                <w:szCs w:val="20"/>
              </w:rPr>
              <w:t>voting</w:t>
            </w:r>
          </w:p>
        </w:tc>
        <w:tc>
          <w:tcPr>
            <w:tcW w:w="815" w:type="dxa"/>
            <w:tcBorders>
              <w:top w:val="single" w:color="auto" w:sz="4" w:space="0"/>
              <w:right w:val="single" w:color="auto" w:sz="8" w:space="0"/>
            </w:tcBorders>
            <w:shd w:val="clear" w:color="auto" w:fill="auto"/>
            <w:vAlign w:val="bottom"/>
          </w:tcPr>
          <w:p w:rsidRPr="000D356C" w:rsidR="008F0288" w:rsidP="008B2F0D" w:rsidRDefault="008F0288" w14:paraId="239075FB" w14:textId="6761AB3B">
            <w:pPr>
              <w:spacing w:line="0" w:lineRule="atLeast"/>
              <w:rPr>
                <w:sz w:val="20"/>
                <w:szCs w:val="20"/>
              </w:rPr>
            </w:pPr>
            <w:r w:rsidRPr="000D356C">
              <w:rPr>
                <w:rFonts w:eastAsia="Tahoma"/>
                <w:sz w:val="20"/>
                <w:szCs w:val="20"/>
              </w:rPr>
              <w:t>2 years</w:t>
            </w:r>
          </w:p>
        </w:tc>
      </w:tr>
      <w:tr w:rsidRPr="008A279D" w:rsidR="008F0288" w:rsidTr="006E59EC" w14:paraId="7002A7F4" w14:textId="77777777">
        <w:trPr>
          <w:trHeight w:val="303"/>
        </w:trPr>
        <w:tc>
          <w:tcPr>
            <w:tcW w:w="1150" w:type="dxa"/>
            <w:tcBorders>
              <w:top w:val="single" w:color="auto" w:sz="4" w:space="0"/>
              <w:left w:val="single" w:color="auto" w:sz="8" w:space="0"/>
              <w:right w:val="single" w:color="auto" w:sz="8" w:space="0"/>
            </w:tcBorders>
            <w:shd w:val="clear" w:color="auto" w:fill="auto"/>
            <w:vAlign w:val="bottom"/>
          </w:tcPr>
          <w:p w:rsidRPr="000D356C" w:rsidR="008F0288" w:rsidP="008B2F0D" w:rsidRDefault="008F0288" w14:paraId="225BCCF1" w14:textId="6C6FA2B0">
            <w:pPr>
              <w:spacing w:line="0" w:lineRule="atLeast"/>
              <w:rPr>
                <w:sz w:val="20"/>
                <w:szCs w:val="20"/>
              </w:rPr>
            </w:pPr>
            <w:r w:rsidRPr="000D356C">
              <w:rPr>
                <w:rFonts w:eastAsia="Tahoma"/>
                <w:sz w:val="20"/>
                <w:szCs w:val="20"/>
              </w:rPr>
              <w:t>1</w:t>
            </w:r>
          </w:p>
        </w:tc>
        <w:tc>
          <w:tcPr>
            <w:tcW w:w="2990" w:type="dxa"/>
            <w:tcBorders>
              <w:top w:val="single" w:color="auto" w:sz="4" w:space="0"/>
              <w:right w:val="single" w:color="auto" w:sz="8" w:space="0"/>
            </w:tcBorders>
            <w:shd w:val="clear" w:color="auto" w:fill="auto"/>
            <w:vAlign w:val="bottom"/>
          </w:tcPr>
          <w:p w:rsidRPr="000D356C" w:rsidR="008F0288" w:rsidP="008B2F0D" w:rsidRDefault="008F0288" w14:paraId="36D207ED" w14:textId="07013217">
            <w:pPr>
              <w:spacing w:line="0" w:lineRule="atLeast"/>
              <w:rPr>
                <w:rFonts w:eastAsia="Tahoma"/>
                <w:sz w:val="20"/>
                <w:szCs w:val="20"/>
              </w:rPr>
            </w:pPr>
            <w:r w:rsidRPr="000D356C">
              <w:rPr>
                <w:rFonts w:eastAsia="Tahoma"/>
                <w:sz w:val="20"/>
                <w:szCs w:val="20"/>
              </w:rPr>
              <w:t>College of Public Affairs</w:t>
            </w:r>
            <w:r w:rsidR="000D356C">
              <w:rPr>
                <w:rFonts w:eastAsia="Tahoma"/>
                <w:sz w:val="20"/>
                <w:szCs w:val="20"/>
              </w:rPr>
              <w:t xml:space="preserve"> faculty</w:t>
            </w:r>
          </w:p>
        </w:tc>
        <w:tc>
          <w:tcPr>
            <w:tcW w:w="2920" w:type="dxa"/>
            <w:tcBorders>
              <w:top w:val="single" w:color="auto" w:sz="4" w:space="0"/>
              <w:right w:val="single" w:color="auto" w:sz="8" w:space="0"/>
            </w:tcBorders>
            <w:shd w:val="clear" w:color="auto" w:fill="auto"/>
            <w:vAlign w:val="bottom"/>
          </w:tcPr>
          <w:p w:rsidRPr="000D356C" w:rsidR="008F0288" w:rsidP="008B2F0D" w:rsidRDefault="008F0288" w14:paraId="3286E8CA" w14:textId="65507557">
            <w:pPr>
              <w:spacing w:line="0" w:lineRule="atLeast"/>
              <w:rPr>
                <w:rFonts w:eastAsia="Tahoma"/>
                <w:sz w:val="20"/>
                <w:szCs w:val="20"/>
              </w:rPr>
            </w:pPr>
            <w:r w:rsidRPr="000D356C">
              <w:rPr>
                <w:rFonts w:eastAsia="Tahoma"/>
                <w:sz w:val="20"/>
                <w:szCs w:val="20"/>
              </w:rPr>
              <w:t>Elected by CPA Faculty</w:t>
            </w:r>
            <w:r w:rsidR="000D356C">
              <w:rPr>
                <w:rFonts w:eastAsia="Tahoma"/>
                <w:sz w:val="20"/>
                <w:szCs w:val="20"/>
              </w:rPr>
              <w:t xml:space="preserve"> Senate</w:t>
            </w:r>
          </w:p>
        </w:tc>
        <w:tc>
          <w:tcPr>
            <w:tcW w:w="1200" w:type="dxa"/>
            <w:tcBorders>
              <w:top w:val="single" w:color="auto" w:sz="4" w:space="0"/>
              <w:right w:val="single" w:color="auto" w:sz="8" w:space="0"/>
            </w:tcBorders>
            <w:shd w:val="clear" w:color="auto" w:fill="auto"/>
            <w:vAlign w:val="bottom"/>
          </w:tcPr>
          <w:p w:rsidRPr="000D356C" w:rsidR="008F0288" w:rsidP="008B2F0D" w:rsidRDefault="008F0288" w14:paraId="7C9D511D" w14:textId="58C27B2B">
            <w:pPr>
              <w:spacing w:line="0" w:lineRule="atLeast"/>
              <w:rPr>
                <w:sz w:val="20"/>
                <w:szCs w:val="20"/>
              </w:rPr>
            </w:pPr>
            <w:r w:rsidRPr="000D356C">
              <w:rPr>
                <w:rFonts w:eastAsia="Tahoma"/>
                <w:sz w:val="20"/>
                <w:szCs w:val="20"/>
              </w:rPr>
              <w:t>voting</w:t>
            </w:r>
          </w:p>
        </w:tc>
        <w:tc>
          <w:tcPr>
            <w:tcW w:w="815" w:type="dxa"/>
            <w:tcBorders>
              <w:top w:val="single" w:color="auto" w:sz="4" w:space="0"/>
              <w:right w:val="single" w:color="auto" w:sz="8" w:space="0"/>
            </w:tcBorders>
            <w:shd w:val="clear" w:color="auto" w:fill="auto"/>
            <w:vAlign w:val="bottom"/>
          </w:tcPr>
          <w:p w:rsidRPr="000D356C" w:rsidR="008F0288" w:rsidP="008B2F0D" w:rsidRDefault="008F0288" w14:paraId="3A3DCD88" w14:textId="37FC06C0">
            <w:pPr>
              <w:spacing w:line="0" w:lineRule="atLeast"/>
              <w:rPr>
                <w:sz w:val="20"/>
                <w:szCs w:val="20"/>
              </w:rPr>
            </w:pPr>
            <w:r w:rsidRPr="000D356C">
              <w:rPr>
                <w:rFonts w:eastAsia="Tahoma"/>
                <w:sz w:val="20"/>
                <w:szCs w:val="20"/>
              </w:rPr>
              <w:t>2 years</w:t>
            </w:r>
          </w:p>
        </w:tc>
      </w:tr>
      <w:tr w:rsidRPr="008A279D" w:rsidR="008F0288" w:rsidTr="006E59EC" w14:paraId="65661DB0" w14:textId="77777777">
        <w:trPr>
          <w:trHeight w:val="305"/>
        </w:trPr>
        <w:tc>
          <w:tcPr>
            <w:tcW w:w="1150" w:type="dxa"/>
            <w:tcBorders>
              <w:top w:val="single" w:color="auto" w:sz="4" w:space="0"/>
              <w:left w:val="single" w:color="auto" w:sz="8" w:space="0"/>
              <w:right w:val="single" w:color="auto" w:sz="8" w:space="0"/>
            </w:tcBorders>
            <w:shd w:val="clear" w:color="auto" w:fill="auto"/>
            <w:vAlign w:val="bottom"/>
          </w:tcPr>
          <w:p w:rsidRPr="000D356C" w:rsidR="008F0288" w:rsidP="008B2F0D" w:rsidRDefault="008F0288" w14:paraId="5F31648A" w14:textId="7B3EAE55">
            <w:pPr>
              <w:spacing w:line="0" w:lineRule="atLeast"/>
              <w:rPr>
                <w:sz w:val="20"/>
                <w:szCs w:val="20"/>
              </w:rPr>
            </w:pPr>
            <w:r w:rsidRPr="000D356C">
              <w:rPr>
                <w:rFonts w:eastAsia="Tahoma"/>
                <w:sz w:val="20"/>
                <w:szCs w:val="20"/>
              </w:rPr>
              <w:t>1</w:t>
            </w:r>
          </w:p>
        </w:tc>
        <w:tc>
          <w:tcPr>
            <w:tcW w:w="2990" w:type="dxa"/>
            <w:tcBorders>
              <w:top w:val="single" w:color="auto" w:sz="4" w:space="0"/>
              <w:right w:val="single" w:color="auto" w:sz="8" w:space="0"/>
            </w:tcBorders>
            <w:shd w:val="clear" w:color="auto" w:fill="auto"/>
            <w:vAlign w:val="bottom"/>
          </w:tcPr>
          <w:p w:rsidRPr="000D356C" w:rsidR="008F0288" w:rsidP="008B2F0D" w:rsidRDefault="00970166" w14:paraId="04EAFA2C" w14:textId="454A31EF">
            <w:pPr>
              <w:spacing w:line="0" w:lineRule="atLeast"/>
              <w:rPr>
                <w:rFonts w:eastAsia="Tahoma"/>
                <w:sz w:val="20"/>
                <w:szCs w:val="20"/>
              </w:rPr>
            </w:pPr>
            <w:r>
              <w:rPr>
                <w:rFonts w:eastAsia="Tahoma"/>
                <w:sz w:val="20"/>
                <w:szCs w:val="20"/>
              </w:rPr>
              <w:t xml:space="preserve">Merrick </w:t>
            </w:r>
            <w:r w:rsidRPr="000D356C" w:rsidR="008F0288">
              <w:rPr>
                <w:rFonts w:eastAsia="Tahoma"/>
                <w:sz w:val="20"/>
                <w:szCs w:val="20"/>
              </w:rPr>
              <w:t>School of Business faculty</w:t>
            </w:r>
          </w:p>
        </w:tc>
        <w:tc>
          <w:tcPr>
            <w:tcW w:w="2920" w:type="dxa"/>
            <w:tcBorders>
              <w:top w:val="single" w:color="auto" w:sz="4" w:space="0"/>
              <w:right w:val="single" w:color="auto" w:sz="8" w:space="0"/>
            </w:tcBorders>
            <w:shd w:val="clear" w:color="auto" w:fill="auto"/>
            <w:vAlign w:val="bottom"/>
          </w:tcPr>
          <w:p w:rsidRPr="000D356C" w:rsidR="008F0288" w:rsidP="008B2F0D" w:rsidRDefault="008F0288" w14:paraId="458C1D03" w14:textId="05F85B72">
            <w:pPr>
              <w:spacing w:line="0" w:lineRule="atLeast"/>
              <w:rPr>
                <w:rFonts w:eastAsia="Tahoma"/>
                <w:sz w:val="20"/>
                <w:szCs w:val="20"/>
              </w:rPr>
            </w:pPr>
            <w:r w:rsidRPr="000D356C">
              <w:rPr>
                <w:rFonts w:eastAsia="Tahoma"/>
                <w:sz w:val="20"/>
                <w:szCs w:val="20"/>
              </w:rPr>
              <w:t>Elected by MSB Faculty</w:t>
            </w:r>
            <w:r w:rsidR="000D356C">
              <w:rPr>
                <w:rFonts w:eastAsia="Tahoma"/>
                <w:sz w:val="20"/>
                <w:szCs w:val="20"/>
              </w:rPr>
              <w:t xml:space="preserve"> Senate</w:t>
            </w:r>
          </w:p>
        </w:tc>
        <w:tc>
          <w:tcPr>
            <w:tcW w:w="1200" w:type="dxa"/>
            <w:tcBorders>
              <w:top w:val="single" w:color="auto" w:sz="4" w:space="0"/>
              <w:right w:val="single" w:color="auto" w:sz="8" w:space="0"/>
            </w:tcBorders>
            <w:shd w:val="clear" w:color="auto" w:fill="auto"/>
            <w:vAlign w:val="bottom"/>
          </w:tcPr>
          <w:p w:rsidRPr="000D356C" w:rsidR="008F0288" w:rsidP="008B2F0D" w:rsidRDefault="008F0288" w14:paraId="2B41CA51" w14:textId="438498EE">
            <w:pPr>
              <w:spacing w:line="0" w:lineRule="atLeast"/>
              <w:rPr>
                <w:sz w:val="20"/>
                <w:szCs w:val="20"/>
              </w:rPr>
            </w:pPr>
            <w:r w:rsidRPr="000D356C">
              <w:rPr>
                <w:rFonts w:eastAsia="Tahoma"/>
                <w:sz w:val="20"/>
                <w:szCs w:val="20"/>
              </w:rPr>
              <w:t>voting</w:t>
            </w:r>
          </w:p>
        </w:tc>
        <w:tc>
          <w:tcPr>
            <w:tcW w:w="815" w:type="dxa"/>
            <w:tcBorders>
              <w:top w:val="single" w:color="auto" w:sz="4" w:space="0"/>
              <w:right w:val="single" w:color="auto" w:sz="8" w:space="0"/>
            </w:tcBorders>
            <w:shd w:val="clear" w:color="auto" w:fill="auto"/>
            <w:vAlign w:val="bottom"/>
          </w:tcPr>
          <w:p w:rsidRPr="000D356C" w:rsidR="008F0288" w:rsidP="008B2F0D" w:rsidRDefault="008F0288" w14:paraId="15FB512E" w14:textId="50EBCBE2">
            <w:pPr>
              <w:spacing w:line="0" w:lineRule="atLeast"/>
              <w:rPr>
                <w:sz w:val="20"/>
                <w:szCs w:val="20"/>
              </w:rPr>
            </w:pPr>
            <w:r w:rsidRPr="000D356C">
              <w:rPr>
                <w:rFonts w:eastAsia="Tahoma"/>
                <w:sz w:val="20"/>
                <w:szCs w:val="20"/>
              </w:rPr>
              <w:t>2 years</w:t>
            </w:r>
          </w:p>
        </w:tc>
      </w:tr>
      <w:tr w:rsidRPr="008A279D" w:rsidR="008F0288" w:rsidTr="006E59EC" w14:paraId="13270AA3" w14:textId="77777777">
        <w:trPr>
          <w:trHeight w:val="303"/>
        </w:trPr>
        <w:tc>
          <w:tcPr>
            <w:tcW w:w="1150" w:type="dxa"/>
            <w:tcBorders>
              <w:top w:val="single" w:color="auto" w:sz="4" w:space="0"/>
              <w:left w:val="single" w:color="auto" w:sz="8" w:space="0"/>
              <w:right w:val="single" w:color="auto" w:sz="8" w:space="0"/>
            </w:tcBorders>
            <w:shd w:val="clear" w:color="auto" w:fill="auto"/>
            <w:vAlign w:val="bottom"/>
          </w:tcPr>
          <w:p w:rsidRPr="000D356C" w:rsidR="008F0288" w:rsidP="008B2F0D" w:rsidRDefault="008F0288" w14:paraId="47FB4D25" w14:textId="30716D5B">
            <w:pPr>
              <w:spacing w:line="0" w:lineRule="atLeast"/>
              <w:rPr>
                <w:sz w:val="20"/>
                <w:szCs w:val="20"/>
              </w:rPr>
            </w:pPr>
            <w:r w:rsidRPr="000D356C">
              <w:rPr>
                <w:rFonts w:eastAsia="Tahoma"/>
                <w:sz w:val="20"/>
                <w:szCs w:val="20"/>
              </w:rPr>
              <w:t>1</w:t>
            </w:r>
          </w:p>
        </w:tc>
        <w:tc>
          <w:tcPr>
            <w:tcW w:w="2990" w:type="dxa"/>
            <w:tcBorders>
              <w:top w:val="single" w:color="auto" w:sz="4" w:space="0"/>
              <w:right w:val="single" w:color="auto" w:sz="8" w:space="0"/>
            </w:tcBorders>
            <w:shd w:val="clear" w:color="auto" w:fill="auto"/>
            <w:vAlign w:val="bottom"/>
          </w:tcPr>
          <w:p w:rsidRPr="000D356C" w:rsidR="008F0288" w:rsidP="008B2F0D" w:rsidRDefault="008F0288" w14:paraId="0ECB5DE9" w14:textId="0A7D08A4">
            <w:pPr>
              <w:spacing w:line="0" w:lineRule="atLeast"/>
              <w:rPr>
                <w:sz w:val="20"/>
                <w:szCs w:val="20"/>
              </w:rPr>
            </w:pPr>
            <w:r w:rsidRPr="000D356C">
              <w:rPr>
                <w:rFonts w:eastAsia="Tahoma"/>
                <w:sz w:val="20"/>
                <w:szCs w:val="20"/>
              </w:rPr>
              <w:t>School of Law faculty</w:t>
            </w:r>
          </w:p>
        </w:tc>
        <w:tc>
          <w:tcPr>
            <w:tcW w:w="2920" w:type="dxa"/>
            <w:tcBorders>
              <w:top w:val="single" w:color="auto" w:sz="4" w:space="0"/>
              <w:right w:val="single" w:color="auto" w:sz="8" w:space="0"/>
            </w:tcBorders>
            <w:shd w:val="clear" w:color="auto" w:fill="auto"/>
            <w:vAlign w:val="bottom"/>
          </w:tcPr>
          <w:p w:rsidRPr="000D356C" w:rsidR="008F0288" w:rsidP="008B2F0D" w:rsidRDefault="008F0288" w14:paraId="2ADE627A" w14:textId="3514658B">
            <w:pPr>
              <w:spacing w:line="0" w:lineRule="atLeast"/>
              <w:rPr>
                <w:rFonts w:eastAsia="Tahoma"/>
                <w:sz w:val="20"/>
                <w:szCs w:val="20"/>
              </w:rPr>
            </w:pPr>
            <w:r w:rsidRPr="000D356C">
              <w:rPr>
                <w:rFonts w:eastAsia="Tahoma"/>
                <w:sz w:val="20"/>
                <w:szCs w:val="20"/>
              </w:rPr>
              <w:t>Elected by SOL Faculty</w:t>
            </w:r>
            <w:r w:rsidR="000D356C">
              <w:rPr>
                <w:rFonts w:eastAsia="Tahoma"/>
                <w:sz w:val="20"/>
                <w:szCs w:val="20"/>
              </w:rPr>
              <w:t xml:space="preserve"> Senate</w:t>
            </w:r>
          </w:p>
        </w:tc>
        <w:tc>
          <w:tcPr>
            <w:tcW w:w="1200" w:type="dxa"/>
            <w:tcBorders>
              <w:top w:val="single" w:color="auto" w:sz="4" w:space="0"/>
              <w:right w:val="single" w:color="auto" w:sz="8" w:space="0"/>
            </w:tcBorders>
            <w:shd w:val="clear" w:color="auto" w:fill="auto"/>
            <w:vAlign w:val="bottom"/>
          </w:tcPr>
          <w:p w:rsidRPr="000D356C" w:rsidR="008F0288" w:rsidP="008B2F0D" w:rsidRDefault="008F0288" w14:paraId="3074A9F4" w14:textId="5088E534">
            <w:pPr>
              <w:spacing w:line="0" w:lineRule="atLeast"/>
              <w:rPr>
                <w:sz w:val="20"/>
                <w:szCs w:val="20"/>
              </w:rPr>
            </w:pPr>
            <w:r w:rsidRPr="000D356C">
              <w:rPr>
                <w:rFonts w:eastAsia="Tahoma"/>
                <w:sz w:val="20"/>
                <w:szCs w:val="20"/>
              </w:rPr>
              <w:t>voting</w:t>
            </w:r>
          </w:p>
        </w:tc>
        <w:tc>
          <w:tcPr>
            <w:tcW w:w="815" w:type="dxa"/>
            <w:tcBorders>
              <w:top w:val="single" w:color="auto" w:sz="4" w:space="0"/>
              <w:right w:val="single" w:color="auto" w:sz="8" w:space="0"/>
            </w:tcBorders>
            <w:shd w:val="clear" w:color="auto" w:fill="auto"/>
            <w:vAlign w:val="bottom"/>
          </w:tcPr>
          <w:p w:rsidRPr="000D356C" w:rsidR="008F0288" w:rsidP="008B2F0D" w:rsidRDefault="008F0288" w14:paraId="06A8C1FF" w14:textId="2ECDD129">
            <w:pPr>
              <w:spacing w:line="0" w:lineRule="atLeast"/>
              <w:rPr>
                <w:sz w:val="20"/>
                <w:szCs w:val="20"/>
              </w:rPr>
            </w:pPr>
            <w:r w:rsidRPr="000D356C">
              <w:rPr>
                <w:rFonts w:eastAsia="Tahoma"/>
                <w:sz w:val="20"/>
                <w:szCs w:val="20"/>
              </w:rPr>
              <w:t>2 years</w:t>
            </w:r>
          </w:p>
        </w:tc>
      </w:tr>
      <w:tr w:rsidRPr="008A279D" w:rsidR="008F0288" w:rsidTr="000D356C" w14:paraId="3DC94D0E" w14:textId="77777777">
        <w:trPr>
          <w:trHeight w:val="303"/>
        </w:trPr>
        <w:tc>
          <w:tcPr>
            <w:tcW w:w="1150" w:type="dxa"/>
            <w:tcBorders>
              <w:top w:val="single" w:color="auto" w:sz="8" w:space="0"/>
              <w:left w:val="single" w:color="auto" w:sz="8" w:space="0"/>
              <w:bottom w:val="single" w:color="auto" w:sz="4" w:space="0"/>
              <w:right w:val="single" w:color="auto" w:sz="8" w:space="0"/>
            </w:tcBorders>
            <w:shd w:val="clear" w:color="auto" w:fill="auto"/>
            <w:vAlign w:val="bottom"/>
          </w:tcPr>
          <w:p w:rsidRPr="000D356C" w:rsidR="008F0288" w:rsidP="008B2F0D" w:rsidRDefault="008F0288" w14:paraId="23FE39E5" w14:textId="32F20E12">
            <w:pPr>
              <w:spacing w:line="0" w:lineRule="atLeast"/>
              <w:rPr>
                <w:sz w:val="20"/>
                <w:szCs w:val="20"/>
              </w:rPr>
            </w:pPr>
            <w:r w:rsidRPr="000D356C">
              <w:rPr>
                <w:rFonts w:eastAsia="Tahoma"/>
                <w:sz w:val="20"/>
                <w:szCs w:val="20"/>
              </w:rPr>
              <w:t>1</w:t>
            </w:r>
          </w:p>
        </w:tc>
        <w:tc>
          <w:tcPr>
            <w:tcW w:w="2990" w:type="dxa"/>
            <w:tcBorders>
              <w:top w:val="single" w:color="auto" w:sz="8" w:space="0"/>
              <w:bottom w:val="single" w:color="auto" w:sz="4" w:space="0"/>
              <w:right w:val="single" w:color="auto" w:sz="8" w:space="0"/>
            </w:tcBorders>
            <w:shd w:val="clear" w:color="auto" w:fill="auto"/>
            <w:vAlign w:val="bottom"/>
          </w:tcPr>
          <w:p w:rsidRPr="000D356C" w:rsidR="008F0288" w:rsidP="008B2F0D" w:rsidRDefault="008F0288" w14:paraId="6AFFDA8F" w14:textId="50C2969B">
            <w:pPr>
              <w:spacing w:line="0" w:lineRule="atLeast"/>
              <w:rPr>
                <w:sz w:val="20"/>
                <w:szCs w:val="20"/>
              </w:rPr>
            </w:pPr>
            <w:r w:rsidRPr="000D356C">
              <w:rPr>
                <w:rFonts w:eastAsia="Tahoma"/>
                <w:sz w:val="20"/>
                <w:szCs w:val="20"/>
              </w:rPr>
              <w:t>Librar</w:t>
            </w:r>
            <w:r w:rsidR="00970166">
              <w:rPr>
                <w:rFonts w:eastAsia="Tahoma"/>
                <w:sz w:val="20"/>
                <w:szCs w:val="20"/>
              </w:rPr>
              <w:t>ian</w:t>
            </w:r>
            <w:r w:rsidRPr="000D356C">
              <w:rPr>
                <w:rFonts w:eastAsia="Tahoma"/>
                <w:sz w:val="20"/>
                <w:szCs w:val="20"/>
              </w:rPr>
              <w:t xml:space="preserve"> faculty</w:t>
            </w:r>
          </w:p>
        </w:tc>
        <w:tc>
          <w:tcPr>
            <w:tcW w:w="2920" w:type="dxa"/>
            <w:tcBorders>
              <w:top w:val="single" w:color="auto" w:sz="8" w:space="0"/>
              <w:bottom w:val="single" w:color="auto" w:sz="4" w:space="0"/>
              <w:right w:val="single" w:color="auto" w:sz="8" w:space="0"/>
            </w:tcBorders>
            <w:shd w:val="clear" w:color="auto" w:fill="auto"/>
            <w:vAlign w:val="bottom"/>
          </w:tcPr>
          <w:p w:rsidRPr="000D356C" w:rsidR="008F0288" w:rsidP="008B2F0D" w:rsidRDefault="008F0288" w14:paraId="74708E04" w14:textId="7F09F72D">
            <w:pPr>
              <w:spacing w:line="0" w:lineRule="atLeast"/>
              <w:rPr>
                <w:rFonts w:eastAsia="Tahoma"/>
                <w:sz w:val="20"/>
                <w:szCs w:val="20"/>
              </w:rPr>
            </w:pPr>
            <w:r w:rsidRPr="000D356C">
              <w:rPr>
                <w:rFonts w:eastAsia="Tahoma"/>
                <w:sz w:val="20"/>
                <w:szCs w:val="20"/>
              </w:rPr>
              <w:t>Elected by Library Faculty</w:t>
            </w:r>
            <w:r w:rsidR="000D356C">
              <w:rPr>
                <w:rFonts w:eastAsia="Tahoma"/>
                <w:sz w:val="20"/>
                <w:szCs w:val="20"/>
              </w:rPr>
              <w:t xml:space="preserve"> Senate</w:t>
            </w:r>
          </w:p>
        </w:tc>
        <w:tc>
          <w:tcPr>
            <w:tcW w:w="1200" w:type="dxa"/>
            <w:tcBorders>
              <w:top w:val="single" w:color="auto" w:sz="8" w:space="0"/>
              <w:bottom w:val="single" w:color="auto" w:sz="4" w:space="0"/>
              <w:right w:val="single" w:color="auto" w:sz="8" w:space="0"/>
            </w:tcBorders>
            <w:shd w:val="clear" w:color="auto" w:fill="auto"/>
            <w:vAlign w:val="bottom"/>
          </w:tcPr>
          <w:p w:rsidRPr="000D356C" w:rsidR="008F0288" w:rsidP="008B2F0D" w:rsidRDefault="008F0288" w14:paraId="1D052937" w14:textId="17A679F8">
            <w:pPr>
              <w:spacing w:line="0" w:lineRule="atLeast"/>
              <w:rPr>
                <w:sz w:val="20"/>
                <w:szCs w:val="20"/>
              </w:rPr>
            </w:pPr>
            <w:r w:rsidRPr="000D356C">
              <w:rPr>
                <w:rFonts w:eastAsia="Tahoma"/>
                <w:sz w:val="20"/>
                <w:szCs w:val="20"/>
              </w:rPr>
              <w:t>voting</w:t>
            </w:r>
          </w:p>
        </w:tc>
        <w:tc>
          <w:tcPr>
            <w:tcW w:w="815" w:type="dxa"/>
            <w:tcBorders>
              <w:top w:val="single" w:color="auto" w:sz="8" w:space="0"/>
              <w:bottom w:val="single" w:color="auto" w:sz="4" w:space="0"/>
              <w:right w:val="single" w:color="auto" w:sz="8" w:space="0"/>
            </w:tcBorders>
            <w:shd w:val="clear" w:color="auto" w:fill="auto"/>
            <w:vAlign w:val="bottom"/>
          </w:tcPr>
          <w:p w:rsidRPr="000D356C" w:rsidR="008F0288" w:rsidP="008B2F0D" w:rsidRDefault="008F0288" w14:paraId="6A0ADCE6" w14:textId="68A1CD79">
            <w:pPr>
              <w:spacing w:line="0" w:lineRule="atLeast"/>
              <w:rPr>
                <w:sz w:val="20"/>
                <w:szCs w:val="20"/>
              </w:rPr>
            </w:pPr>
            <w:r w:rsidRPr="000D356C">
              <w:rPr>
                <w:rFonts w:eastAsia="Tahoma"/>
                <w:sz w:val="20"/>
                <w:szCs w:val="20"/>
              </w:rPr>
              <w:t>2 years</w:t>
            </w:r>
          </w:p>
        </w:tc>
      </w:tr>
      <w:tr w:rsidRPr="008A279D" w:rsidR="008F0288" w:rsidTr="000D356C" w14:paraId="69960504" w14:textId="77777777">
        <w:trPr>
          <w:trHeight w:val="306"/>
        </w:trPr>
        <w:tc>
          <w:tcPr>
            <w:tcW w:w="1150" w:type="dxa"/>
            <w:tcBorders>
              <w:top w:val="single" w:color="auto" w:sz="4" w:space="0"/>
              <w:left w:val="single" w:color="auto" w:sz="8" w:space="0"/>
              <w:bottom w:val="single" w:color="auto" w:sz="4" w:space="0"/>
              <w:right w:val="single" w:color="auto" w:sz="8" w:space="0"/>
            </w:tcBorders>
            <w:shd w:val="clear" w:color="auto" w:fill="auto"/>
            <w:vAlign w:val="bottom"/>
          </w:tcPr>
          <w:p w:rsidRPr="000D356C" w:rsidR="008F0288" w:rsidP="008B2F0D" w:rsidRDefault="008F0288" w14:paraId="24033214" w14:textId="1A07929D">
            <w:pPr>
              <w:spacing w:line="0" w:lineRule="atLeast"/>
              <w:rPr>
                <w:sz w:val="20"/>
                <w:szCs w:val="20"/>
              </w:rPr>
            </w:pPr>
            <w:r w:rsidRPr="000D356C">
              <w:rPr>
                <w:rFonts w:eastAsia="Tahoma"/>
                <w:sz w:val="20"/>
                <w:szCs w:val="20"/>
              </w:rPr>
              <w:t>1</w:t>
            </w:r>
          </w:p>
        </w:tc>
        <w:tc>
          <w:tcPr>
            <w:tcW w:w="2990" w:type="dxa"/>
            <w:tcBorders>
              <w:top w:val="single" w:color="auto" w:sz="4" w:space="0"/>
              <w:bottom w:val="single" w:color="auto" w:sz="4" w:space="0"/>
              <w:right w:val="single" w:color="auto" w:sz="8" w:space="0"/>
            </w:tcBorders>
            <w:shd w:val="clear" w:color="auto" w:fill="auto"/>
            <w:vAlign w:val="bottom"/>
          </w:tcPr>
          <w:p w:rsidRPr="000D356C" w:rsidR="008F0288" w:rsidP="008B2F0D" w:rsidRDefault="008F0288" w14:paraId="29A4F013" w14:textId="67E2F216">
            <w:pPr>
              <w:spacing w:line="0" w:lineRule="atLeast"/>
              <w:rPr>
                <w:sz w:val="20"/>
                <w:szCs w:val="20"/>
              </w:rPr>
            </w:pPr>
            <w:r w:rsidRPr="000D356C">
              <w:rPr>
                <w:rFonts w:eastAsia="Tahoma"/>
                <w:sz w:val="20"/>
                <w:szCs w:val="20"/>
              </w:rPr>
              <w:t>Provost’s Office</w:t>
            </w:r>
            <w:r w:rsidR="000D356C">
              <w:rPr>
                <w:rFonts w:eastAsia="Tahoma"/>
                <w:sz w:val="20"/>
                <w:szCs w:val="20"/>
              </w:rPr>
              <w:t xml:space="preserve"> representative</w:t>
            </w:r>
          </w:p>
        </w:tc>
        <w:tc>
          <w:tcPr>
            <w:tcW w:w="2920" w:type="dxa"/>
            <w:tcBorders>
              <w:top w:val="single" w:color="auto" w:sz="4" w:space="0"/>
              <w:bottom w:val="single" w:color="auto" w:sz="4" w:space="0"/>
              <w:right w:val="single" w:color="auto" w:sz="8" w:space="0"/>
            </w:tcBorders>
            <w:shd w:val="clear" w:color="auto" w:fill="auto"/>
            <w:vAlign w:val="bottom"/>
          </w:tcPr>
          <w:p w:rsidRPr="000D356C" w:rsidR="008F0288" w:rsidP="008B2F0D" w:rsidRDefault="008F15DA" w14:paraId="379AD554" w14:textId="071A0205">
            <w:pPr>
              <w:spacing w:line="0" w:lineRule="atLeast"/>
              <w:rPr>
                <w:rFonts w:eastAsia="Tahoma"/>
                <w:sz w:val="20"/>
                <w:szCs w:val="20"/>
              </w:rPr>
            </w:pPr>
            <w:r w:rsidRPr="000D356C">
              <w:rPr>
                <w:rFonts w:eastAsia="Tahoma"/>
                <w:sz w:val="20"/>
                <w:szCs w:val="20"/>
              </w:rPr>
              <w:t>Appointed</w:t>
            </w:r>
          </w:p>
        </w:tc>
        <w:tc>
          <w:tcPr>
            <w:tcW w:w="1200" w:type="dxa"/>
            <w:tcBorders>
              <w:top w:val="single" w:color="auto" w:sz="4" w:space="0"/>
              <w:bottom w:val="single" w:color="auto" w:sz="4" w:space="0"/>
              <w:right w:val="single" w:color="auto" w:sz="8" w:space="0"/>
            </w:tcBorders>
            <w:shd w:val="clear" w:color="auto" w:fill="auto"/>
            <w:vAlign w:val="bottom"/>
          </w:tcPr>
          <w:p w:rsidRPr="000D356C" w:rsidR="008F0288" w:rsidP="008B2F0D" w:rsidRDefault="008F0288" w14:paraId="49F6DBD8" w14:textId="4A266E83">
            <w:pPr>
              <w:spacing w:line="0" w:lineRule="atLeast"/>
              <w:rPr>
                <w:sz w:val="20"/>
                <w:szCs w:val="20"/>
              </w:rPr>
            </w:pPr>
            <w:r w:rsidRPr="000D356C">
              <w:rPr>
                <w:rFonts w:eastAsia="Tahoma"/>
                <w:sz w:val="20"/>
                <w:szCs w:val="20"/>
              </w:rPr>
              <w:t>Non-</w:t>
            </w:r>
            <w:r w:rsidR="000D356C">
              <w:rPr>
                <w:rFonts w:eastAsia="Tahoma"/>
                <w:sz w:val="20"/>
                <w:szCs w:val="20"/>
              </w:rPr>
              <w:t>voting</w:t>
            </w:r>
          </w:p>
        </w:tc>
        <w:tc>
          <w:tcPr>
            <w:tcW w:w="815" w:type="dxa"/>
            <w:tcBorders>
              <w:top w:val="single" w:color="auto" w:sz="4" w:space="0"/>
              <w:bottom w:val="single" w:color="auto" w:sz="4" w:space="0"/>
              <w:right w:val="single" w:color="auto" w:sz="8" w:space="0"/>
            </w:tcBorders>
            <w:shd w:val="clear" w:color="auto" w:fill="auto"/>
            <w:vAlign w:val="bottom"/>
          </w:tcPr>
          <w:p w:rsidRPr="000D356C" w:rsidR="008F0288" w:rsidP="008B2F0D" w:rsidRDefault="008F0288" w14:paraId="1E5CCFA1" w14:textId="77777777">
            <w:pPr>
              <w:spacing w:line="0" w:lineRule="atLeast"/>
              <w:rPr>
                <w:sz w:val="20"/>
                <w:szCs w:val="20"/>
              </w:rPr>
            </w:pPr>
          </w:p>
        </w:tc>
      </w:tr>
    </w:tbl>
    <w:p w:rsidRPr="006E59EC" w:rsidR="00F078E6" w:rsidP="00F078E6" w:rsidRDefault="004E6A94" w14:paraId="46DF91B2" w14:textId="6B8050C0">
      <w:pPr>
        <w:spacing w:line="0" w:lineRule="atLeast"/>
        <w:rPr>
          <w:rFonts w:eastAsia="Tahoma"/>
          <w:b/>
          <w:i/>
        </w:rPr>
      </w:pPr>
      <w:bookmarkStart w:name="page7" w:id="3"/>
      <w:bookmarkEnd w:id="3"/>
      <w:r>
        <w:rPr>
          <w:rFonts w:eastAsia="Tahoma"/>
          <w:b/>
          <w:i/>
        </w:rPr>
        <w:br/>
      </w:r>
    </w:p>
    <w:p w:rsidRPr="006E59EC" w:rsidR="00F078E6" w:rsidP="00F078E6" w:rsidRDefault="00F078E6" w14:paraId="09E53C59" w14:textId="77777777">
      <w:pPr>
        <w:spacing w:line="0" w:lineRule="atLeast"/>
        <w:rPr>
          <w:rFonts w:eastAsia="Tahoma"/>
        </w:rPr>
      </w:pPr>
      <w:r w:rsidRPr="006E59EC">
        <w:rPr>
          <w:rFonts w:eastAsia="Tahoma"/>
          <w:b/>
          <w:i/>
        </w:rPr>
        <w:t xml:space="preserve">Academic Support Committee </w:t>
      </w:r>
    </w:p>
    <w:p w:rsidR="00767578" w:rsidP="00767578" w:rsidRDefault="00767578" w14:paraId="40AE7796" w14:textId="57323CE0">
      <w:pPr>
        <w:pStyle w:val="paragraph"/>
        <w:spacing w:before="0" w:beforeAutospacing="0" w:after="0" w:afterAutospacing="0"/>
        <w:textAlignment w:val="baseline"/>
        <w:rPr>
          <w:rFonts w:ascii="Segoe UI" w:hAnsi="Segoe UI" w:cs="Segoe UI"/>
          <w:sz w:val="18"/>
          <w:szCs w:val="18"/>
        </w:rPr>
      </w:pPr>
      <w:r>
        <w:rPr>
          <w:rStyle w:val="normaltextrun"/>
        </w:rPr>
        <w:t xml:space="preserve">The Academic Support Committee shall act in an advisory capacity to the University Faculty Senate for issues related to the academic support of students and faculty in the teaching &amp; learning process. </w:t>
      </w:r>
      <w:r>
        <w:rPr>
          <w:rStyle w:val="normaltextrun"/>
          <w:i/>
          <w:iCs/>
        </w:rPr>
        <w:t>Teaching &amp; learning process</w:t>
      </w:r>
      <w:r>
        <w:rPr>
          <w:rStyle w:val="normaltextrun"/>
        </w:rPr>
        <w:t xml:space="preserve"> here includes pedagogy, modality, and technology.</w:t>
      </w:r>
      <w:r>
        <w:rPr>
          <w:rStyle w:val="eop"/>
        </w:rPr>
        <w:t> </w:t>
      </w:r>
    </w:p>
    <w:p w:rsidR="000D356C" w:rsidP="00767578" w:rsidRDefault="000D356C" w14:paraId="3D563232" w14:textId="2ED07352">
      <w:pPr>
        <w:pStyle w:val="paragraph"/>
        <w:spacing w:before="0" w:beforeAutospacing="0" w:after="0" w:afterAutospacing="0"/>
        <w:textAlignment w:val="baseline"/>
        <w:rPr>
          <w:rFonts w:ascii="Segoe UI" w:hAnsi="Segoe UI" w:cs="Segoe UI"/>
          <w:sz w:val="18"/>
          <w:szCs w:val="18"/>
        </w:rPr>
      </w:pPr>
    </w:p>
    <w:p w:rsidRPr="00AD6DAF" w:rsidR="000D356C" w:rsidP="00767578" w:rsidRDefault="000D356C" w14:paraId="0DE4CB63" w14:textId="155FF72A">
      <w:pPr>
        <w:pStyle w:val="paragraph"/>
        <w:spacing w:before="0" w:beforeAutospacing="0" w:after="0" w:afterAutospacing="0"/>
        <w:textAlignment w:val="baseline"/>
        <w:rPr>
          <w:b/>
          <w:bCs/>
        </w:rPr>
      </w:pPr>
      <w:r w:rsidRPr="00AD6DAF">
        <w:rPr>
          <w:b/>
          <w:bCs/>
        </w:rPr>
        <w:t>Functions:</w:t>
      </w:r>
    </w:p>
    <w:p w:rsidR="000D356C" w:rsidP="000D356C" w:rsidRDefault="00767578" w14:paraId="5610017C" w14:textId="37620FE9">
      <w:pPr>
        <w:pStyle w:val="paragraph"/>
        <w:numPr>
          <w:ilvl w:val="1"/>
          <w:numId w:val="17"/>
        </w:numPr>
        <w:spacing w:before="0" w:beforeAutospacing="0" w:after="0" w:afterAutospacing="0"/>
        <w:ind w:left="720"/>
        <w:textAlignment w:val="baseline"/>
        <w:rPr>
          <w:rStyle w:val="eop"/>
        </w:rPr>
      </w:pPr>
      <w:r>
        <w:rPr>
          <w:rStyle w:val="normaltextrun"/>
        </w:rPr>
        <w:t>Address issues involving academic support and ongoing directly related policy matters. Act as a sounding board on relevant initiatives to generate new ideas, provide feedback on new issues, and relay communication in both directions between governance</w:t>
      </w:r>
      <w:r w:rsidR="002308AE">
        <w:rPr>
          <w:rStyle w:val="eop"/>
        </w:rPr>
        <w:t>;</w:t>
      </w:r>
    </w:p>
    <w:p w:rsidR="000D356C" w:rsidP="000D356C" w:rsidRDefault="00767578" w14:paraId="509DCCB2" w14:textId="2634CF9D">
      <w:pPr>
        <w:pStyle w:val="paragraph"/>
        <w:numPr>
          <w:ilvl w:val="1"/>
          <w:numId w:val="17"/>
        </w:numPr>
        <w:spacing w:before="0" w:beforeAutospacing="0" w:after="0" w:afterAutospacing="0"/>
        <w:ind w:left="720"/>
        <w:textAlignment w:val="baseline"/>
      </w:pPr>
      <w:r>
        <w:rPr>
          <w:rStyle w:val="normaltextrun"/>
        </w:rPr>
        <w:t>Advise and partner with stakeholders in ways that enhance academic support for faculty, staff, and students. Stakeholders include UFS, SGA, administrators, schools, libraries, and programs</w:t>
      </w:r>
      <w:r w:rsidR="002308AE">
        <w:rPr>
          <w:rStyle w:val="eop"/>
        </w:rPr>
        <w:t>;</w:t>
      </w:r>
    </w:p>
    <w:p w:rsidR="000D356C" w:rsidP="000D356C" w:rsidRDefault="00767578" w14:paraId="2D35B5BA" w14:textId="530D91ED">
      <w:pPr>
        <w:pStyle w:val="paragraph"/>
        <w:numPr>
          <w:ilvl w:val="1"/>
          <w:numId w:val="17"/>
        </w:numPr>
        <w:spacing w:before="0" w:beforeAutospacing="0" w:after="0" w:afterAutospacing="0"/>
        <w:ind w:left="720"/>
        <w:textAlignment w:val="baseline"/>
        <w:rPr>
          <w:rStyle w:val="normaltextrun"/>
        </w:rPr>
      </w:pPr>
      <w:r>
        <w:rPr>
          <w:rStyle w:val="normaltextrun"/>
        </w:rPr>
        <w:t>Identify, evaluate, and recommend effective academic resources or alternative pedagogies for faculty. This may include advocating for and identifying the potential utility of professional development opportunities</w:t>
      </w:r>
      <w:r w:rsidR="002308AE">
        <w:rPr>
          <w:rStyle w:val="normaltextrun"/>
        </w:rPr>
        <w:t>;</w:t>
      </w:r>
    </w:p>
    <w:p w:rsidRPr="000D356C" w:rsidR="00690D00" w:rsidP="000D356C" w:rsidRDefault="00767578" w14:paraId="17431AFA" w14:textId="636ED030">
      <w:pPr>
        <w:pStyle w:val="paragraph"/>
        <w:numPr>
          <w:ilvl w:val="1"/>
          <w:numId w:val="17"/>
        </w:numPr>
        <w:spacing w:before="0" w:beforeAutospacing="0" w:after="0" w:afterAutospacing="0"/>
        <w:ind w:left="720"/>
        <w:textAlignment w:val="baseline"/>
      </w:pPr>
      <w:r>
        <w:rPr>
          <w:rStyle w:val="normaltextrun"/>
        </w:rPr>
        <w:t>Support faculty and students in governance, and act as a liaison to administration on matters involving academic resources and support.</w:t>
      </w:r>
      <w:r>
        <w:rPr>
          <w:rStyle w:val="eop"/>
        </w:rPr>
        <w:t> </w:t>
      </w:r>
    </w:p>
    <w:p w:rsidR="00767578" w:rsidP="00767578" w:rsidRDefault="00767578" w14:paraId="4D47335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767578" w:rsidP="00767578" w:rsidRDefault="00767578" w14:paraId="0025222C" w14:textId="264F2811">
      <w:pPr>
        <w:pStyle w:val="paragraph"/>
        <w:spacing w:before="0" w:beforeAutospacing="0" w:after="0" w:afterAutospacing="0"/>
        <w:textAlignment w:val="baseline"/>
        <w:rPr>
          <w:rFonts w:ascii="Segoe UI" w:hAnsi="Segoe UI" w:cs="Segoe UI"/>
          <w:sz w:val="18"/>
          <w:szCs w:val="18"/>
        </w:rPr>
      </w:pPr>
      <w:r>
        <w:rPr>
          <w:rStyle w:val="normaltextrun"/>
          <w:b/>
          <w:bCs/>
        </w:rPr>
        <w:t>Membership:</w:t>
      </w:r>
      <w:r>
        <w:rPr>
          <w:rStyle w:val="eop"/>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5"/>
        <w:gridCol w:w="3510"/>
        <w:gridCol w:w="3285"/>
        <w:gridCol w:w="1200"/>
        <w:gridCol w:w="810"/>
      </w:tblGrid>
      <w:tr w:rsidR="00767578" w:rsidTr="00767578" w14:paraId="345C43CB"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2B9CA0F7" w14:textId="77777777">
            <w:pPr>
              <w:pStyle w:val="paragraph"/>
              <w:spacing w:before="0" w:beforeAutospacing="0" w:after="0" w:afterAutospacing="0"/>
              <w:textAlignment w:val="baseline"/>
              <w:rPr>
                <w:sz w:val="20"/>
                <w:szCs w:val="20"/>
              </w:rPr>
            </w:pP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32D7F94D" w14:textId="77777777">
            <w:pPr>
              <w:pStyle w:val="paragraph"/>
              <w:spacing w:before="0" w:beforeAutospacing="0" w:after="0" w:afterAutospacing="0"/>
              <w:textAlignment w:val="baseline"/>
              <w:rPr>
                <w:sz w:val="20"/>
                <w:szCs w:val="20"/>
              </w:rPr>
            </w:pPr>
            <w:r w:rsidRPr="000D356C">
              <w:rPr>
                <w:rStyle w:val="normaltextrun"/>
                <w:b/>
                <w:bCs/>
                <w:sz w:val="20"/>
                <w:szCs w:val="20"/>
              </w:rPr>
              <w:t>Area of Representation</w:t>
            </w:r>
            <w:r w:rsidRPr="000D356C">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2283D179" w14:textId="77777777">
            <w:pPr>
              <w:pStyle w:val="paragraph"/>
              <w:spacing w:before="0" w:beforeAutospacing="0" w:after="0" w:afterAutospacing="0"/>
              <w:textAlignment w:val="baseline"/>
              <w:rPr>
                <w:sz w:val="20"/>
                <w:szCs w:val="20"/>
              </w:rPr>
            </w:pPr>
            <w:r w:rsidRPr="000D356C">
              <w:rPr>
                <w:rStyle w:val="normaltextrun"/>
                <w:b/>
                <w:bCs/>
                <w:sz w:val="20"/>
                <w:szCs w:val="20"/>
              </w:rPr>
              <w:t>Method of Selection</w:t>
            </w: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3607C1E9" w14:textId="77777777">
            <w:pPr>
              <w:pStyle w:val="paragraph"/>
              <w:spacing w:before="0" w:beforeAutospacing="0" w:after="0" w:afterAutospacing="0"/>
              <w:textAlignment w:val="baseline"/>
              <w:rPr>
                <w:sz w:val="20"/>
                <w:szCs w:val="20"/>
              </w:rPr>
            </w:pPr>
            <w:r w:rsidRPr="000D356C">
              <w:rPr>
                <w:rStyle w:val="normaltextrun"/>
                <w:b/>
                <w:bCs/>
                <w:sz w:val="20"/>
                <w:szCs w:val="20"/>
              </w:rPr>
              <w:t>Status</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62A6CEE6" w14:textId="77777777">
            <w:pPr>
              <w:pStyle w:val="paragraph"/>
              <w:spacing w:before="0" w:beforeAutospacing="0" w:after="0" w:afterAutospacing="0"/>
              <w:textAlignment w:val="baseline"/>
              <w:rPr>
                <w:sz w:val="20"/>
                <w:szCs w:val="20"/>
              </w:rPr>
            </w:pPr>
            <w:r w:rsidRPr="000D356C">
              <w:rPr>
                <w:rStyle w:val="normaltextrun"/>
                <w:b/>
                <w:bCs/>
                <w:sz w:val="20"/>
                <w:szCs w:val="20"/>
              </w:rPr>
              <w:t>Term</w:t>
            </w:r>
            <w:r w:rsidRPr="000D356C">
              <w:rPr>
                <w:rStyle w:val="eop"/>
                <w:sz w:val="20"/>
                <w:szCs w:val="20"/>
              </w:rPr>
              <w:t> </w:t>
            </w:r>
          </w:p>
        </w:tc>
      </w:tr>
      <w:tr w:rsidR="00767578" w:rsidTr="00767578" w14:paraId="540C2B63"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52A18E59" w14:textId="77777777">
            <w:pPr>
              <w:pStyle w:val="paragraph"/>
              <w:spacing w:before="0" w:beforeAutospacing="0" w:after="0" w:afterAutospacing="0"/>
              <w:textAlignment w:val="baseline"/>
              <w:rPr>
                <w:sz w:val="20"/>
                <w:szCs w:val="20"/>
              </w:rPr>
            </w:pPr>
            <w:r w:rsidRPr="000D356C">
              <w:rPr>
                <w:rStyle w:val="normaltextrun"/>
                <w:sz w:val="20"/>
                <w:szCs w:val="20"/>
              </w:rPr>
              <w:t>2</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970166" w14:paraId="1ADED0BD" w14:textId="0AF9A6B6">
            <w:pPr>
              <w:pStyle w:val="paragraph"/>
              <w:spacing w:before="0" w:beforeAutospacing="0" w:after="0" w:afterAutospacing="0"/>
              <w:textAlignment w:val="baseline"/>
              <w:rPr>
                <w:sz w:val="20"/>
                <w:szCs w:val="20"/>
              </w:rPr>
            </w:pPr>
            <w:r>
              <w:rPr>
                <w:rStyle w:val="normaltextrun"/>
                <w:sz w:val="20"/>
                <w:szCs w:val="20"/>
              </w:rPr>
              <w:t>Y</w:t>
            </w:r>
            <w:r>
              <w:rPr>
                <w:rStyle w:val="normaltextrun"/>
              </w:rPr>
              <w:t xml:space="preserve">ale Gordon </w:t>
            </w:r>
            <w:r w:rsidRPr="000D356C" w:rsidR="00767578">
              <w:rPr>
                <w:rStyle w:val="normaltextrun"/>
                <w:sz w:val="20"/>
                <w:szCs w:val="20"/>
              </w:rPr>
              <w:t>College of Arts &amp; Sciences faculty</w:t>
            </w:r>
            <w:r w:rsidRPr="000D356C" w:rsidR="00767578">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70FAA56B" w14:textId="77777777">
            <w:pPr>
              <w:pStyle w:val="paragraph"/>
              <w:spacing w:before="0" w:beforeAutospacing="0" w:after="0" w:afterAutospacing="0"/>
              <w:textAlignment w:val="baseline"/>
              <w:rPr>
                <w:sz w:val="20"/>
                <w:szCs w:val="20"/>
              </w:rPr>
            </w:pPr>
            <w:r w:rsidRPr="000D356C">
              <w:rPr>
                <w:rStyle w:val="normaltextrun"/>
                <w:sz w:val="20"/>
                <w:szCs w:val="20"/>
              </w:rPr>
              <w:t>Elected by CAS Senate</w:t>
            </w: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5AA8F401" w14:textId="77777777">
            <w:pPr>
              <w:pStyle w:val="paragraph"/>
              <w:spacing w:before="0" w:beforeAutospacing="0" w:after="0" w:afterAutospacing="0"/>
              <w:textAlignment w:val="baseline"/>
              <w:rPr>
                <w:sz w:val="20"/>
                <w:szCs w:val="20"/>
              </w:rPr>
            </w:pPr>
            <w:r w:rsidRPr="000D356C">
              <w:rPr>
                <w:rStyle w:val="normaltextrun"/>
                <w:sz w:val="20"/>
                <w:szCs w:val="20"/>
              </w:rPr>
              <w:t>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1EA5A734" w14:textId="77777777">
            <w:pPr>
              <w:pStyle w:val="paragraph"/>
              <w:spacing w:before="0" w:beforeAutospacing="0" w:after="0" w:afterAutospacing="0"/>
              <w:textAlignment w:val="baseline"/>
              <w:rPr>
                <w:sz w:val="20"/>
                <w:szCs w:val="20"/>
              </w:rPr>
            </w:pPr>
            <w:r w:rsidRPr="000D356C">
              <w:rPr>
                <w:rStyle w:val="normaltextrun"/>
                <w:sz w:val="20"/>
                <w:szCs w:val="20"/>
              </w:rPr>
              <w:t>2 years</w:t>
            </w:r>
            <w:r w:rsidRPr="000D356C">
              <w:rPr>
                <w:rStyle w:val="eop"/>
                <w:sz w:val="20"/>
                <w:szCs w:val="20"/>
              </w:rPr>
              <w:t> </w:t>
            </w:r>
          </w:p>
        </w:tc>
      </w:tr>
      <w:tr w:rsidR="00767578" w:rsidTr="00767578" w14:paraId="23A5B699"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71E96953" w14:textId="77777777">
            <w:pPr>
              <w:pStyle w:val="paragraph"/>
              <w:spacing w:before="0" w:beforeAutospacing="0" w:after="0" w:afterAutospacing="0"/>
              <w:textAlignment w:val="baseline"/>
              <w:rPr>
                <w:sz w:val="20"/>
                <w:szCs w:val="20"/>
              </w:rPr>
            </w:pPr>
            <w:r w:rsidRPr="000D356C">
              <w:rPr>
                <w:rStyle w:val="normaltextrun"/>
                <w:sz w:val="20"/>
                <w:szCs w:val="20"/>
              </w:rPr>
              <w:t>2</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227A98BB" w14:textId="77777777">
            <w:pPr>
              <w:pStyle w:val="paragraph"/>
              <w:spacing w:before="0" w:beforeAutospacing="0" w:after="0" w:afterAutospacing="0"/>
              <w:textAlignment w:val="baseline"/>
              <w:rPr>
                <w:sz w:val="20"/>
                <w:szCs w:val="20"/>
              </w:rPr>
            </w:pPr>
            <w:r w:rsidRPr="000D356C">
              <w:rPr>
                <w:rStyle w:val="normaltextrun"/>
                <w:sz w:val="20"/>
                <w:szCs w:val="20"/>
              </w:rPr>
              <w:t>College of Public Affairs faculty</w:t>
            </w:r>
            <w:r w:rsidRPr="000D356C">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5441EFE9" w14:textId="77777777">
            <w:pPr>
              <w:pStyle w:val="paragraph"/>
              <w:spacing w:before="0" w:beforeAutospacing="0" w:after="0" w:afterAutospacing="0"/>
              <w:textAlignment w:val="baseline"/>
              <w:rPr>
                <w:sz w:val="20"/>
                <w:szCs w:val="20"/>
              </w:rPr>
            </w:pPr>
            <w:r w:rsidRPr="000D356C">
              <w:rPr>
                <w:rStyle w:val="normaltextrun"/>
                <w:sz w:val="20"/>
                <w:szCs w:val="20"/>
              </w:rPr>
              <w:t>Elected by CPA Senate</w:t>
            </w: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009D9D68" w14:textId="77777777">
            <w:pPr>
              <w:pStyle w:val="paragraph"/>
              <w:spacing w:before="0" w:beforeAutospacing="0" w:after="0" w:afterAutospacing="0"/>
              <w:textAlignment w:val="baseline"/>
              <w:rPr>
                <w:sz w:val="20"/>
                <w:szCs w:val="20"/>
              </w:rPr>
            </w:pPr>
            <w:r w:rsidRPr="000D356C">
              <w:rPr>
                <w:rStyle w:val="normaltextrun"/>
                <w:sz w:val="20"/>
                <w:szCs w:val="20"/>
              </w:rPr>
              <w:t>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39AC5781" w14:textId="77777777">
            <w:pPr>
              <w:pStyle w:val="paragraph"/>
              <w:spacing w:before="0" w:beforeAutospacing="0" w:after="0" w:afterAutospacing="0"/>
              <w:textAlignment w:val="baseline"/>
              <w:rPr>
                <w:sz w:val="20"/>
                <w:szCs w:val="20"/>
              </w:rPr>
            </w:pPr>
            <w:r w:rsidRPr="000D356C">
              <w:rPr>
                <w:rStyle w:val="normaltextrun"/>
                <w:sz w:val="20"/>
                <w:szCs w:val="20"/>
              </w:rPr>
              <w:t>2 years</w:t>
            </w:r>
            <w:r w:rsidRPr="000D356C">
              <w:rPr>
                <w:rStyle w:val="eop"/>
                <w:sz w:val="20"/>
                <w:szCs w:val="20"/>
              </w:rPr>
              <w:t> </w:t>
            </w:r>
          </w:p>
        </w:tc>
      </w:tr>
      <w:tr w:rsidR="00767578" w:rsidTr="00767578" w14:paraId="40DC901F"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275ADC82" w14:textId="77777777">
            <w:pPr>
              <w:pStyle w:val="paragraph"/>
              <w:spacing w:before="0" w:beforeAutospacing="0" w:after="0" w:afterAutospacing="0"/>
              <w:textAlignment w:val="baseline"/>
              <w:rPr>
                <w:sz w:val="20"/>
                <w:szCs w:val="20"/>
              </w:rPr>
            </w:pPr>
            <w:r w:rsidRPr="000D356C">
              <w:rPr>
                <w:rStyle w:val="normaltextrun"/>
                <w:sz w:val="20"/>
                <w:szCs w:val="20"/>
              </w:rPr>
              <w:t>2</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970166" w14:paraId="63CA214B" w14:textId="3125F90F">
            <w:pPr>
              <w:pStyle w:val="paragraph"/>
              <w:spacing w:before="0" w:beforeAutospacing="0" w:after="0" w:afterAutospacing="0"/>
              <w:textAlignment w:val="baseline"/>
              <w:rPr>
                <w:sz w:val="20"/>
                <w:szCs w:val="20"/>
              </w:rPr>
            </w:pPr>
            <w:r>
              <w:rPr>
                <w:rStyle w:val="normaltextrun"/>
                <w:sz w:val="20"/>
                <w:szCs w:val="20"/>
              </w:rPr>
              <w:t>M</w:t>
            </w:r>
            <w:r>
              <w:rPr>
                <w:rStyle w:val="normaltextrun"/>
              </w:rPr>
              <w:t xml:space="preserve">errick </w:t>
            </w:r>
            <w:r w:rsidRPr="000D356C" w:rsidR="00767578">
              <w:rPr>
                <w:rStyle w:val="normaltextrun"/>
                <w:sz w:val="20"/>
                <w:szCs w:val="20"/>
              </w:rPr>
              <w:t>School of Business faculty</w:t>
            </w:r>
            <w:r w:rsidRPr="000D356C" w:rsidR="00767578">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5C6C31AE" w14:textId="77777777">
            <w:pPr>
              <w:pStyle w:val="paragraph"/>
              <w:spacing w:before="0" w:beforeAutospacing="0" w:after="0" w:afterAutospacing="0"/>
              <w:textAlignment w:val="baseline"/>
              <w:rPr>
                <w:sz w:val="20"/>
                <w:szCs w:val="20"/>
              </w:rPr>
            </w:pPr>
            <w:r w:rsidRPr="000D356C">
              <w:rPr>
                <w:rStyle w:val="normaltextrun"/>
                <w:sz w:val="20"/>
                <w:szCs w:val="20"/>
              </w:rPr>
              <w:t>Elected by MSB Senate</w:t>
            </w: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3DBACE95" w14:textId="77777777">
            <w:pPr>
              <w:pStyle w:val="paragraph"/>
              <w:spacing w:before="0" w:beforeAutospacing="0" w:after="0" w:afterAutospacing="0"/>
              <w:textAlignment w:val="baseline"/>
              <w:rPr>
                <w:sz w:val="20"/>
                <w:szCs w:val="20"/>
              </w:rPr>
            </w:pPr>
            <w:r w:rsidRPr="000D356C">
              <w:rPr>
                <w:rStyle w:val="normaltextrun"/>
                <w:sz w:val="20"/>
                <w:szCs w:val="20"/>
              </w:rPr>
              <w:t>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4293F2F6" w14:textId="77777777">
            <w:pPr>
              <w:pStyle w:val="paragraph"/>
              <w:spacing w:before="0" w:beforeAutospacing="0" w:after="0" w:afterAutospacing="0"/>
              <w:textAlignment w:val="baseline"/>
              <w:rPr>
                <w:sz w:val="20"/>
                <w:szCs w:val="20"/>
              </w:rPr>
            </w:pPr>
            <w:r w:rsidRPr="000D356C">
              <w:rPr>
                <w:rStyle w:val="normaltextrun"/>
                <w:sz w:val="20"/>
                <w:szCs w:val="20"/>
              </w:rPr>
              <w:t>2 years</w:t>
            </w:r>
            <w:r w:rsidRPr="000D356C">
              <w:rPr>
                <w:rStyle w:val="eop"/>
                <w:sz w:val="20"/>
                <w:szCs w:val="20"/>
              </w:rPr>
              <w:t> </w:t>
            </w:r>
          </w:p>
        </w:tc>
      </w:tr>
      <w:tr w:rsidR="00767578" w:rsidTr="00767578" w14:paraId="2267B335"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6891DD69" w14:textId="77777777">
            <w:pPr>
              <w:pStyle w:val="paragraph"/>
              <w:spacing w:before="0" w:beforeAutospacing="0" w:after="0" w:afterAutospacing="0"/>
              <w:textAlignment w:val="baseline"/>
              <w:rPr>
                <w:sz w:val="20"/>
                <w:szCs w:val="20"/>
              </w:rPr>
            </w:pPr>
            <w:r w:rsidRPr="000D356C">
              <w:rPr>
                <w:rStyle w:val="normaltextrun"/>
                <w:sz w:val="20"/>
                <w:szCs w:val="20"/>
              </w:rPr>
              <w:t>2</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3EE7F16B" w14:textId="77777777">
            <w:pPr>
              <w:pStyle w:val="paragraph"/>
              <w:spacing w:before="0" w:beforeAutospacing="0" w:after="0" w:afterAutospacing="0"/>
              <w:textAlignment w:val="baseline"/>
              <w:rPr>
                <w:sz w:val="20"/>
                <w:szCs w:val="20"/>
              </w:rPr>
            </w:pPr>
            <w:r w:rsidRPr="000D356C">
              <w:rPr>
                <w:rStyle w:val="normaltextrun"/>
                <w:sz w:val="20"/>
                <w:szCs w:val="20"/>
              </w:rPr>
              <w:t>School of Law faculty</w:t>
            </w:r>
            <w:r w:rsidRPr="000D356C">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63255B67" w14:textId="77777777">
            <w:pPr>
              <w:pStyle w:val="paragraph"/>
              <w:spacing w:before="0" w:beforeAutospacing="0" w:after="0" w:afterAutospacing="0"/>
              <w:textAlignment w:val="baseline"/>
              <w:rPr>
                <w:sz w:val="20"/>
                <w:szCs w:val="20"/>
              </w:rPr>
            </w:pPr>
            <w:r w:rsidRPr="000D356C">
              <w:rPr>
                <w:rStyle w:val="normaltextrun"/>
                <w:sz w:val="20"/>
                <w:szCs w:val="20"/>
              </w:rPr>
              <w:t>Elected by SOL Senate</w:t>
            </w: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2B306DD7" w14:textId="77777777">
            <w:pPr>
              <w:pStyle w:val="paragraph"/>
              <w:spacing w:before="0" w:beforeAutospacing="0" w:after="0" w:afterAutospacing="0"/>
              <w:textAlignment w:val="baseline"/>
              <w:rPr>
                <w:sz w:val="20"/>
                <w:szCs w:val="20"/>
              </w:rPr>
            </w:pPr>
            <w:r w:rsidRPr="000D356C">
              <w:rPr>
                <w:rStyle w:val="normaltextrun"/>
                <w:sz w:val="20"/>
                <w:szCs w:val="20"/>
              </w:rPr>
              <w:t>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7BF28866" w14:textId="77777777">
            <w:pPr>
              <w:pStyle w:val="paragraph"/>
              <w:spacing w:before="0" w:beforeAutospacing="0" w:after="0" w:afterAutospacing="0"/>
              <w:textAlignment w:val="baseline"/>
              <w:rPr>
                <w:sz w:val="20"/>
                <w:szCs w:val="20"/>
              </w:rPr>
            </w:pPr>
            <w:r w:rsidRPr="000D356C">
              <w:rPr>
                <w:rStyle w:val="normaltextrun"/>
                <w:sz w:val="20"/>
                <w:szCs w:val="20"/>
              </w:rPr>
              <w:t>2 years</w:t>
            </w:r>
            <w:r w:rsidRPr="000D356C">
              <w:rPr>
                <w:rStyle w:val="eop"/>
                <w:sz w:val="20"/>
                <w:szCs w:val="20"/>
              </w:rPr>
              <w:t> </w:t>
            </w:r>
          </w:p>
        </w:tc>
      </w:tr>
      <w:tr w:rsidR="00767578" w:rsidTr="00767578" w14:paraId="3FCA7E5B"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7F52BF5B" w14:textId="77777777">
            <w:pPr>
              <w:pStyle w:val="paragraph"/>
              <w:spacing w:before="0" w:beforeAutospacing="0" w:after="0" w:afterAutospacing="0"/>
              <w:textAlignment w:val="baseline"/>
              <w:rPr>
                <w:sz w:val="20"/>
                <w:szCs w:val="20"/>
              </w:rPr>
            </w:pPr>
            <w:r w:rsidRPr="000D356C">
              <w:rPr>
                <w:rStyle w:val="normaltextrun"/>
                <w:sz w:val="20"/>
                <w:szCs w:val="20"/>
              </w:rPr>
              <w:t>1</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248414B9" w14:textId="5418931F">
            <w:pPr>
              <w:pStyle w:val="paragraph"/>
              <w:spacing w:before="0" w:beforeAutospacing="0" w:after="0" w:afterAutospacing="0"/>
              <w:textAlignment w:val="baseline"/>
              <w:rPr>
                <w:sz w:val="20"/>
                <w:szCs w:val="20"/>
              </w:rPr>
            </w:pPr>
            <w:r w:rsidRPr="000D356C">
              <w:rPr>
                <w:rStyle w:val="normaltextrun"/>
                <w:sz w:val="20"/>
                <w:szCs w:val="20"/>
              </w:rPr>
              <w:t>Librar</w:t>
            </w:r>
            <w:r w:rsidR="00970166">
              <w:rPr>
                <w:rStyle w:val="normaltextrun"/>
                <w:sz w:val="20"/>
                <w:szCs w:val="20"/>
              </w:rPr>
              <w:t>i</w:t>
            </w:r>
            <w:r w:rsidR="00970166">
              <w:rPr>
                <w:rStyle w:val="normaltextrun"/>
              </w:rPr>
              <w:t>an</w:t>
            </w:r>
            <w:r w:rsidRPr="000D356C">
              <w:rPr>
                <w:rStyle w:val="normaltextrun"/>
                <w:sz w:val="20"/>
                <w:szCs w:val="20"/>
              </w:rPr>
              <w:t xml:space="preserve"> faculty</w:t>
            </w:r>
            <w:r w:rsidRPr="000D356C">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7A1BD10C" w14:textId="77777777">
            <w:pPr>
              <w:pStyle w:val="paragraph"/>
              <w:spacing w:before="0" w:beforeAutospacing="0" w:after="0" w:afterAutospacing="0"/>
              <w:textAlignment w:val="baseline"/>
              <w:rPr>
                <w:sz w:val="20"/>
                <w:szCs w:val="20"/>
              </w:rPr>
            </w:pPr>
            <w:r w:rsidRPr="000D356C">
              <w:rPr>
                <w:rStyle w:val="normaltextrun"/>
                <w:sz w:val="20"/>
                <w:szCs w:val="20"/>
              </w:rPr>
              <w:t>Elected by Library Senate</w:t>
            </w: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182FC361" w14:textId="77777777">
            <w:pPr>
              <w:pStyle w:val="paragraph"/>
              <w:spacing w:before="0" w:beforeAutospacing="0" w:after="0" w:afterAutospacing="0"/>
              <w:textAlignment w:val="baseline"/>
              <w:rPr>
                <w:sz w:val="20"/>
                <w:szCs w:val="20"/>
              </w:rPr>
            </w:pPr>
            <w:r w:rsidRPr="000D356C">
              <w:rPr>
                <w:rStyle w:val="normaltextrun"/>
                <w:sz w:val="20"/>
                <w:szCs w:val="20"/>
              </w:rPr>
              <w:t>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7B672A30" w14:textId="77777777">
            <w:pPr>
              <w:pStyle w:val="paragraph"/>
              <w:spacing w:before="0" w:beforeAutospacing="0" w:after="0" w:afterAutospacing="0"/>
              <w:textAlignment w:val="baseline"/>
              <w:rPr>
                <w:sz w:val="20"/>
                <w:szCs w:val="20"/>
              </w:rPr>
            </w:pPr>
            <w:r w:rsidRPr="000D356C">
              <w:rPr>
                <w:rStyle w:val="normaltextrun"/>
                <w:sz w:val="20"/>
                <w:szCs w:val="20"/>
              </w:rPr>
              <w:t>2 years</w:t>
            </w:r>
            <w:r w:rsidRPr="000D356C">
              <w:rPr>
                <w:rStyle w:val="eop"/>
                <w:sz w:val="20"/>
                <w:szCs w:val="20"/>
              </w:rPr>
              <w:t> </w:t>
            </w:r>
          </w:p>
        </w:tc>
      </w:tr>
      <w:tr w:rsidR="00767578" w:rsidTr="00767578" w14:paraId="686EB8EC"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565E39E8" w14:textId="77777777">
            <w:pPr>
              <w:pStyle w:val="paragraph"/>
              <w:spacing w:before="0" w:beforeAutospacing="0" w:after="0" w:afterAutospacing="0"/>
              <w:textAlignment w:val="baseline"/>
              <w:rPr>
                <w:sz w:val="20"/>
                <w:szCs w:val="20"/>
              </w:rPr>
            </w:pPr>
            <w:r w:rsidRPr="000D356C">
              <w:rPr>
                <w:rStyle w:val="normaltextrun"/>
                <w:sz w:val="20"/>
                <w:szCs w:val="20"/>
              </w:rPr>
              <w:t>1</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77E052BE" w14:textId="77777777">
            <w:pPr>
              <w:pStyle w:val="paragraph"/>
              <w:spacing w:before="0" w:beforeAutospacing="0" w:after="0" w:afterAutospacing="0"/>
              <w:textAlignment w:val="baseline"/>
              <w:rPr>
                <w:sz w:val="20"/>
                <w:szCs w:val="20"/>
              </w:rPr>
            </w:pPr>
            <w:r w:rsidRPr="000D356C">
              <w:rPr>
                <w:rStyle w:val="normaltextrun"/>
                <w:sz w:val="20"/>
                <w:szCs w:val="20"/>
              </w:rPr>
              <w:t>Student Government Association</w:t>
            </w:r>
            <w:r w:rsidRPr="000D356C">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73D33E94" w14:textId="77777777">
            <w:pPr>
              <w:pStyle w:val="paragraph"/>
              <w:spacing w:before="0" w:beforeAutospacing="0" w:after="0" w:afterAutospacing="0"/>
              <w:textAlignment w:val="baseline"/>
              <w:rPr>
                <w:sz w:val="20"/>
                <w:szCs w:val="20"/>
              </w:rPr>
            </w:pP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0A14A1D7" w14:textId="77777777">
            <w:pPr>
              <w:pStyle w:val="paragraph"/>
              <w:spacing w:before="0" w:beforeAutospacing="0" w:after="0" w:afterAutospacing="0"/>
              <w:textAlignment w:val="baseline"/>
              <w:rPr>
                <w:sz w:val="20"/>
                <w:szCs w:val="20"/>
              </w:rPr>
            </w:pPr>
            <w:r w:rsidRPr="000D356C">
              <w:rPr>
                <w:rStyle w:val="normaltextrun"/>
                <w:sz w:val="20"/>
                <w:szCs w:val="20"/>
              </w:rPr>
              <w:t>non-voting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54916223" w14:textId="77777777">
            <w:pPr>
              <w:pStyle w:val="paragraph"/>
              <w:spacing w:before="0" w:beforeAutospacing="0" w:after="0" w:afterAutospacing="0"/>
              <w:textAlignment w:val="baseline"/>
              <w:rPr>
                <w:sz w:val="20"/>
                <w:szCs w:val="20"/>
              </w:rPr>
            </w:pPr>
            <w:r w:rsidRPr="000D356C">
              <w:rPr>
                <w:rStyle w:val="normaltextrun"/>
                <w:sz w:val="20"/>
                <w:szCs w:val="20"/>
              </w:rPr>
              <w:t>1 year</w:t>
            </w:r>
            <w:r w:rsidRPr="000D356C">
              <w:rPr>
                <w:rStyle w:val="eop"/>
                <w:sz w:val="20"/>
                <w:szCs w:val="20"/>
              </w:rPr>
              <w:t> </w:t>
            </w:r>
          </w:p>
        </w:tc>
      </w:tr>
      <w:tr w:rsidR="00767578" w:rsidTr="00767578" w14:paraId="1FF845A6"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7AB91843" w14:textId="77777777">
            <w:pPr>
              <w:pStyle w:val="paragraph"/>
              <w:spacing w:before="0" w:beforeAutospacing="0" w:after="0" w:afterAutospacing="0"/>
              <w:textAlignment w:val="baseline"/>
              <w:rPr>
                <w:sz w:val="20"/>
                <w:szCs w:val="20"/>
              </w:rPr>
            </w:pPr>
            <w:r w:rsidRPr="000D356C">
              <w:rPr>
                <w:rStyle w:val="normaltextrun"/>
                <w:sz w:val="20"/>
                <w:szCs w:val="20"/>
              </w:rPr>
              <w:t>1</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29E4BD13" w14:textId="77777777">
            <w:pPr>
              <w:pStyle w:val="paragraph"/>
              <w:spacing w:before="0" w:beforeAutospacing="0" w:after="0" w:afterAutospacing="0"/>
              <w:textAlignment w:val="baseline"/>
              <w:rPr>
                <w:sz w:val="20"/>
                <w:szCs w:val="20"/>
              </w:rPr>
            </w:pPr>
            <w:r w:rsidRPr="000D356C">
              <w:rPr>
                <w:rStyle w:val="normaltextrun"/>
                <w:sz w:val="20"/>
                <w:szCs w:val="20"/>
              </w:rPr>
              <w:t>RLB Library/CELTT</w:t>
            </w:r>
            <w:r w:rsidRPr="000D356C">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473649C2" w14:textId="77777777">
            <w:pPr>
              <w:pStyle w:val="paragraph"/>
              <w:spacing w:before="0" w:beforeAutospacing="0" w:after="0" w:afterAutospacing="0"/>
              <w:textAlignment w:val="baseline"/>
              <w:rPr>
                <w:sz w:val="20"/>
                <w:szCs w:val="20"/>
              </w:rPr>
            </w:pP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08B878BD" w14:textId="77777777">
            <w:pPr>
              <w:pStyle w:val="paragraph"/>
              <w:spacing w:before="0" w:beforeAutospacing="0" w:after="0" w:afterAutospacing="0"/>
              <w:textAlignment w:val="baseline"/>
              <w:rPr>
                <w:sz w:val="20"/>
                <w:szCs w:val="20"/>
              </w:rPr>
            </w:pPr>
            <w:r w:rsidRPr="000D356C">
              <w:rPr>
                <w:rStyle w:val="normaltextrun"/>
                <w:sz w:val="20"/>
                <w:szCs w:val="20"/>
              </w:rPr>
              <w:t>non-voting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27FC954C" w14:textId="77777777">
            <w:pPr>
              <w:pStyle w:val="paragraph"/>
              <w:spacing w:before="0" w:beforeAutospacing="0" w:after="0" w:afterAutospacing="0"/>
              <w:textAlignment w:val="baseline"/>
              <w:rPr>
                <w:sz w:val="20"/>
                <w:szCs w:val="20"/>
              </w:rPr>
            </w:pPr>
            <w:r w:rsidRPr="000D356C">
              <w:rPr>
                <w:rStyle w:val="normaltextrun"/>
                <w:sz w:val="20"/>
                <w:szCs w:val="20"/>
              </w:rPr>
              <w:t>running</w:t>
            </w:r>
            <w:r w:rsidRPr="000D356C">
              <w:rPr>
                <w:rStyle w:val="eop"/>
                <w:sz w:val="20"/>
                <w:szCs w:val="20"/>
              </w:rPr>
              <w:t> </w:t>
            </w:r>
          </w:p>
        </w:tc>
      </w:tr>
      <w:tr w:rsidR="00767578" w:rsidTr="00767578" w14:paraId="1805881D"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1294BE42" w14:textId="77777777">
            <w:pPr>
              <w:pStyle w:val="paragraph"/>
              <w:spacing w:before="0" w:beforeAutospacing="0" w:after="0" w:afterAutospacing="0"/>
              <w:textAlignment w:val="baseline"/>
              <w:rPr>
                <w:sz w:val="20"/>
                <w:szCs w:val="20"/>
              </w:rPr>
            </w:pPr>
            <w:r w:rsidRPr="000D356C">
              <w:rPr>
                <w:rStyle w:val="normaltextrun"/>
                <w:sz w:val="20"/>
                <w:szCs w:val="20"/>
              </w:rPr>
              <w:t>1</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6F53B25B" w14:textId="77777777">
            <w:pPr>
              <w:pStyle w:val="paragraph"/>
              <w:spacing w:before="0" w:beforeAutospacing="0" w:after="0" w:afterAutospacing="0"/>
              <w:textAlignment w:val="baseline"/>
              <w:rPr>
                <w:sz w:val="20"/>
                <w:szCs w:val="20"/>
              </w:rPr>
            </w:pPr>
            <w:r w:rsidRPr="000D356C">
              <w:rPr>
                <w:rStyle w:val="normaltextrun"/>
                <w:sz w:val="20"/>
                <w:szCs w:val="20"/>
              </w:rPr>
              <w:t>Director of Online Learning</w:t>
            </w:r>
            <w:r w:rsidRPr="000D356C">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78EE38BA" w14:textId="77777777">
            <w:pPr>
              <w:pStyle w:val="paragraph"/>
              <w:spacing w:before="0" w:beforeAutospacing="0" w:after="0" w:afterAutospacing="0"/>
              <w:textAlignment w:val="baseline"/>
              <w:rPr>
                <w:sz w:val="20"/>
                <w:szCs w:val="20"/>
              </w:rPr>
            </w:pP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66033885" w14:textId="77777777">
            <w:pPr>
              <w:pStyle w:val="paragraph"/>
              <w:spacing w:before="0" w:beforeAutospacing="0" w:after="0" w:afterAutospacing="0"/>
              <w:textAlignment w:val="baseline"/>
              <w:rPr>
                <w:sz w:val="20"/>
                <w:szCs w:val="20"/>
              </w:rPr>
            </w:pPr>
            <w:r w:rsidRPr="000D356C">
              <w:rPr>
                <w:rStyle w:val="normaltextrun"/>
                <w:sz w:val="20"/>
                <w:szCs w:val="20"/>
              </w:rPr>
              <w:t>non-voting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249C3763" w14:textId="77777777">
            <w:pPr>
              <w:pStyle w:val="paragraph"/>
              <w:spacing w:before="0" w:beforeAutospacing="0" w:after="0" w:afterAutospacing="0"/>
              <w:textAlignment w:val="baseline"/>
              <w:rPr>
                <w:sz w:val="20"/>
                <w:szCs w:val="20"/>
              </w:rPr>
            </w:pPr>
            <w:r w:rsidRPr="000D356C">
              <w:rPr>
                <w:rStyle w:val="normaltextrun"/>
                <w:sz w:val="20"/>
                <w:szCs w:val="20"/>
              </w:rPr>
              <w:t>running</w:t>
            </w:r>
            <w:r w:rsidRPr="000D356C">
              <w:rPr>
                <w:rStyle w:val="eop"/>
                <w:sz w:val="20"/>
                <w:szCs w:val="20"/>
              </w:rPr>
              <w:t> </w:t>
            </w:r>
          </w:p>
        </w:tc>
      </w:tr>
      <w:tr w:rsidR="00767578" w:rsidTr="00767578" w14:paraId="69A68ED9"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27438E63" w14:textId="77777777">
            <w:pPr>
              <w:pStyle w:val="paragraph"/>
              <w:spacing w:before="0" w:beforeAutospacing="0" w:after="0" w:afterAutospacing="0"/>
              <w:textAlignment w:val="baseline"/>
              <w:rPr>
                <w:sz w:val="20"/>
                <w:szCs w:val="20"/>
              </w:rPr>
            </w:pPr>
            <w:r w:rsidRPr="000D356C">
              <w:rPr>
                <w:rStyle w:val="normaltextrun"/>
                <w:sz w:val="20"/>
                <w:szCs w:val="20"/>
              </w:rPr>
              <w:t>1</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65BA3B3D" w14:textId="77777777">
            <w:pPr>
              <w:pStyle w:val="paragraph"/>
              <w:spacing w:before="0" w:beforeAutospacing="0" w:after="0" w:afterAutospacing="0"/>
              <w:textAlignment w:val="baseline"/>
              <w:rPr>
                <w:sz w:val="20"/>
                <w:szCs w:val="20"/>
              </w:rPr>
            </w:pPr>
            <w:r w:rsidRPr="000D356C">
              <w:rPr>
                <w:rStyle w:val="normaltextrun"/>
                <w:sz w:val="20"/>
                <w:szCs w:val="20"/>
              </w:rPr>
              <w:t>Dean of Students</w:t>
            </w:r>
            <w:r w:rsidRPr="000D356C">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347F73BE" w14:textId="77777777">
            <w:pPr>
              <w:pStyle w:val="paragraph"/>
              <w:spacing w:before="0" w:beforeAutospacing="0" w:after="0" w:afterAutospacing="0"/>
              <w:textAlignment w:val="baseline"/>
              <w:rPr>
                <w:sz w:val="20"/>
                <w:szCs w:val="20"/>
              </w:rPr>
            </w:pP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18881F09" w14:textId="77777777">
            <w:pPr>
              <w:pStyle w:val="paragraph"/>
              <w:spacing w:before="0" w:beforeAutospacing="0" w:after="0" w:afterAutospacing="0"/>
              <w:textAlignment w:val="baseline"/>
              <w:rPr>
                <w:sz w:val="20"/>
                <w:szCs w:val="20"/>
              </w:rPr>
            </w:pPr>
            <w:r w:rsidRPr="000D356C">
              <w:rPr>
                <w:rStyle w:val="normaltextrun"/>
                <w:sz w:val="20"/>
                <w:szCs w:val="20"/>
              </w:rPr>
              <w:t>non-voting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391B5C09" w14:textId="77777777">
            <w:pPr>
              <w:pStyle w:val="paragraph"/>
              <w:spacing w:before="0" w:beforeAutospacing="0" w:after="0" w:afterAutospacing="0"/>
              <w:textAlignment w:val="baseline"/>
              <w:rPr>
                <w:sz w:val="20"/>
                <w:szCs w:val="20"/>
              </w:rPr>
            </w:pPr>
            <w:r w:rsidRPr="000D356C">
              <w:rPr>
                <w:rStyle w:val="normaltextrun"/>
                <w:sz w:val="20"/>
                <w:szCs w:val="20"/>
              </w:rPr>
              <w:t>running</w:t>
            </w:r>
            <w:r w:rsidRPr="000D356C">
              <w:rPr>
                <w:rStyle w:val="eop"/>
                <w:sz w:val="20"/>
                <w:szCs w:val="20"/>
              </w:rPr>
              <w:t> </w:t>
            </w:r>
          </w:p>
        </w:tc>
      </w:tr>
      <w:tr w:rsidR="00767578" w:rsidTr="00767578" w14:paraId="03547077"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35C302E9" w14:textId="77777777">
            <w:pPr>
              <w:pStyle w:val="paragraph"/>
              <w:spacing w:before="0" w:beforeAutospacing="0" w:after="0" w:afterAutospacing="0"/>
              <w:textAlignment w:val="baseline"/>
              <w:rPr>
                <w:sz w:val="20"/>
                <w:szCs w:val="20"/>
              </w:rPr>
            </w:pPr>
            <w:r w:rsidRPr="000D356C">
              <w:rPr>
                <w:rStyle w:val="normaltextrun"/>
                <w:sz w:val="20"/>
                <w:szCs w:val="20"/>
              </w:rPr>
              <w:t>1</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15536396" w14:textId="77777777">
            <w:pPr>
              <w:pStyle w:val="paragraph"/>
              <w:spacing w:before="0" w:beforeAutospacing="0" w:after="0" w:afterAutospacing="0"/>
              <w:textAlignment w:val="baseline"/>
              <w:rPr>
                <w:sz w:val="20"/>
                <w:szCs w:val="20"/>
              </w:rPr>
            </w:pPr>
            <w:r w:rsidRPr="000D356C">
              <w:rPr>
                <w:rStyle w:val="normaltextrun"/>
                <w:sz w:val="20"/>
                <w:szCs w:val="20"/>
              </w:rPr>
              <w:t>Disability Support Services</w:t>
            </w:r>
            <w:r w:rsidRPr="000D356C">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3B203B26" w14:textId="77777777">
            <w:pPr>
              <w:pStyle w:val="paragraph"/>
              <w:spacing w:before="0" w:beforeAutospacing="0" w:after="0" w:afterAutospacing="0"/>
              <w:textAlignment w:val="baseline"/>
              <w:rPr>
                <w:sz w:val="20"/>
                <w:szCs w:val="20"/>
              </w:rPr>
            </w:pP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5E89E97C" w14:textId="77777777">
            <w:pPr>
              <w:pStyle w:val="paragraph"/>
              <w:spacing w:before="0" w:beforeAutospacing="0" w:after="0" w:afterAutospacing="0"/>
              <w:textAlignment w:val="baseline"/>
              <w:rPr>
                <w:sz w:val="20"/>
                <w:szCs w:val="20"/>
              </w:rPr>
            </w:pPr>
            <w:r w:rsidRPr="000D356C">
              <w:rPr>
                <w:rStyle w:val="normaltextrun"/>
                <w:sz w:val="20"/>
                <w:szCs w:val="20"/>
              </w:rPr>
              <w:t>non-voting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6BCF1B3A" w14:textId="77777777">
            <w:pPr>
              <w:pStyle w:val="paragraph"/>
              <w:spacing w:before="0" w:beforeAutospacing="0" w:after="0" w:afterAutospacing="0"/>
              <w:textAlignment w:val="baseline"/>
              <w:rPr>
                <w:sz w:val="20"/>
                <w:szCs w:val="20"/>
              </w:rPr>
            </w:pPr>
            <w:r w:rsidRPr="000D356C">
              <w:rPr>
                <w:rStyle w:val="normaltextrun"/>
                <w:sz w:val="20"/>
                <w:szCs w:val="20"/>
              </w:rPr>
              <w:t>running</w:t>
            </w:r>
            <w:r w:rsidRPr="000D356C">
              <w:rPr>
                <w:rStyle w:val="eop"/>
                <w:sz w:val="20"/>
                <w:szCs w:val="20"/>
              </w:rPr>
              <w:t> </w:t>
            </w:r>
          </w:p>
        </w:tc>
      </w:tr>
      <w:tr w:rsidR="00767578" w:rsidTr="00767578" w14:paraId="16143CBE" w14:textId="77777777">
        <w:trPr>
          <w:trHeight w:val="15"/>
        </w:trPr>
        <w:tc>
          <w:tcPr>
            <w:tcW w:w="2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596B4A63" w14:textId="77777777">
            <w:pPr>
              <w:pStyle w:val="paragraph"/>
              <w:spacing w:before="0" w:beforeAutospacing="0" w:after="0" w:afterAutospacing="0"/>
              <w:textAlignment w:val="baseline"/>
              <w:rPr>
                <w:sz w:val="20"/>
                <w:szCs w:val="20"/>
              </w:rPr>
            </w:pPr>
            <w:r w:rsidRPr="000D356C">
              <w:rPr>
                <w:rStyle w:val="normaltextrun"/>
                <w:sz w:val="20"/>
                <w:szCs w:val="20"/>
              </w:rPr>
              <w:t>1</w:t>
            </w:r>
            <w:r w:rsidRPr="000D356C">
              <w:rPr>
                <w:rStyle w:val="eop"/>
                <w:sz w:val="20"/>
                <w:szCs w:val="20"/>
              </w:rPr>
              <w:t> </w:t>
            </w:r>
          </w:p>
        </w:tc>
        <w:tc>
          <w:tcPr>
            <w:tcW w:w="35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0411AAE9" w14:textId="77777777">
            <w:pPr>
              <w:pStyle w:val="paragraph"/>
              <w:spacing w:before="0" w:beforeAutospacing="0" w:after="0" w:afterAutospacing="0"/>
              <w:textAlignment w:val="baseline"/>
              <w:rPr>
                <w:sz w:val="20"/>
                <w:szCs w:val="20"/>
              </w:rPr>
            </w:pPr>
            <w:r w:rsidRPr="000D356C">
              <w:rPr>
                <w:rStyle w:val="normaltextrun"/>
                <w:sz w:val="20"/>
                <w:szCs w:val="20"/>
              </w:rPr>
              <w:t>Office of Technology Services</w:t>
            </w:r>
            <w:r w:rsidRPr="000D356C">
              <w:rPr>
                <w:rStyle w:val="eop"/>
                <w:sz w:val="20"/>
                <w:szCs w:val="20"/>
              </w:rPr>
              <w:t> </w:t>
            </w:r>
          </w:p>
        </w:tc>
        <w:tc>
          <w:tcPr>
            <w:tcW w:w="32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34D66930" w14:textId="77777777">
            <w:pPr>
              <w:pStyle w:val="paragraph"/>
              <w:spacing w:before="0" w:beforeAutospacing="0" w:after="0" w:afterAutospacing="0"/>
              <w:textAlignment w:val="baseline"/>
              <w:rPr>
                <w:sz w:val="20"/>
                <w:szCs w:val="20"/>
              </w:rPr>
            </w:pPr>
            <w:r w:rsidRPr="000D356C">
              <w:rPr>
                <w:rStyle w:val="eop"/>
                <w:sz w:val="20"/>
                <w:szCs w:val="20"/>
              </w:rPr>
              <w:t>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D356C" w:rsidR="00767578" w:rsidP="00767578" w:rsidRDefault="00767578" w14:paraId="208E274A" w14:textId="77777777">
            <w:pPr>
              <w:pStyle w:val="paragraph"/>
              <w:spacing w:before="0" w:beforeAutospacing="0" w:after="0" w:afterAutospacing="0"/>
              <w:textAlignment w:val="baseline"/>
              <w:rPr>
                <w:sz w:val="20"/>
                <w:szCs w:val="20"/>
              </w:rPr>
            </w:pPr>
            <w:r w:rsidRPr="000D356C">
              <w:rPr>
                <w:rStyle w:val="normaltextrun"/>
                <w:sz w:val="20"/>
                <w:szCs w:val="20"/>
              </w:rPr>
              <w:t>non-voting</w:t>
            </w:r>
            <w:r w:rsidRPr="000D356C">
              <w:rPr>
                <w:rStyle w:val="eop"/>
                <w:sz w:val="20"/>
                <w:szCs w:val="20"/>
              </w:rPr>
              <w:t>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0D356C" w:rsidR="00767578" w:rsidP="00767578" w:rsidRDefault="00767578" w14:paraId="0885F4FD" w14:textId="77777777">
            <w:pPr>
              <w:pStyle w:val="paragraph"/>
              <w:spacing w:before="0" w:beforeAutospacing="0" w:after="0" w:afterAutospacing="0"/>
              <w:textAlignment w:val="baseline"/>
              <w:rPr>
                <w:sz w:val="20"/>
                <w:szCs w:val="20"/>
              </w:rPr>
            </w:pPr>
            <w:r w:rsidRPr="000D356C">
              <w:rPr>
                <w:rStyle w:val="normaltextrun"/>
                <w:sz w:val="20"/>
                <w:szCs w:val="20"/>
              </w:rPr>
              <w:t>running</w:t>
            </w:r>
            <w:r w:rsidRPr="000D356C">
              <w:rPr>
                <w:rStyle w:val="eop"/>
                <w:sz w:val="20"/>
                <w:szCs w:val="20"/>
              </w:rPr>
              <w:t> </w:t>
            </w:r>
          </w:p>
        </w:tc>
      </w:tr>
    </w:tbl>
    <w:p w:rsidR="000D356C" w:rsidP="000D356C" w:rsidRDefault="00767578" w14:paraId="466A0487" w14:textId="77777777">
      <w:pPr>
        <w:pStyle w:val="paragraph"/>
        <w:spacing w:before="0" w:beforeAutospacing="0" w:after="0" w:afterAutospacing="0"/>
        <w:textAlignment w:val="baseline"/>
        <w:rPr>
          <w:rStyle w:val="eop"/>
        </w:rPr>
      </w:pPr>
      <w:r>
        <w:rPr>
          <w:rStyle w:val="eop"/>
        </w:rPr>
        <w:t> </w:t>
      </w:r>
      <w:bookmarkStart w:name="page8" w:id="4"/>
      <w:bookmarkEnd w:id="4"/>
    </w:p>
    <w:p w:rsidRPr="000D356C" w:rsidR="00F078E6" w:rsidP="000D356C" w:rsidRDefault="00F078E6" w14:paraId="0C4CC33A" w14:textId="460B9BEF">
      <w:pPr>
        <w:pStyle w:val="paragraph"/>
        <w:spacing w:before="0" w:beforeAutospacing="0" w:after="0" w:afterAutospacing="0"/>
        <w:textAlignment w:val="baseline"/>
        <w:rPr>
          <w:rFonts w:ascii="Segoe UI" w:hAnsi="Segoe UI" w:cs="Segoe UI"/>
          <w:sz w:val="18"/>
          <w:szCs w:val="18"/>
        </w:rPr>
      </w:pPr>
      <w:r w:rsidRPr="006E59EC">
        <w:rPr>
          <w:rFonts w:eastAsia="Tahoma"/>
          <w:b/>
          <w:i/>
        </w:rPr>
        <w:t xml:space="preserve">Academic Policy Committee </w:t>
      </w:r>
    </w:p>
    <w:p w:rsidRPr="006E59EC" w:rsidR="00F078E6" w:rsidP="00F078E6" w:rsidRDefault="00F078E6" w14:paraId="71120EFC" w14:textId="7F3DE598">
      <w:pPr>
        <w:spacing w:line="275" w:lineRule="auto"/>
        <w:ind w:right="140"/>
        <w:rPr>
          <w:rFonts w:eastAsia="Tahoma"/>
        </w:rPr>
      </w:pPr>
      <w:r w:rsidRPr="006E59EC">
        <w:rPr>
          <w:rFonts w:eastAsia="Tahoma"/>
        </w:rPr>
        <w:t>The Academic Policy Committee is a standing committee of the University of Baltimore Faculty Senate. Under direction from, and in conversation with the senate, the committee shall review and advise on any university policy necessary or desirable for implementing the educational philosophy of the university and enhancing the academic success of its students.</w:t>
      </w:r>
    </w:p>
    <w:p w:rsidR="00F078E6" w:rsidP="00F078E6" w:rsidRDefault="00F078E6" w14:paraId="5CD5C943" w14:textId="77777777">
      <w:pPr>
        <w:spacing w:line="275" w:lineRule="auto"/>
        <w:ind w:right="140"/>
        <w:rPr>
          <w:rFonts w:eastAsia="Tahoma"/>
        </w:rPr>
      </w:pPr>
    </w:p>
    <w:p w:rsidRPr="00AD6DAF" w:rsidR="00F76F51" w:rsidP="00F078E6" w:rsidRDefault="00F76F51" w14:paraId="6E9325C2" w14:textId="407CE4E6">
      <w:pPr>
        <w:spacing w:line="275" w:lineRule="auto"/>
        <w:ind w:right="140"/>
        <w:rPr>
          <w:rFonts w:eastAsia="Tahoma"/>
          <w:b/>
          <w:bCs/>
        </w:rPr>
      </w:pPr>
      <w:r w:rsidRPr="00AD6DAF">
        <w:rPr>
          <w:rFonts w:eastAsia="Tahoma"/>
          <w:b/>
          <w:bCs/>
        </w:rPr>
        <w:t>Functions:</w:t>
      </w:r>
    </w:p>
    <w:p w:rsidRPr="006E59EC" w:rsidR="00F078E6" w:rsidP="00F078E6" w:rsidRDefault="00F078E6" w14:paraId="109708F4" w14:textId="77777777">
      <w:pPr>
        <w:spacing w:line="4" w:lineRule="exact"/>
      </w:pPr>
    </w:p>
    <w:p w:rsidR="00B84284" w:rsidP="00F078E6" w:rsidRDefault="00F078E6" w14:paraId="24D87056" w14:textId="77777777">
      <w:pPr>
        <w:spacing w:line="276" w:lineRule="auto"/>
        <w:ind w:right="60"/>
        <w:rPr>
          <w:rFonts w:eastAsia="Tahoma"/>
        </w:rPr>
      </w:pPr>
      <w:r w:rsidRPr="006E59EC">
        <w:rPr>
          <w:rFonts w:eastAsia="Tahoma"/>
        </w:rPr>
        <w:t xml:space="preserve">The committee will take guidance from the provost through the University Faculty Senate. Areas of interest to the committee may include: </w:t>
      </w:r>
    </w:p>
    <w:p w:rsidR="002829E7" w:rsidP="009911C4" w:rsidRDefault="00F078E6" w14:paraId="2D8BB98A" w14:textId="4AA40D69">
      <w:pPr>
        <w:pStyle w:val="ListParagraph"/>
        <w:numPr>
          <w:ilvl w:val="0"/>
          <w:numId w:val="65"/>
        </w:numPr>
        <w:spacing w:line="276" w:lineRule="auto"/>
        <w:ind w:right="60"/>
        <w:rPr>
          <w:rFonts w:eastAsia="Tahoma"/>
        </w:rPr>
      </w:pPr>
      <w:r w:rsidRPr="002829E7">
        <w:rPr>
          <w:rFonts w:eastAsia="Tahoma"/>
        </w:rPr>
        <w:t xml:space="preserve">curriculum and program </w:t>
      </w:r>
      <w:r w:rsidRPr="002829E7" w:rsidR="00D92E91">
        <w:rPr>
          <w:rFonts w:eastAsia="Tahoma"/>
        </w:rPr>
        <w:t>review</w:t>
      </w:r>
      <w:r w:rsidR="00F76F51">
        <w:rPr>
          <w:rFonts w:eastAsia="Tahoma"/>
        </w:rPr>
        <w:t>;</w:t>
      </w:r>
    </w:p>
    <w:p w:rsidR="002829E7" w:rsidP="009911C4" w:rsidRDefault="00F078E6" w14:paraId="0D0E809F" w14:textId="12A34698">
      <w:pPr>
        <w:pStyle w:val="ListParagraph"/>
        <w:numPr>
          <w:ilvl w:val="0"/>
          <w:numId w:val="65"/>
        </w:numPr>
        <w:spacing w:line="276" w:lineRule="auto"/>
        <w:ind w:right="60"/>
        <w:rPr>
          <w:rFonts w:eastAsia="Tahoma"/>
        </w:rPr>
      </w:pPr>
      <w:r w:rsidRPr="002829E7">
        <w:rPr>
          <w:rFonts w:eastAsia="Tahoma"/>
        </w:rPr>
        <w:t>admissions</w:t>
      </w:r>
      <w:r w:rsidR="002829E7">
        <w:rPr>
          <w:rFonts w:eastAsia="Tahoma"/>
        </w:rPr>
        <w:t xml:space="preserve"> </w:t>
      </w:r>
      <w:r w:rsidR="0017310C">
        <w:rPr>
          <w:rFonts w:eastAsia="Tahoma"/>
        </w:rPr>
        <w:t>and</w:t>
      </w:r>
      <w:r w:rsidRPr="002829E7" w:rsidR="0017310C">
        <w:rPr>
          <w:rFonts w:eastAsia="Tahoma"/>
        </w:rPr>
        <w:t xml:space="preserve"> graduation</w:t>
      </w:r>
      <w:r w:rsidRPr="002829E7">
        <w:rPr>
          <w:rFonts w:eastAsia="Tahoma"/>
        </w:rPr>
        <w:t xml:space="preserve"> </w:t>
      </w:r>
      <w:r w:rsidRPr="002829E7" w:rsidR="00D92E91">
        <w:rPr>
          <w:rFonts w:eastAsia="Tahoma"/>
        </w:rPr>
        <w:t>requirements</w:t>
      </w:r>
      <w:r w:rsidR="00F76F51">
        <w:rPr>
          <w:rFonts w:eastAsia="Tahoma"/>
        </w:rPr>
        <w:t>;</w:t>
      </w:r>
    </w:p>
    <w:p w:rsidR="002829E7" w:rsidP="009911C4" w:rsidRDefault="00F078E6" w14:paraId="590DD7E8" w14:textId="1CD7F9B5">
      <w:pPr>
        <w:pStyle w:val="ListParagraph"/>
        <w:numPr>
          <w:ilvl w:val="0"/>
          <w:numId w:val="65"/>
        </w:numPr>
        <w:spacing w:line="276" w:lineRule="auto"/>
        <w:ind w:right="60"/>
        <w:rPr>
          <w:rFonts w:eastAsia="Tahoma"/>
        </w:rPr>
      </w:pPr>
      <w:r w:rsidRPr="002829E7">
        <w:rPr>
          <w:rFonts w:eastAsia="Tahoma"/>
        </w:rPr>
        <w:t>grading policy and academic standards</w:t>
      </w:r>
      <w:r w:rsidR="00F76F51">
        <w:rPr>
          <w:rFonts w:eastAsia="Tahoma"/>
        </w:rPr>
        <w:t>;</w:t>
      </w:r>
    </w:p>
    <w:p w:rsidR="00D53E64" w:rsidP="009911C4" w:rsidRDefault="00D53E64" w14:paraId="4D850C03" w14:textId="7B2D039A">
      <w:pPr>
        <w:pStyle w:val="ListParagraph"/>
        <w:numPr>
          <w:ilvl w:val="0"/>
          <w:numId w:val="65"/>
        </w:numPr>
        <w:spacing w:line="276" w:lineRule="auto"/>
        <w:ind w:right="60"/>
        <w:rPr>
          <w:rFonts w:eastAsia="Tahoma"/>
        </w:rPr>
      </w:pPr>
      <w:r>
        <w:rPr>
          <w:rFonts w:eastAsia="Tahoma"/>
        </w:rPr>
        <w:t>policy with implications for the administration of coursework by faculty</w:t>
      </w:r>
      <w:r w:rsidR="00D92E91">
        <w:rPr>
          <w:rFonts w:eastAsia="Tahoma"/>
        </w:rPr>
        <w:t>.</w:t>
      </w:r>
    </w:p>
    <w:p w:rsidR="00674665" w:rsidP="002829E7" w:rsidRDefault="002829E7" w14:paraId="2AAA5CB7" w14:textId="18B13C8B">
      <w:pPr>
        <w:spacing w:line="276" w:lineRule="auto"/>
        <w:ind w:right="60"/>
        <w:rPr>
          <w:rFonts w:eastAsia="Tahoma"/>
        </w:rPr>
      </w:pPr>
      <w:r>
        <w:rPr>
          <w:rFonts w:eastAsia="Tahoma"/>
        </w:rPr>
        <w:br/>
      </w:r>
      <w:r w:rsidRPr="002829E7" w:rsidR="00F078E6">
        <w:rPr>
          <w:rFonts w:eastAsia="Tahoma"/>
        </w:rPr>
        <w:t>When requested to do so by the UFS, the committee may also conduct periodic reviews of existing policy and/or recommend new policy. The committee may also recommend procedures for the implementation of academic policies.</w:t>
      </w:r>
    </w:p>
    <w:p w:rsidRPr="002829E7" w:rsidR="00674665" w:rsidP="002829E7" w:rsidRDefault="00674665" w14:paraId="4BB61589" w14:textId="77777777">
      <w:pPr>
        <w:spacing w:line="276" w:lineRule="auto"/>
        <w:ind w:right="60"/>
        <w:rPr>
          <w:rFonts w:eastAsia="Tahoma"/>
        </w:rPr>
      </w:pPr>
    </w:p>
    <w:p w:rsidRPr="00AD6DAF" w:rsidR="00F078E6" w:rsidP="00AD6DAF" w:rsidRDefault="00674665" w14:paraId="4A69F9A2" w14:textId="54C7773C">
      <w:pPr>
        <w:spacing w:line="0" w:lineRule="atLeast"/>
        <w:rPr>
          <w:rFonts w:eastAsia="Tahoma"/>
          <w:b/>
        </w:rPr>
      </w:pPr>
      <w:r w:rsidRPr="006E59EC">
        <w:rPr>
          <w:rFonts w:eastAsia="Tahoma"/>
          <w:b/>
        </w:rPr>
        <w:t>Membership:</w:t>
      </w:r>
    </w:p>
    <w:p w:rsidRPr="006E59EC" w:rsidR="00F078E6" w:rsidP="00F078E6" w:rsidRDefault="00F078E6" w14:paraId="5E9A8F78" w14:textId="77777777">
      <w:pPr>
        <w:spacing w:line="1" w:lineRule="exact"/>
      </w:pPr>
    </w:p>
    <w:p w:rsidRPr="00D21C32" w:rsidR="0053578A" w:rsidP="00D21C32" w:rsidRDefault="00F078E6" w14:paraId="0033B668" w14:textId="54363489">
      <w:pPr>
        <w:spacing w:line="275" w:lineRule="auto"/>
        <w:ind w:right="220"/>
        <w:rPr>
          <w:rFonts w:eastAsia="Tahoma"/>
        </w:rPr>
      </w:pPr>
      <w:r w:rsidRPr="006E59EC">
        <w:rPr>
          <w:rFonts w:eastAsia="Tahoma"/>
        </w:rPr>
        <w:t>The chair of the Academic Policy Committee is to be currently serving the University as a member of the faculty and is to be elected by the voting members of the committee. Elections are expected prior to the beginning of each academic year with the UFS notified of the election results as soon as is feasible. The members of the committee will serve staggered two-year terms.</w:t>
      </w:r>
      <w:r w:rsidR="00D21C32">
        <w:rPr>
          <w:rFonts w:eastAsia="Tahoma"/>
        </w:rPr>
        <w:br/>
      </w:r>
    </w:p>
    <w:p w:rsidRPr="006E59EC" w:rsidR="00F078E6" w:rsidP="00F078E6" w:rsidRDefault="00F078E6" w14:paraId="0F3CE794" w14:textId="77777777">
      <w:pPr>
        <w:spacing w:line="22" w:lineRule="exact"/>
      </w:pPr>
    </w:p>
    <w:tbl>
      <w:tblPr>
        <w:tblW w:w="9250" w:type="dxa"/>
        <w:tblInd w:w="10" w:type="dxa"/>
        <w:tblLayout w:type="fixed"/>
        <w:tblCellMar>
          <w:left w:w="0" w:type="dxa"/>
          <w:right w:w="0" w:type="dxa"/>
        </w:tblCellMar>
        <w:tblLook w:val="0000" w:firstRow="0" w:lastRow="0" w:firstColumn="0" w:lastColumn="0" w:noHBand="0" w:noVBand="0"/>
      </w:tblPr>
      <w:tblGrid>
        <w:gridCol w:w="1100"/>
        <w:gridCol w:w="3040"/>
        <w:gridCol w:w="2920"/>
        <w:gridCol w:w="1200"/>
        <w:gridCol w:w="990"/>
      </w:tblGrid>
      <w:tr w:rsidRPr="008A279D" w:rsidR="00F078E6" w:rsidTr="006E59EC" w14:paraId="06DA41D2" w14:textId="77777777">
        <w:trPr>
          <w:trHeight w:val="274"/>
        </w:trPr>
        <w:tc>
          <w:tcPr>
            <w:tcW w:w="1100" w:type="dxa"/>
            <w:tcBorders>
              <w:top w:val="single" w:color="auto" w:sz="8" w:space="0"/>
              <w:left w:val="single" w:color="auto" w:sz="8" w:space="0"/>
              <w:right w:val="single" w:color="auto" w:sz="8" w:space="0"/>
            </w:tcBorders>
            <w:shd w:val="clear" w:color="auto" w:fill="auto"/>
            <w:vAlign w:val="bottom"/>
          </w:tcPr>
          <w:p w:rsidRPr="009911C4" w:rsidR="00F078E6" w:rsidP="008B2F0D" w:rsidRDefault="00F078E6" w14:paraId="2E8CD4A2" w14:textId="77777777">
            <w:pPr>
              <w:spacing w:line="0" w:lineRule="atLeast"/>
              <w:rPr>
                <w:rFonts w:eastAsia="Tahoma"/>
                <w:b/>
                <w:sz w:val="20"/>
                <w:szCs w:val="20"/>
              </w:rPr>
            </w:pPr>
            <w:r w:rsidRPr="009911C4">
              <w:rPr>
                <w:rFonts w:eastAsia="Tahoma"/>
                <w:b/>
                <w:sz w:val="20"/>
                <w:szCs w:val="20"/>
              </w:rPr>
              <w:t>Number</w:t>
            </w:r>
          </w:p>
        </w:tc>
        <w:tc>
          <w:tcPr>
            <w:tcW w:w="3040" w:type="dxa"/>
            <w:tcBorders>
              <w:top w:val="single" w:color="auto" w:sz="8" w:space="0"/>
              <w:right w:val="single" w:color="auto" w:sz="8" w:space="0"/>
            </w:tcBorders>
            <w:shd w:val="clear" w:color="auto" w:fill="auto"/>
            <w:vAlign w:val="bottom"/>
          </w:tcPr>
          <w:p w:rsidRPr="009911C4" w:rsidR="00F078E6" w:rsidP="008B2F0D" w:rsidRDefault="00F078E6" w14:paraId="6BC629B5" w14:textId="77777777">
            <w:pPr>
              <w:spacing w:line="0" w:lineRule="atLeast"/>
              <w:rPr>
                <w:rFonts w:eastAsia="Tahoma"/>
                <w:b/>
                <w:sz w:val="20"/>
                <w:szCs w:val="20"/>
              </w:rPr>
            </w:pPr>
            <w:r w:rsidRPr="009911C4">
              <w:rPr>
                <w:rFonts w:eastAsia="Tahoma"/>
                <w:b/>
                <w:sz w:val="20"/>
                <w:szCs w:val="20"/>
              </w:rPr>
              <w:t>Area of Representation</w:t>
            </w:r>
          </w:p>
        </w:tc>
        <w:tc>
          <w:tcPr>
            <w:tcW w:w="2920" w:type="dxa"/>
            <w:tcBorders>
              <w:top w:val="single" w:color="auto" w:sz="8" w:space="0"/>
              <w:right w:val="single" w:color="auto" w:sz="8" w:space="0"/>
            </w:tcBorders>
            <w:shd w:val="clear" w:color="auto" w:fill="auto"/>
            <w:vAlign w:val="bottom"/>
          </w:tcPr>
          <w:p w:rsidRPr="009911C4" w:rsidR="00F078E6" w:rsidP="008B2F0D" w:rsidRDefault="00F078E6" w14:paraId="2C3B034F" w14:textId="77777777">
            <w:pPr>
              <w:spacing w:line="0" w:lineRule="atLeast"/>
              <w:rPr>
                <w:rFonts w:eastAsia="Tahoma"/>
                <w:b/>
                <w:sz w:val="20"/>
                <w:szCs w:val="20"/>
              </w:rPr>
            </w:pPr>
            <w:r w:rsidRPr="009911C4">
              <w:rPr>
                <w:rFonts w:eastAsia="Tahoma"/>
                <w:b/>
                <w:sz w:val="20"/>
                <w:szCs w:val="20"/>
              </w:rPr>
              <w:t>Method of Selection</w:t>
            </w:r>
          </w:p>
        </w:tc>
        <w:tc>
          <w:tcPr>
            <w:tcW w:w="1200" w:type="dxa"/>
            <w:tcBorders>
              <w:top w:val="single" w:color="auto" w:sz="8" w:space="0"/>
              <w:right w:val="single" w:color="auto" w:sz="8" w:space="0"/>
            </w:tcBorders>
            <w:shd w:val="clear" w:color="auto" w:fill="auto"/>
            <w:vAlign w:val="bottom"/>
          </w:tcPr>
          <w:p w:rsidRPr="009911C4" w:rsidR="00F078E6" w:rsidP="008B2F0D" w:rsidRDefault="00F078E6" w14:paraId="6EFABF98" w14:textId="77777777">
            <w:pPr>
              <w:spacing w:line="0" w:lineRule="atLeast"/>
              <w:rPr>
                <w:rFonts w:eastAsia="Tahoma"/>
                <w:b/>
                <w:sz w:val="20"/>
                <w:szCs w:val="20"/>
              </w:rPr>
            </w:pPr>
            <w:r w:rsidRPr="009911C4">
              <w:rPr>
                <w:rFonts w:eastAsia="Tahoma"/>
                <w:b/>
                <w:sz w:val="20"/>
                <w:szCs w:val="20"/>
              </w:rPr>
              <w:t>Status</w:t>
            </w:r>
          </w:p>
        </w:tc>
        <w:tc>
          <w:tcPr>
            <w:tcW w:w="990" w:type="dxa"/>
            <w:tcBorders>
              <w:top w:val="single" w:color="auto" w:sz="8" w:space="0"/>
              <w:right w:val="single" w:color="auto" w:sz="8" w:space="0"/>
            </w:tcBorders>
            <w:shd w:val="clear" w:color="auto" w:fill="auto"/>
            <w:vAlign w:val="bottom"/>
          </w:tcPr>
          <w:p w:rsidRPr="009911C4" w:rsidR="00F078E6" w:rsidP="008B2F0D" w:rsidRDefault="00F078E6" w14:paraId="24951884" w14:textId="77777777">
            <w:pPr>
              <w:spacing w:line="0" w:lineRule="atLeast"/>
              <w:rPr>
                <w:rFonts w:eastAsia="Tahoma"/>
                <w:b/>
                <w:sz w:val="20"/>
                <w:szCs w:val="20"/>
              </w:rPr>
            </w:pPr>
            <w:r w:rsidRPr="009911C4">
              <w:rPr>
                <w:rFonts w:eastAsia="Tahoma"/>
                <w:b/>
                <w:sz w:val="20"/>
                <w:szCs w:val="20"/>
              </w:rPr>
              <w:t>Term</w:t>
            </w:r>
          </w:p>
        </w:tc>
      </w:tr>
      <w:tr w:rsidRPr="008A279D" w:rsidR="00F078E6" w:rsidTr="006E59EC" w14:paraId="53EDDBEC" w14:textId="77777777">
        <w:trPr>
          <w:trHeight w:val="45"/>
        </w:trPr>
        <w:tc>
          <w:tcPr>
            <w:tcW w:w="1100" w:type="dxa"/>
            <w:tcBorders>
              <w:left w:val="single" w:color="auto" w:sz="8" w:space="0"/>
              <w:bottom w:val="single" w:color="auto" w:sz="8" w:space="0"/>
              <w:right w:val="single" w:color="auto" w:sz="8" w:space="0"/>
            </w:tcBorders>
            <w:shd w:val="clear" w:color="auto" w:fill="auto"/>
            <w:vAlign w:val="bottom"/>
          </w:tcPr>
          <w:p w:rsidRPr="009911C4" w:rsidR="00F078E6" w:rsidP="008B2F0D" w:rsidRDefault="00F078E6" w14:paraId="7E1BBBCC" w14:textId="77777777">
            <w:pPr>
              <w:spacing w:line="0" w:lineRule="atLeast"/>
              <w:rPr>
                <w:sz w:val="20"/>
                <w:szCs w:val="20"/>
              </w:rPr>
            </w:pPr>
          </w:p>
        </w:tc>
        <w:tc>
          <w:tcPr>
            <w:tcW w:w="3040" w:type="dxa"/>
            <w:tcBorders>
              <w:bottom w:val="single" w:color="auto" w:sz="8" w:space="0"/>
              <w:right w:val="single" w:color="auto" w:sz="8" w:space="0"/>
            </w:tcBorders>
            <w:shd w:val="clear" w:color="auto" w:fill="auto"/>
            <w:vAlign w:val="bottom"/>
          </w:tcPr>
          <w:p w:rsidRPr="009911C4" w:rsidR="00F078E6" w:rsidP="008B2F0D" w:rsidRDefault="00F078E6" w14:paraId="09008F41" w14:textId="77777777">
            <w:pPr>
              <w:spacing w:line="0" w:lineRule="atLeast"/>
              <w:rPr>
                <w:sz w:val="20"/>
                <w:szCs w:val="20"/>
              </w:rPr>
            </w:pPr>
          </w:p>
        </w:tc>
        <w:tc>
          <w:tcPr>
            <w:tcW w:w="2920" w:type="dxa"/>
            <w:tcBorders>
              <w:bottom w:val="single" w:color="auto" w:sz="8" w:space="0"/>
              <w:right w:val="single" w:color="auto" w:sz="8" w:space="0"/>
            </w:tcBorders>
            <w:shd w:val="clear" w:color="auto" w:fill="auto"/>
            <w:vAlign w:val="bottom"/>
          </w:tcPr>
          <w:p w:rsidRPr="009911C4" w:rsidR="00F078E6" w:rsidP="008B2F0D" w:rsidRDefault="00F078E6" w14:paraId="758453C0" w14:textId="77777777">
            <w:pPr>
              <w:spacing w:line="0" w:lineRule="atLeast"/>
              <w:rPr>
                <w:sz w:val="20"/>
                <w:szCs w:val="20"/>
              </w:rPr>
            </w:pPr>
          </w:p>
        </w:tc>
        <w:tc>
          <w:tcPr>
            <w:tcW w:w="1200" w:type="dxa"/>
            <w:tcBorders>
              <w:bottom w:val="single" w:color="auto" w:sz="8" w:space="0"/>
              <w:right w:val="single" w:color="auto" w:sz="8" w:space="0"/>
            </w:tcBorders>
            <w:shd w:val="clear" w:color="auto" w:fill="auto"/>
            <w:vAlign w:val="bottom"/>
          </w:tcPr>
          <w:p w:rsidRPr="009911C4" w:rsidR="00F078E6" w:rsidP="008B2F0D" w:rsidRDefault="00F078E6" w14:paraId="708DF438" w14:textId="77777777">
            <w:pPr>
              <w:spacing w:line="0" w:lineRule="atLeast"/>
              <w:rPr>
                <w:sz w:val="20"/>
                <w:szCs w:val="20"/>
              </w:rPr>
            </w:pPr>
          </w:p>
        </w:tc>
        <w:tc>
          <w:tcPr>
            <w:tcW w:w="990" w:type="dxa"/>
            <w:tcBorders>
              <w:bottom w:val="single" w:color="auto" w:sz="8" w:space="0"/>
              <w:right w:val="single" w:color="auto" w:sz="8" w:space="0"/>
            </w:tcBorders>
            <w:shd w:val="clear" w:color="auto" w:fill="auto"/>
            <w:vAlign w:val="bottom"/>
          </w:tcPr>
          <w:p w:rsidRPr="009911C4" w:rsidR="00F078E6" w:rsidP="008B2F0D" w:rsidRDefault="00F078E6" w14:paraId="10DEF1C5" w14:textId="77777777">
            <w:pPr>
              <w:spacing w:line="0" w:lineRule="atLeast"/>
              <w:rPr>
                <w:sz w:val="20"/>
                <w:szCs w:val="20"/>
              </w:rPr>
            </w:pPr>
          </w:p>
        </w:tc>
      </w:tr>
      <w:tr w:rsidRPr="008A279D" w:rsidR="00F078E6" w:rsidTr="006E59EC" w14:paraId="1A567C6D" w14:textId="77777777">
        <w:trPr>
          <w:trHeight w:val="254"/>
        </w:trPr>
        <w:tc>
          <w:tcPr>
            <w:tcW w:w="1100" w:type="dxa"/>
            <w:tcBorders>
              <w:left w:val="single" w:color="auto" w:sz="8" w:space="0"/>
              <w:right w:val="single" w:color="auto" w:sz="8" w:space="0"/>
            </w:tcBorders>
            <w:shd w:val="clear" w:color="auto" w:fill="auto"/>
            <w:vAlign w:val="bottom"/>
          </w:tcPr>
          <w:p w:rsidRPr="009911C4" w:rsidR="00F078E6" w:rsidP="008B2F0D" w:rsidRDefault="00F078E6" w14:paraId="671ABFE7" w14:textId="77777777">
            <w:pPr>
              <w:spacing w:line="254" w:lineRule="exact"/>
              <w:rPr>
                <w:rFonts w:eastAsia="Tahoma"/>
                <w:sz w:val="20"/>
                <w:szCs w:val="20"/>
              </w:rPr>
            </w:pPr>
            <w:r w:rsidRPr="009911C4">
              <w:rPr>
                <w:rFonts w:eastAsia="Tahoma"/>
                <w:sz w:val="20"/>
                <w:szCs w:val="20"/>
              </w:rPr>
              <w:t>1</w:t>
            </w:r>
          </w:p>
        </w:tc>
        <w:tc>
          <w:tcPr>
            <w:tcW w:w="3040" w:type="dxa"/>
            <w:tcBorders>
              <w:right w:val="single" w:color="auto" w:sz="8" w:space="0"/>
            </w:tcBorders>
            <w:shd w:val="clear" w:color="auto" w:fill="auto"/>
            <w:vAlign w:val="bottom"/>
          </w:tcPr>
          <w:p w:rsidRPr="009911C4" w:rsidR="00F078E6" w:rsidP="008B2F0D" w:rsidRDefault="00970166" w14:paraId="0840F297" w14:textId="00F3CD04">
            <w:pPr>
              <w:spacing w:line="254" w:lineRule="exact"/>
              <w:rPr>
                <w:rFonts w:eastAsia="Tahoma"/>
                <w:sz w:val="20"/>
                <w:szCs w:val="20"/>
              </w:rPr>
            </w:pPr>
            <w:r>
              <w:rPr>
                <w:rFonts w:eastAsia="Tahoma"/>
                <w:sz w:val="20"/>
                <w:szCs w:val="20"/>
              </w:rPr>
              <w:t xml:space="preserve">Yale Gordon </w:t>
            </w:r>
            <w:r w:rsidRPr="009911C4" w:rsidR="00F078E6">
              <w:rPr>
                <w:rFonts w:eastAsia="Tahoma"/>
                <w:sz w:val="20"/>
                <w:szCs w:val="20"/>
              </w:rPr>
              <w:t>College of Arts &amp; Sciences</w:t>
            </w:r>
            <w:r w:rsidR="009911C4">
              <w:rPr>
                <w:rFonts w:eastAsia="Tahoma"/>
                <w:sz w:val="20"/>
                <w:szCs w:val="20"/>
              </w:rPr>
              <w:t xml:space="preserve"> faculty </w:t>
            </w:r>
          </w:p>
        </w:tc>
        <w:tc>
          <w:tcPr>
            <w:tcW w:w="2920" w:type="dxa"/>
            <w:tcBorders>
              <w:right w:val="single" w:color="auto" w:sz="8" w:space="0"/>
            </w:tcBorders>
            <w:shd w:val="clear" w:color="auto" w:fill="auto"/>
            <w:vAlign w:val="bottom"/>
          </w:tcPr>
          <w:p w:rsidRPr="009911C4" w:rsidR="00F078E6" w:rsidP="008B2F0D" w:rsidRDefault="00F078E6" w14:paraId="3EA72D06" w14:textId="179A5484">
            <w:pPr>
              <w:spacing w:line="254" w:lineRule="exact"/>
              <w:rPr>
                <w:rFonts w:eastAsia="Tahoma"/>
                <w:sz w:val="20"/>
                <w:szCs w:val="20"/>
              </w:rPr>
            </w:pPr>
            <w:r w:rsidRPr="009911C4">
              <w:rPr>
                <w:rFonts w:eastAsia="Tahoma"/>
                <w:sz w:val="20"/>
                <w:szCs w:val="20"/>
              </w:rPr>
              <w:t>Elected by CAS Faculty</w:t>
            </w:r>
            <w:r w:rsidR="009911C4">
              <w:rPr>
                <w:rFonts w:eastAsia="Tahoma"/>
                <w:sz w:val="20"/>
                <w:szCs w:val="20"/>
              </w:rPr>
              <w:t xml:space="preserve"> Senate</w:t>
            </w:r>
          </w:p>
        </w:tc>
        <w:tc>
          <w:tcPr>
            <w:tcW w:w="1200" w:type="dxa"/>
            <w:tcBorders>
              <w:right w:val="single" w:color="auto" w:sz="8" w:space="0"/>
            </w:tcBorders>
            <w:shd w:val="clear" w:color="auto" w:fill="auto"/>
            <w:vAlign w:val="bottom"/>
          </w:tcPr>
          <w:p w:rsidRPr="009911C4" w:rsidR="00F078E6" w:rsidP="008B2F0D" w:rsidRDefault="00F078E6" w14:paraId="2E77126D" w14:textId="77777777">
            <w:pPr>
              <w:spacing w:line="254" w:lineRule="exact"/>
              <w:rPr>
                <w:rFonts w:eastAsia="Tahoma"/>
                <w:sz w:val="20"/>
                <w:szCs w:val="20"/>
              </w:rPr>
            </w:pPr>
            <w:r w:rsidRPr="009911C4">
              <w:rPr>
                <w:rFonts w:eastAsia="Tahoma"/>
                <w:sz w:val="20"/>
                <w:szCs w:val="20"/>
              </w:rPr>
              <w:t>voting</w:t>
            </w:r>
          </w:p>
        </w:tc>
        <w:tc>
          <w:tcPr>
            <w:tcW w:w="990" w:type="dxa"/>
            <w:tcBorders>
              <w:right w:val="single" w:color="auto" w:sz="8" w:space="0"/>
            </w:tcBorders>
            <w:shd w:val="clear" w:color="auto" w:fill="auto"/>
            <w:vAlign w:val="bottom"/>
          </w:tcPr>
          <w:p w:rsidRPr="009911C4" w:rsidR="00F078E6" w:rsidP="008B2F0D" w:rsidRDefault="00F078E6" w14:paraId="290AB1DF" w14:textId="77777777">
            <w:pPr>
              <w:spacing w:line="254" w:lineRule="exact"/>
              <w:rPr>
                <w:rFonts w:eastAsia="Tahoma"/>
                <w:sz w:val="20"/>
                <w:szCs w:val="20"/>
              </w:rPr>
            </w:pPr>
            <w:r w:rsidRPr="009911C4">
              <w:rPr>
                <w:rFonts w:eastAsia="Tahoma"/>
                <w:sz w:val="20"/>
                <w:szCs w:val="20"/>
              </w:rPr>
              <w:t>2 years</w:t>
            </w:r>
          </w:p>
        </w:tc>
      </w:tr>
      <w:tr w:rsidRPr="008A279D" w:rsidR="00F078E6" w:rsidTr="006E59EC" w14:paraId="68C15358" w14:textId="77777777">
        <w:trPr>
          <w:trHeight w:val="252"/>
        </w:trPr>
        <w:tc>
          <w:tcPr>
            <w:tcW w:w="110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1E7CAC66" w14:textId="77777777">
            <w:pPr>
              <w:spacing w:line="253" w:lineRule="exact"/>
              <w:rPr>
                <w:rFonts w:eastAsia="Tahoma"/>
                <w:sz w:val="20"/>
                <w:szCs w:val="20"/>
              </w:rPr>
            </w:pPr>
            <w:r w:rsidRPr="009911C4">
              <w:rPr>
                <w:rFonts w:eastAsia="Tahoma"/>
                <w:sz w:val="20"/>
                <w:szCs w:val="20"/>
              </w:rPr>
              <w:t>1</w:t>
            </w:r>
          </w:p>
        </w:tc>
        <w:tc>
          <w:tcPr>
            <w:tcW w:w="3040" w:type="dxa"/>
            <w:tcBorders>
              <w:top w:val="single" w:color="auto" w:sz="4" w:space="0"/>
              <w:right w:val="single" w:color="auto" w:sz="8" w:space="0"/>
            </w:tcBorders>
            <w:shd w:val="clear" w:color="auto" w:fill="auto"/>
            <w:vAlign w:val="bottom"/>
          </w:tcPr>
          <w:p w:rsidRPr="009911C4" w:rsidR="00F078E6" w:rsidP="008B2F0D" w:rsidRDefault="00F078E6" w14:paraId="2FEE917C" w14:textId="21686C70">
            <w:pPr>
              <w:spacing w:line="253" w:lineRule="exact"/>
              <w:rPr>
                <w:rFonts w:eastAsia="Tahoma"/>
                <w:sz w:val="20"/>
                <w:szCs w:val="20"/>
              </w:rPr>
            </w:pPr>
            <w:r w:rsidRPr="009911C4">
              <w:rPr>
                <w:rFonts w:eastAsia="Tahoma"/>
                <w:sz w:val="20"/>
                <w:szCs w:val="20"/>
              </w:rPr>
              <w:t>College of Public Affairs</w:t>
            </w:r>
            <w:r w:rsidR="009911C4">
              <w:rPr>
                <w:rFonts w:eastAsia="Tahoma"/>
                <w:sz w:val="20"/>
                <w:szCs w:val="20"/>
              </w:rPr>
              <w:t xml:space="preserve"> faculty</w:t>
            </w:r>
          </w:p>
        </w:tc>
        <w:tc>
          <w:tcPr>
            <w:tcW w:w="2920" w:type="dxa"/>
            <w:tcBorders>
              <w:top w:val="single" w:color="auto" w:sz="4" w:space="0"/>
              <w:right w:val="single" w:color="auto" w:sz="8" w:space="0"/>
            </w:tcBorders>
            <w:shd w:val="clear" w:color="auto" w:fill="auto"/>
            <w:vAlign w:val="bottom"/>
          </w:tcPr>
          <w:p w:rsidRPr="009911C4" w:rsidR="00F078E6" w:rsidP="008B2F0D" w:rsidRDefault="00F078E6" w14:paraId="6E500003" w14:textId="14E1C5CB">
            <w:pPr>
              <w:spacing w:line="253" w:lineRule="exact"/>
              <w:rPr>
                <w:rFonts w:eastAsia="Tahoma"/>
                <w:sz w:val="20"/>
                <w:szCs w:val="20"/>
              </w:rPr>
            </w:pPr>
            <w:r w:rsidRPr="009911C4">
              <w:rPr>
                <w:rFonts w:eastAsia="Tahoma"/>
                <w:sz w:val="20"/>
                <w:szCs w:val="20"/>
              </w:rPr>
              <w:t>Elected by CPA Faculty</w:t>
            </w:r>
            <w:r w:rsidR="009911C4">
              <w:rPr>
                <w:rFonts w:eastAsia="Tahoma"/>
                <w:sz w:val="20"/>
                <w:szCs w:val="20"/>
              </w:rPr>
              <w:t xml:space="preserve"> Senate</w:t>
            </w:r>
          </w:p>
        </w:tc>
        <w:tc>
          <w:tcPr>
            <w:tcW w:w="1200" w:type="dxa"/>
            <w:tcBorders>
              <w:top w:val="single" w:color="auto" w:sz="4" w:space="0"/>
              <w:right w:val="single" w:color="auto" w:sz="8" w:space="0"/>
            </w:tcBorders>
            <w:shd w:val="clear" w:color="auto" w:fill="auto"/>
            <w:vAlign w:val="bottom"/>
          </w:tcPr>
          <w:p w:rsidRPr="009911C4" w:rsidR="00F078E6" w:rsidP="008B2F0D" w:rsidRDefault="00F078E6" w14:paraId="0E1D5540" w14:textId="77777777">
            <w:pPr>
              <w:spacing w:line="253" w:lineRule="exact"/>
              <w:rPr>
                <w:rFonts w:eastAsia="Tahoma"/>
                <w:sz w:val="20"/>
                <w:szCs w:val="20"/>
              </w:rPr>
            </w:pPr>
            <w:r w:rsidRPr="009911C4">
              <w:rPr>
                <w:rFonts w:eastAsia="Tahoma"/>
                <w:sz w:val="20"/>
                <w:szCs w:val="20"/>
              </w:rPr>
              <w:t>voting</w:t>
            </w:r>
          </w:p>
        </w:tc>
        <w:tc>
          <w:tcPr>
            <w:tcW w:w="990" w:type="dxa"/>
            <w:tcBorders>
              <w:top w:val="single" w:color="auto" w:sz="4" w:space="0"/>
              <w:right w:val="single" w:color="auto" w:sz="8" w:space="0"/>
            </w:tcBorders>
            <w:shd w:val="clear" w:color="auto" w:fill="auto"/>
            <w:vAlign w:val="bottom"/>
          </w:tcPr>
          <w:p w:rsidRPr="009911C4" w:rsidR="00F078E6" w:rsidP="008B2F0D" w:rsidRDefault="00F078E6" w14:paraId="165C29EE" w14:textId="77777777">
            <w:pPr>
              <w:spacing w:line="253" w:lineRule="exact"/>
              <w:rPr>
                <w:rFonts w:eastAsia="Tahoma"/>
                <w:sz w:val="20"/>
                <w:szCs w:val="20"/>
              </w:rPr>
            </w:pPr>
            <w:r w:rsidRPr="009911C4">
              <w:rPr>
                <w:rFonts w:eastAsia="Tahoma"/>
                <w:sz w:val="20"/>
                <w:szCs w:val="20"/>
              </w:rPr>
              <w:t>2 years</w:t>
            </w:r>
          </w:p>
        </w:tc>
      </w:tr>
      <w:tr w:rsidRPr="008A279D" w:rsidR="00F078E6" w:rsidTr="006E59EC" w14:paraId="33327CA6" w14:textId="77777777">
        <w:trPr>
          <w:trHeight w:val="254"/>
        </w:trPr>
        <w:tc>
          <w:tcPr>
            <w:tcW w:w="110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6A2C3117" w14:textId="77777777">
            <w:pPr>
              <w:spacing w:line="254" w:lineRule="exact"/>
              <w:rPr>
                <w:rFonts w:eastAsia="Tahoma"/>
                <w:sz w:val="20"/>
                <w:szCs w:val="20"/>
              </w:rPr>
            </w:pPr>
            <w:r w:rsidRPr="009911C4">
              <w:rPr>
                <w:rFonts w:eastAsia="Tahoma"/>
                <w:sz w:val="20"/>
                <w:szCs w:val="20"/>
              </w:rPr>
              <w:t>1</w:t>
            </w:r>
          </w:p>
        </w:tc>
        <w:tc>
          <w:tcPr>
            <w:tcW w:w="3040" w:type="dxa"/>
            <w:tcBorders>
              <w:top w:val="single" w:color="auto" w:sz="4" w:space="0"/>
              <w:right w:val="single" w:color="auto" w:sz="8" w:space="0"/>
            </w:tcBorders>
            <w:shd w:val="clear" w:color="auto" w:fill="auto"/>
            <w:vAlign w:val="bottom"/>
          </w:tcPr>
          <w:p w:rsidRPr="009911C4" w:rsidR="00F078E6" w:rsidP="008B2F0D" w:rsidRDefault="00970166" w14:paraId="3C641C44" w14:textId="5542098F">
            <w:pPr>
              <w:spacing w:line="254" w:lineRule="exact"/>
              <w:rPr>
                <w:rFonts w:eastAsia="Tahoma"/>
                <w:sz w:val="20"/>
                <w:szCs w:val="20"/>
              </w:rPr>
            </w:pPr>
            <w:r>
              <w:rPr>
                <w:rFonts w:eastAsia="Tahoma"/>
                <w:sz w:val="20"/>
                <w:szCs w:val="20"/>
              </w:rPr>
              <w:t xml:space="preserve">Merrick </w:t>
            </w:r>
            <w:r w:rsidRPr="009911C4" w:rsidR="00F078E6">
              <w:rPr>
                <w:rFonts w:eastAsia="Tahoma"/>
                <w:sz w:val="20"/>
                <w:szCs w:val="20"/>
              </w:rPr>
              <w:t>School of Business faculty</w:t>
            </w:r>
          </w:p>
        </w:tc>
        <w:tc>
          <w:tcPr>
            <w:tcW w:w="2920" w:type="dxa"/>
            <w:tcBorders>
              <w:top w:val="single" w:color="auto" w:sz="4" w:space="0"/>
              <w:right w:val="single" w:color="auto" w:sz="8" w:space="0"/>
            </w:tcBorders>
            <w:shd w:val="clear" w:color="auto" w:fill="auto"/>
            <w:vAlign w:val="bottom"/>
          </w:tcPr>
          <w:p w:rsidRPr="009911C4" w:rsidR="00F078E6" w:rsidP="008B2F0D" w:rsidRDefault="00F078E6" w14:paraId="679D3F88" w14:textId="548F97C1">
            <w:pPr>
              <w:spacing w:line="254" w:lineRule="exact"/>
              <w:rPr>
                <w:rFonts w:eastAsia="Tahoma"/>
                <w:sz w:val="20"/>
                <w:szCs w:val="20"/>
              </w:rPr>
            </w:pPr>
            <w:r w:rsidRPr="009911C4">
              <w:rPr>
                <w:rFonts w:eastAsia="Tahoma"/>
                <w:sz w:val="20"/>
                <w:szCs w:val="20"/>
              </w:rPr>
              <w:t>Elected by MSB Faculty</w:t>
            </w:r>
            <w:r w:rsidR="009911C4">
              <w:rPr>
                <w:rFonts w:eastAsia="Tahoma"/>
                <w:sz w:val="20"/>
                <w:szCs w:val="20"/>
              </w:rPr>
              <w:t xml:space="preserve"> Senate</w:t>
            </w:r>
          </w:p>
        </w:tc>
        <w:tc>
          <w:tcPr>
            <w:tcW w:w="1200" w:type="dxa"/>
            <w:tcBorders>
              <w:top w:val="single" w:color="auto" w:sz="4" w:space="0"/>
              <w:right w:val="single" w:color="auto" w:sz="8" w:space="0"/>
            </w:tcBorders>
            <w:shd w:val="clear" w:color="auto" w:fill="auto"/>
            <w:vAlign w:val="bottom"/>
          </w:tcPr>
          <w:p w:rsidRPr="009911C4" w:rsidR="00F078E6" w:rsidP="008B2F0D" w:rsidRDefault="00F078E6" w14:paraId="169B34A7" w14:textId="77777777">
            <w:pPr>
              <w:spacing w:line="254" w:lineRule="exact"/>
              <w:rPr>
                <w:rFonts w:eastAsia="Tahoma"/>
                <w:sz w:val="20"/>
                <w:szCs w:val="20"/>
              </w:rPr>
            </w:pPr>
            <w:r w:rsidRPr="009911C4">
              <w:rPr>
                <w:rFonts w:eastAsia="Tahoma"/>
                <w:sz w:val="20"/>
                <w:szCs w:val="20"/>
              </w:rPr>
              <w:t>voting</w:t>
            </w:r>
          </w:p>
        </w:tc>
        <w:tc>
          <w:tcPr>
            <w:tcW w:w="990" w:type="dxa"/>
            <w:tcBorders>
              <w:top w:val="single" w:color="auto" w:sz="4" w:space="0"/>
              <w:right w:val="single" w:color="auto" w:sz="8" w:space="0"/>
            </w:tcBorders>
            <w:shd w:val="clear" w:color="auto" w:fill="auto"/>
            <w:vAlign w:val="bottom"/>
          </w:tcPr>
          <w:p w:rsidRPr="009911C4" w:rsidR="00F078E6" w:rsidP="008B2F0D" w:rsidRDefault="00F078E6" w14:paraId="5B3FA1E4" w14:textId="77777777">
            <w:pPr>
              <w:spacing w:line="254" w:lineRule="exact"/>
              <w:rPr>
                <w:rFonts w:eastAsia="Tahoma"/>
                <w:sz w:val="20"/>
                <w:szCs w:val="20"/>
              </w:rPr>
            </w:pPr>
            <w:r w:rsidRPr="009911C4">
              <w:rPr>
                <w:rFonts w:eastAsia="Tahoma"/>
                <w:sz w:val="20"/>
                <w:szCs w:val="20"/>
              </w:rPr>
              <w:t>2 years</w:t>
            </w:r>
          </w:p>
        </w:tc>
      </w:tr>
      <w:tr w:rsidRPr="008A279D" w:rsidR="00F078E6" w:rsidTr="006E59EC" w14:paraId="3860CE98" w14:textId="77777777">
        <w:trPr>
          <w:trHeight w:val="254"/>
        </w:trPr>
        <w:tc>
          <w:tcPr>
            <w:tcW w:w="110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245B4685" w14:textId="77777777">
            <w:pPr>
              <w:spacing w:line="254" w:lineRule="exact"/>
              <w:rPr>
                <w:rFonts w:eastAsia="Tahoma"/>
                <w:sz w:val="20"/>
                <w:szCs w:val="20"/>
              </w:rPr>
            </w:pPr>
            <w:r w:rsidRPr="009911C4">
              <w:rPr>
                <w:rFonts w:eastAsia="Tahoma"/>
                <w:sz w:val="20"/>
                <w:szCs w:val="20"/>
              </w:rPr>
              <w:t>1</w:t>
            </w:r>
          </w:p>
        </w:tc>
        <w:tc>
          <w:tcPr>
            <w:tcW w:w="3040" w:type="dxa"/>
            <w:tcBorders>
              <w:top w:val="single" w:color="auto" w:sz="4" w:space="0"/>
              <w:right w:val="single" w:color="auto" w:sz="8" w:space="0"/>
            </w:tcBorders>
            <w:shd w:val="clear" w:color="auto" w:fill="auto"/>
            <w:vAlign w:val="bottom"/>
          </w:tcPr>
          <w:p w:rsidRPr="009911C4" w:rsidR="00F078E6" w:rsidP="008B2F0D" w:rsidRDefault="00F078E6" w14:paraId="5CAD2F56" w14:textId="77777777">
            <w:pPr>
              <w:spacing w:line="254" w:lineRule="exact"/>
              <w:rPr>
                <w:rFonts w:eastAsia="Tahoma"/>
                <w:sz w:val="20"/>
                <w:szCs w:val="20"/>
              </w:rPr>
            </w:pPr>
            <w:r w:rsidRPr="009911C4">
              <w:rPr>
                <w:rFonts w:eastAsia="Tahoma"/>
                <w:sz w:val="20"/>
                <w:szCs w:val="20"/>
              </w:rPr>
              <w:t>School of Law faculty</w:t>
            </w:r>
          </w:p>
        </w:tc>
        <w:tc>
          <w:tcPr>
            <w:tcW w:w="2920" w:type="dxa"/>
            <w:tcBorders>
              <w:top w:val="single" w:color="auto" w:sz="4" w:space="0"/>
              <w:right w:val="single" w:color="auto" w:sz="8" w:space="0"/>
            </w:tcBorders>
            <w:shd w:val="clear" w:color="auto" w:fill="auto"/>
            <w:vAlign w:val="bottom"/>
          </w:tcPr>
          <w:p w:rsidRPr="009911C4" w:rsidR="00F078E6" w:rsidP="008B2F0D" w:rsidRDefault="00F078E6" w14:paraId="7AFDD9F8" w14:textId="396C31A3">
            <w:pPr>
              <w:spacing w:line="254" w:lineRule="exact"/>
              <w:rPr>
                <w:rFonts w:eastAsia="Tahoma"/>
                <w:sz w:val="20"/>
                <w:szCs w:val="20"/>
              </w:rPr>
            </w:pPr>
            <w:r w:rsidRPr="009911C4">
              <w:rPr>
                <w:rFonts w:eastAsia="Tahoma"/>
                <w:sz w:val="20"/>
                <w:szCs w:val="20"/>
              </w:rPr>
              <w:t>Elected by SOL Faculty</w:t>
            </w:r>
            <w:r w:rsidR="009911C4">
              <w:rPr>
                <w:rFonts w:eastAsia="Tahoma"/>
                <w:sz w:val="20"/>
                <w:szCs w:val="20"/>
              </w:rPr>
              <w:t xml:space="preserve"> Senate</w:t>
            </w:r>
          </w:p>
        </w:tc>
        <w:tc>
          <w:tcPr>
            <w:tcW w:w="1200" w:type="dxa"/>
            <w:tcBorders>
              <w:top w:val="single" w:color="auto" w:sz="4" w:space="0"/>
              <w:right w:val="single" w:color="auto" w:sz="8" w:space="0"/>
            </w:tcBorders>
            <w:shd w:val="clear" w:color="auto" w:fill="auto"/>
            <w:vAlign w:val="bottom"/>
          </w:tcPr>
          <w:p w:rsidRPr="009911C4" w:rsidR="00F078E6" w:rsidP="008B2F0D" w:rsidRDefault="00F078E6" w14:paraId="779FF63A" w14:textId="77777777">
            <w:pPr>
              <w:spacing w:line="254" w:lineRule="exact"/>
              <w:rPr>
                <w:rFonts w:eastAsia="Tahoma"/>
                <w:sz w:val="20"/>
                <w:szCs w:val="20"/>
              </w:rPr>
            </w:pPr>
            <w:r w:rsidRPr="009911C4">
              <w:rPr>
                <w:rFonts w:eastAsia="Tahoma"/>
                <w:sz w:val="20"/>
                <w:szCs w:val="20"/>
              </w:rPr>
              <w:t>voting</w:t>
            </w:r>
          </w:p>
        </w:tc>
        <w:tc>
          <w:tcPr>
            <w:tcW w:w="990" w:type="dxa"/>
            <w:tcBorders>
              <w:top w:val="single" w:color="auto" w:sz="4" w:space="0"/>
              <w:right w:val="single" w:color="auto" w:sz="8" w:space="0"/>
            </w:tcBorders>
            <w:shd w:val="clear" w:color="auto" w:fill="auto"/>
            <w:vAlign w:val="bottom"/>
          </w:tcPr>
          <w:p w:rsidRPr="009911C4" w:rsidR="00F078E6" w:rsidP="008B2F0D" w:rsidRDefault="00F078E6" w14:paraId="4EB60814" w14:textId="77777777">
            <w:pPr>
              <w:spacing w:line="254" w:lineRule="exact"/>
              <w:rPr>
                <w:rFonts w:eastAsia="Tahoma"/>
                <w:sz w:val="20"/>
                <w:szCs w:val="20"/>
              </w:rPr>
            </w:pPr>
            <w:r w:rsidRPr="009911C4">
              <w:rPr>
                <w:rFonts w:eastAsia="Tahoma"/>
                <w:sz w:val="20"/>
                <w:szCs w:val="20"/>
              </w:rPr>
              <w:t>2 years</w:t>
            </w:r>
          </w:p>
        </w:tc>
      </w:tr>
      <w:tr w:rsidRPr="008A279D" w:rsidR="00F078E6" w:rsidTr="006E59EC" w14:paraId="5E55ED91" w14:textId="77777777">
        <w:trPr>
          <w:trHeight w:val="254"/>
        </w:trPr>
        <w:tc>
          <w:tcPr>
            <w:tcW w:w="110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165A6915" w14:textId="77777777">
            <w:pPr>
              <w:spacing w:line="254" w:lineRule="exact"/>
              <w:rPr>
                <w:rFonts w:eastAsia="Tahoma"/>
                <w:sz w:val="20"/>
                <w:szCs w:val="20"/>
              </w:rPr>
            </w:pPr>
            <w:r w:rsidRPr="009911C4">
              <w:rPr>
                <w:rFonts w:eastAsia="Tahoma"/>
                <w:sz w:val="20"/>
                <w:szCs w:val="20"/>
              </w:rPr>
              <w:t>1</w:t>
            </w:r>
          </w:p>
        </w:tc>
        <w:tc>
          <w:tcPr>
            <w:tcW w:w="3040" w:type="dxa"/>
            <w:tcBorders>
              <w:top w:val="single" w:color="auto" w:sz="4" w:space="0"/>
              <w:right w:val="single" w:color="auto" w:sz="8" w:space="0"/>
            </w:tcBorders>
            <w:shd w:val="clear" w:color="auto" w:fill="auto"/>
            <w:vAlign w:val="bottom"/>
          </w:tcPr>
          <w:p w:rsidRPr="009911C4" w:rsidR="00F078E6" w:rsidP="008B2F0D" w:rsidRDefault="00F078E6" w14:paraId="257DFB7C" w14:textId="4DD0F742">
            <w:pPr>
              <w:spacing w:line="254" w:lineRule="exact"/>
              <w:rPr>
                <w:rFonts w:eastAsia="Tahoma"/>
                <w:sz w:val="20"/>
                <w:szCs w:val="20"/>
              </w:rPr>
            </w:pPr>
            <w:r w:rsidRPr="009911C4">
              <w:rPr>
                <w:rFonts w:eastAsia="Tahoma"/>
                <w:sz w:val="20"/>
                <w:szCs w:val="20"/>
              </w:rPr>
              <w:t>Librar</w:t>
            </w:r>
            <w:r w:rsidR="00970166">
              <w:rPr>
                <w:rFonts w:eastAsia="Tahoma"/>
                <w:sz w:val="20"/>
                <w:szCs w:val="20"/>
              </w:rPr>
              <w:t>ian</w:t>
            </w:r>
            <w:r w:rsidRPr="009911C4">
              <w:rPr>
                <w:rFonts w:eastAsia="Tahoma"/>
                <w:sz w:val="20"/>
                <w:szCs w:val="20"/>
              </w:rPr>
              <w:t xml:space="preserve"> Faculty</w:t>
            </w:r>
          </w:p>
        </w:tc>
        <w:tc>
          <w:tcPr>
            <w:tcW w:w="2920" w:type="dxa"/>
            <w:tcBorders>
              <w:top w:val="single" w:color="auto" w:sz="4" w:space="0"/>
              <w:right w:val="single" w:color="auto" w:sz="8" w:space="0"/>
            </w:tcBorders>
            <w:shd w:val="clear" w:color="auto" w:fill="auto"/>
            <w:vAlign w:val="bottom"/>
          </w:tcPr>
          <w:p w:rsidRPr="009911C4" w:rsidR="00F078E6" w:rsidP="008B2F0D" w:rsidRDefault="00F078E6" w14:paraId="6D258801" w14:textId="06EE7805">
            <w:pPr>
              <w:spacing w:line="254" w:lineRule="exact"/>
              <w:rPr>
                <w:rFonts w:eastAsia="Tahoma"/>
                <w:sz w:val="20"/>
                <w:szCs w:val="20"/>
              </w:rPr>
            </w:pPr>
            <w:r w:rsidRPr="009911C4">
              <w:rPr>
                <w:rFonts w:eastAsia="Tahoma"/>
                <w:sz w:val="20"/>
                <w:szCs w:val="20"/>
              </w:rPr>
              <w:t>Elected by Library Faculty</w:t>
            </w:r>
            <w:r w:rsidR="009911C4">
              <w:rPr>
                <w:rFonts w:eastAsia="Tahoma"/>
                <w:sz w:val="20"/>
                <w:szCs w:val="20"/>
              </w:rPr>
              <w:t xml:space="preserve"> Senate</w:t>
            </w:r>
          </w:p>
        </w:tc>
        <w:tc>
          <w:tcPr>
            <w:tcW w:w="1200" w:type="dxa"/>
            <w:tcBorders>
              <w:top w:val="single" w:color="auto" w:sz="4" w:space="0"/>
              <w:right w:val="single" w:color="auto" w:sz="8" w:space="0"/>
            </w:tcBorders>
            <w:shd w:val="clear" w:color="auto" w:fill="auto"/>
            <w:vAlign w:val="bottom"/>
          </w:tcPr>
          <w:p w:rsidRPr="009911C4" w:rsidR="00F078E6" w:rsidP="008B2F0D" w:rsidRDefault="00F078E6" w14:paraId="53DF84E6" w14:textId="77777777">
            <w:pPr>
              <w:spacing w:line="254" w:lineRule="exact"/>
              <w:rPr>
                <w:rFonts w:eastAsia="Tahoma"/>
                <w:sz w:val="20"/>
                <w:szCs w:val="20"/>
              </w:rPr>
            </w:pPr>
            <w:r w:rsidRPr="009911C4">
              <w:rPr>
                <w:rFonts w:eastAsia="Tahoma"/>
                <w:sz w:val="20"/>
                <w:szCs w:val="20"/>
              </w:rPr>
              <w:t>voting</w:t>
            </w:r>
          </w:p>
        </w:tc>
        <w:tc>
          <w:tcPr>
            <w:tcW w:w="990" w:type="dxa"/>
            <w:tcBorders>
              <w:top w:val="single" w:color="auto" w:sz="4" w:space="0"/>
              <w:right w:val="single" w:color="auto" w:sz="8" w:space="0"/>
            </w:tcBorders>
            <w:shd w:val="clear" w:color="auto" w:fill="auto"/>
            <w:vAlign w:val="bottom"/>
          </w:tcPr>
          <w:p w:rsidRPr="009911C4" w:rsidR="00F078E6" w:rsidP="008B2F0D" w:rsidRDefault="00F078E6" w14:paraId="40FA532E" w14:textId="77777777">
            <w:pPr>
              <w:spacing w:line="254" w:lineRule="exact"/>
              <w:rPr>
                <w:rFonts w:eastAsia="Tahoma"/>
                <w:sz w:val="20"/>
                <w:szCs w:val="20"/>
              </w:rPr>
            </w:pPr>
            <w:r w:rsidRPr="009911C4">
              <w:rPr>
                <w:rFonts w:eastAsia="Tahoma"/>
                <w:sz w:val="20"/>
                <w:szCs w:val="20"/>
              </w:rPr>
              <w:t>2 years</w:t>
            </w:r>
          </w:p>
        </w:tc>
      </w:tr>
      <w:tr w:rsidRPr="008A279D" w:rsidR="00F078E6" w:rsidTr="006E59EC" w14:paraId="2EBED210" w14:textId="77777777">
        <w:trPr>
          <w:trHeight w:val="254"/>
        </w:trPr>
        <w:tc>
          <w:tcPr>
            <w:tcW w:w="110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26182FEE" w14:textId="77777777">
            <w:pPr>
              <w:spacing w:line="254" w:lineRule="exact"/>
              <w:rPr>
                <w:rFonts w:eastAsia="Tahoma"/>
                <w:sz w:val="20"/>
                <w:szCs w:val="20"/>
              </w:rPr>
            </w:pPr>
            <w:r w:rsidRPr="009911C4">
              <w:rPr>
                <w:rFonts w:eastAsia="Tahoma"/>
                <w:sz w:val="20"/>
                <w:szCs w:val="20"/>
              </w:rPr>
              <w:t>1</w:t>
            </w:r>
          </w:p>
        </w:tc>
        <w:tc>
          <w:tcPr>
            <w:tcW w:w="3040" w:type="dxa"/>
            <w:tcBorders>
              <w:top w:val="single" w:color="auto" w:sz="4" w:space="0"/>
              <w:right w:val="single" w:color="auto" w:sz="8" w:space="0"/>
            </w:tcBorders>
            <w:shd w:val="clear" w:color="auto" w:fill="auto"/>
            <w:vAlign w:val="bottom"/>
          </w:tcPr>
          <w:p w:rsidRPr="009911C4" w:rsidR="00F078E6" w:rsidP="008B2F0D" w:rsidRDefault="00F078E6" w14:paraId="08F38745" w14:textId="6F9B77E1">
            <w:pPr>
              <w:spacing w:line="254" w:lineRule="exact"/>
              <w:rPr>
                <w:rFonts w:eastAsia="Tahoma"/>
                <w:sz w:val="20"/>
                <w:szCs w:val="20"/>
              </w:rPr>
            </w:pPr>
            <w:r w:rsidRPr="009911C4">
              <w:rPr>
                <w:rFonts w:eastAsia="Tahoma"/>
                <w:sz w:val="20"/>
                <w:szCs w:val="20"/>
              </w:rPr>
              <w:t>Provost’s Office</w:t>
            </w:r>
            <w:r w:rsidR="009911C4">
              <w:rPr>
                <w:rFonts w:eastAsia="Tahoma"/>
                <w:sz w:val="20"/>
                <w:szCs w:val="20"/>
              </w:rPr>
              <w:t xml:space="preserve"> representative</w:t>
            </w:r>
          </w:p>
        </w:tc>
        <w:tc>
          <w:tcPr>
            <w:tcW w:w="2920" w:type="dxa"/>
            <w:tcBorders>
              <w:top w:val="single" w:color="auto" w:sz="4" w:space="0"/>
              <w:right w:val="single" w:color="auto" w:sz="8" w:space="0"/>
            </w:tcBorders>
            <w:shd w:val="clear" w:color="auto" w:fill="auto"/>
            <w:vAlign w:val="bottom"/>
          </w:tcPr>
          <w:p w:rsidRPr="009911C4" w:rsidR="00F078E6" w:rsidP="008B2F0D" w:rsidRDefault="008F15DA" w14:paraId="01991253" w14:textId="373B9FA8">
            <w:pPr>
              <w:spacing w:line="254" w:lineRule="exact"/>
              <w:rPr>
                <w:rFonts w:eastAsia="Tahoma"/>
                <w:sz w:val="20"/>
                <w:szCs w:val="20"/>
              </w:rPr>
            </w:pPr>
            <w:r w:rsidRPr="009911C4">
              <w:rPr>
                <w:rFonts w:eastAsia="Tahoma"/>
                <w:sz w:val="20"/>
                <w:szCs w:val="20"/>
              </w:rPr>
              <w:t>Appointed</w:t>
            </w:r>
          </w:p>
        </w:tc>
        <w:tc>
          <w:tcPr>
            <w:tcW w:w="1200" w:type="dxa"/>
            <w:tcBorders>
              <w:top w:val="single" w:color="auto" w:sz="4" w:space="0"/>
              <w:right w:val="single" w:color="auto" w:sz="8" w:space="0"/>
            </w:tcBorders>
            <w:shd w:val="clear" w:color="auto" w:fill="auto"/>
            <w:vAlign w:val="bottom"/>
          </w:tcPr>
          <w:p w:rsidRPr="009911C4" w:rsidR="00F078E6" w:rsidP="008B2F0D" w:rsidRDefault="00F078E6" w14:paraId="6860ACBA" w14:textId="7632A911">
            <w:pPr>
              <w:spacing w:line="254" w:lineRule="exact"/>
              <w:rPr>
                <w:rFonts w:eastAsia="Tahoma"/>
                <w:sz w:val="20"/>
                <w:szCs w:val="20"/>
              </w:rPr>
            </w:pPr>
            <w:r w:rsidRPr="009911C4">
              <w:rPr>
                <w:rFonts w:eastAsia="Tahoma"/>
                <w:sz w:val="20"/>
                <w:szCs w:val="20"/>
              </w:rPr>
              <w:t>non-</w:t>
            </w:r>
            <w:r w:rsidR="009911C4">
              <w:rPr>
                <w:rFonts w:eastAsia="Tahoma"/>
                <w:sz w:val="20"/>
                <w:szCs w:val="20"/>
              </w:rPr>
              <w:t>voting</w:t>
            </w:r>
          </w:p>
        </w:tc>
        <w:tc>
          <w:tcPr>
            <w:tcW w:w="990" w:type="dxa"/>
            <w:tcBorders>
              <w:top w:val="single" w:color="auto" w:sz="4" w:space="0"/>
              <w:right w:val="single" w:color="auto" w:sz="8" w:space="0"/>
            </w:tcBorders>
            <w:shd w:val="clear" w:color="auto" w:fill="auto"/>
            <w:vAlign w:val="bottom"/>
          </w:tcPr>
          <w:p w:rsidRPr="009911C4" w:rsidR="00F078E6" w:rsidP="008B2F0D" w:rsidRDefault="00F078E6" w14:paraId="5FCF4CB6" w14:textId="77777777">
            <w:pPr>
              <w:spacing w:line="0" w:lineRule="atLeast"/>
              <w:rPr>
                <w:sz w:val="20"/>
                <w:szCs w:val="20"/>
              </w:rPr>
            </w:pPr>
          </w:p>
        </w:tc>
      </w:tr>
      <w:tr w:rsidRPr="008A279D" w:rsidR="00F078E6" w:rsidTr="006E59EC" w14:paraId="5397E357" w14:textId="77777777">
        <w:trPr>
          <w:trHeight w:val="254"/>
        </w:trPr>
        <w:tc>
          <w:tcPr>
            <w:tcW w:w="110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58A51C2B" w14:textId="77777777">
            <w:pPr>
              <w:spacing w:line="254" w:lineRule="exact"/>
              <w:rPr>
                <w:rFonts w:eastAsia="Tahoma"/>
                <w:sz w:val="20"/>
                <w:szCs w:val="20"/>
              </w:rPr>
            </w:pPr>
            <w:r w:rsidRPr="009911C4">
              <w:rPr>
                <w:rFonts w:eastAsia="Tahoma"/>
                <w:sz w:val="20"/>
                <w:szCs w:val="20"/>
              </w:rPr>
              <w:t>1</w:t>
            </w:r>
          </w:p>
        </w:tc>
        <w:tc>
          <w:tcPr>
            <w:tcW w:w="3040" w:type="dxa"/>
            <w:tcBorders>
              <w:top w:val="single" w:color="auto" w:sz="4" w:space="0"/>
              <w:right w:val="single" w:color="auto" w:sz="8" w:space="0"/>
            </w:tcBorders>
            <w:shd w:val="clear" w:color="auto" w:fill="auto"/>
            <w:vAlign w:val="bottom"/>
          </w:tcPr>
          <w:p w:rsidRPr="009911C4" w:rsidR="00F078E6" w:rsidP="008B2F0D" w:rsidRDefault="00F078E6" w14:paraId="51368B04" w14:textId="7FB0E200">
            <w:pPr>
              <w:spacing w:line="254" w:lineRule="exact"/>
              <w:rPr>
                <w:rFonts w:eastAsia="Tahoma"/>
                <w:sz w:val="20"/>
                <w:szCs w:val="20"/>
              </w:rPr>
            </w:pPr>
            <w:r w:rsidRPr="009911C4">
              <w:rPr>
                <w:rFonts w:eastAsia="Tahoma"/>
                <w:sz w:val="20"/>
                <w:szCs w:val="20"/>
              </w:rPr>
              <w:t>Academic Advising</w:t>
            </w:r>
            <w:r w:rsidR="009911C4">
              <w:rPr>
                <w:rFonts w:eastAsia="Tahoma"/>
                <w:sz w:val="20"/>
                <w:szCs w:val="20"/>
              </w:rPr>
              <w:t xml:space="preserve"> representative</w:t>
            </w:r>
          </w:p>
        </w:tc>
        <w:tc>
          <w:tcPr>
            <w:tcW w:w="2920" w:type="dxa"/>
            <w:tcBorders>
              <w:top w:val="single" w:color="auto" w:sz="4" w:space="0"/>
              <w:right w:val="single" w:color="auto" w:sz="8" w:space="0"/>
            </w:tcBorders>
            <w:shd w:val="clear" w:color="auto" w:fill="auto"/>
            <w:vAlign w:val="bottom"/>
          </w:tcPr>
          <w:p w:rsidRPr="009911C4" w:rsidR="00F078E6" w:rsidP="008B2F0D" w:rsidRDefault="00F078E6" w14:paraId="347FF9C9" w14:textId="77777777">
            <w:pPr>
              <w:spacing w:line="254" w:lineRule="exact"/>
              <w:rPr>
                <w:rFonts w:eastAsia="Tahoma"/>
                <w:sz w:val="20"/>
                <w:szCs w:val="20"/>
              </w:rPr>
            </w:pPr>
            <w:r w:rsidRPr="009911C4">
              <w:rPr>
                <w:rFonts w:eastAsia="Tahoma"/>
                <w:sz w:val="20"/>
                <w:szCs w:val="20"/>
              </w:rPr>
              <w:t>Selected by advising staff</w:t>
            </w:r>
          </w:p>
        </w:tc>
        <w:tc>
          <w:tcPr>
            <w:tcW w:w="1200" w:type="dxa"/>
            <w:tcBorders>
              <w:top w:val="single" w:color="auto" w:sz="4" w:space="0"/>
              <w:right w:val="single" w:color="auto" w:sz="8" w:space="0"/>
            </w:tcBorders>
            <w:shd w:val="clear" w:color="auto" w:fill="auto"/>
            <w:vAlign w:val="bottom"/>
          </w:tcPr>
          <w:p w:rsidRPr="009911C4" w:rsidR="00F078E6" w:rsidP="008B2F0D" w:rsidRDefault="00F078E6" w14:paraId="2C9E6BFD" w14:textId="77777777">
            <w:pPr>
              <w:spacing w:line="254" w:lineRule="exact"/>
              <w:rPr>
                <w:rFonts w:eastAsia="Tahoma"/>
                <w:sz w:val="20"/>
                <w:szCs w:val="20"/>
              </w:rPr>
            </w:pPr>
            <w:r w:rsidRPr="009911C4">
              <w:rPr>
                <w:rFonts w:eastAsia="Tahoma"/>
                <w:sz w:val="20"/>
                <w:szCs w:val="20"/>
              </w:rPr>
              <w:t>voting</w:t>
            </w:r>
          </w:p>
        </w:tc>
        <w:tc>
          <w:tcPr>
            <w:tcW w:w="990" w:type="dxa"/>
            <w:tcBorders>
              <w:top w:val="single" w:color="auto" w:sz="4" w:space="0"/>
              <w:right w:val="single" w:color="auto" w:sz="8" w:space="0"/>
            </w:tcBorders>
            <w:shd w:val="clear" w:color="auto" w:fill="auto"/>
            <w:vAlign w:val="bottom"/>
          </w:tcPr>
          <w:p w:rsidRPr="009911C4" w:rsidR="00F078E6" w:rsidP="008B2F0D" w:rsidRDefault="00F078E6" w14:paraId="54A185D3" w14:textId="77777777">
            <w:pPr>
              <w:spacing w:line="254" w:lineRule="exact"/>
              <w:rPr>
                <w:rFonts w:eastAsia="Tahoma"/>
                <w:sz w:val="20"/>
                <w:szCs w:val="20"/>
              </w:rPr>
            </w:pPr>
            <w:r w:rsidRPr="009911C4">
              <w:rPr>
                <w:rFonts w:eastAsia="Tahoma"/>
                <w:sz w:val="20"/>
                <w:szCs w:val="20"/>
              </w:rPr>
              <w:t>2 years</w:t>
            </w:r>
          </w:p>
        </w:tc>
      </w:tr>
      <w:tr w:rsidRPr="008A279D" w:rsidR="00F078E6" w:rsidTr="006E59EC" w14:paraId="7C712C96" w14:textId="77777777">
        <w:trPr>
          <w:trHeight w:val="254"/>
        </w:trPr>
        <w:tc>
          <w:tcPr>
            <w:tcW w:w="110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3711468A" w14:textId="77777777">
            <w:pPr>
              <w:spacing w:line="254" w:lineRule="exact"/>
              <w:rPr>
                <w:rFonts w:eastAsia="Tahoma"/>
                <w:sz w:val="20"/>
                <w:szCs w:val="20"/>
              </w:rPr>
            </w:pPr>
            <w:r w:rsidRPr="009911C4">
              <w:rPr>
                <w:rFonts w:eastAsia="Tahoma"/>
                <w:sz w:val="20"/>
                <w:szCs w:val="20"/>
              </w:rPr>
              <w:t>1</w:t>
            </w:r>
          </w:p>
        </w:tc>
        <w:tc>
          <w:tcPr>
            <w:tcW w:w="3040" w:type="dxa"/>
            <w:tcBorders>
              <w:top w:val="single" w:color="auto" w:sz="4" w:space="0"/>
              <w:right w:val="single" w:color="auto" w:sz="8" w:space="0"/>
            </w:tcBorders>
            <w:shd w:val="clear" w:color="auto" w:fill="auto"/>
            <w:vAlign w:val="bottom"/>
          </w:tcPr>
          <w:p w:rsidRPr="009911C4" w:rsidR="00F078E6" w:rsidP="008B2F0D" w:rsidRDefault="00F078E6" w14:paraId="2CCBE50A" w14:textId="77777777">
            <w:pPr>
              <w:spacing w:line="254" w:lineRule="exact"/>
              <w:rPr>
                <w:rFonts w:eastAsia="Tahoma"/>
                <w:sz w:val="20"/>
                <w:szCs w:val="20"/>
              </w:rPr>
            </w:pPr>
            <w:r w:rsidRPr="009911C4">
              <w:rPr>
                <w:rFonts w:eastAsia="Tahoma"/>
                <w:sz w:val="20"/>
                <w:szCs w:val="20"/>
              </w:rPr>
              <w:t>Registrar (or designee)</w:t>
            </w:r>
          </w:p>
        </w:tc>
        <w:tc>
          <w:tcPr>
            <w:tcW w:w="2920" w:type="dxa"/>
            <w:tcBorders>
              <w:top w:val="single" w:color="auto" w:sz="4" w:space="0"/>
              <w:right w:val="single" w:color="auto" w:sz="8" w:space="0"/>
            </w:tcBorders>
            <w:shd w:val="clear" w:color="auto" w:fill="auto"/>
            <w:vAlign w:val="bottom"/>
          </w:tcPr>
          <w:p w:rsidRPr="009911C4" w:rsidR="00F078E6" w:rsidP="008B2F0D" w:rsidRDefault="008F15DA" w14:paraId="251E805C" w14:textId="5B893138">
            <w:pPr>
              <w:spacing w:line="0" w:lineRule="atLeast"/>
              <w:rPr>
                <w:i/>
                <w:sz w:val="20"/>
                <w:szCs w:val="20"/>
              </w:rPr>
            </w:pPr>
            <w:r w:rsidRPr="009911C4">
              <w:rPr>
                <w:i/>
                <w:sz w:val="20"/>
                <w:szCs w:val="20"/>
              </w:rPr>
              <w:t>Ex-officio</w:t>
            </w:r>
          </w:p>
        </w:tc>
        <w:tc>
          <w:tcPr>
            <w:tcW w:w="1200" w:type="dxa"/>
            <w:tcBorders>
              <w:top w:val="single" w:color="auto" w:sz="4" w:space="0"/>
              <w:right w:val="single" w:color="auto" w:sz="8" w:space="0"/>
            </w:tcBorders>
            <w:shd w:val="clear" w:color="auto" w:fill="auto"/>
            <w:vAlign w:val="bottom"/>
          </w:tcPr>
          <w:p w:rsidRPr="009911C4" w:rsidR="00F078E6" w:rsidP="008B2F0D" w:rsidRDefault="00F078E6" w14:paraId="1E2F0717" w14:textId="0006916F">
            <w:pPr>
              <w:spacing w:line="254" w:lineRule="exact"/>
              <w:rPr>
                <w:rFonts w:eastAsia="Tahoma"/>
                <w:sz w:val="20"/>
                <w:szCs w:val="20"/>
              </w:rPr>
            </w:pPr>
            <w:r w:rsidRPr="009911C4">
              <w:rPr>
                <w:rFonts w:eastAsia="Tahoma"/>
                <w:sz w:val="20"/>
                <w:szCs w:val="20"/>
              </w:rPr>
              <w:t>non-</w:t>
            </w:r>
            <w:r w:rsidR="009911C4">
              <w:rPr>
                <w:rFonts w:eastAsia="Tahoma"/>
                <w:sz w:val="20"/>
                <w:szCs w:val="20"/>
              </w:rPr>
              <w:t>voting</w:t>
            </w:r>
          </w:p>
        </w:tc>
        <w:tc>
          <w:tcPr>
            <w:tcW w:w="990" w:type="dxa"/>
            <w:tcBorders>
              <w:top w:val="single" w:color="auto" w:sz="4" w:space="0"/>
              <w:right w:val="single" w:color="auto" w:sz="8" w:space="0"/>
            </w:tcBorders>
            <w:shd w:val="clear" w:color="auto" w:fill="auto"/>
            <w:vAlign w:val="bottom"/>
          </w:tcPr>
          <w:p w:rsidRPr="009911C4" w:rsidR="00F078E6" w:rsidP="008B2F0D" w:rsidRDefault="00F078E6" w14:paraId="0D2FC3A4" w14:textId="77777777">
            <w:pPr>
              <w:spacing w:line="0" w:lineRule="atLeast"/>
              <w:rPr>
                <w:sz w:val="20"/>
                <w:szCs w:val="20"/>
              </w:rPr>
            </w:pPr>
          </w:p>
        </w:tc>
      </w:tr>
      <w:tr w:rsidRPr="008A279D" w:rsidR="00F078E6" w:rsidTr="006E59EC" w14:paraId="651780EE" w14:textId="77777777">
        <w:trPr>
          <w:trHeight w:val="368"/>
        </w:trPr>
        <w:tc>
          <w:tcPr>
            <w:tcW w:w="1100" w:type="dxa"/>
            <w:tcBorders>
              <w:top w:val="single" w:color="auto" w:sz="4" w:space="0"/>
              <w:left w:val="single" w:color="auto" w:sz="8" w:space="0"/>
              <w:bottom w:val="single" w:color="auto" w:sz="4" w:space="0"/>
              <w:right w:val="single" w:color="auto" w:sz="8" w:space="0"/>
            </w:tcBorders>
            <w:shd w:val="clear" w:color="auto" w:fill="auto"/>
          </w:tcPr>
          <w:p w:rsidRPr="009911C4" w:rsidR="00F078E6" w:rsidP="006E59EC" w:rsidRDefault="00F078E6" w14:paraId="1B2AC12D" w14:textId="77777777">
            <w:pPr>
              <w:spacing w:line="254" w:lineRule="exact"/>
              <w:rPr>
                <w:rFonts w:eastAsia="Tahoma"/>
                <w:sz w:val="20"/>
                <w:szCs w:val="20"/>
              </w:rPr>
            </w:pPr>
            <w:r w:rsidRPr="009911C4">
              <w:rPr>
                <w:rFonts w:eastAsia="Tahoma"/>
                <w:sz w:val="20"/>
                <w:szCs w:val="20"/>
              </w:rPr>
              <w:t>1</w:t>
            </w:r>
          </w:p>
        </w:tc>
        <w:tc>
          <w:tcPr>
            <w:tcW w:w="3040" w:type="dxa"/>
            <w:tcBorders>
              <w:top w:val="single" w:color="auto" w:sz="4" w:space="0"/>
              <w:bottom w:val="single" w:color="auto" w:sz="4" w:space="0"/>
              <w:right w:val="single" w:color="auto" w:sz="8" w:space="0"/>
            </w:tcBorders>
            <w:shd w:val="clear" w:color="auto" w:fill="auto"/>
          </w:tcPr>
          <w:p w:rsidRPr="009911C4" w:rsidR="00F078E6" w:rsidP="006E59EC" w:rsidRDefault="00F078E6" w14:paraId="52419245" w14:textId="77777777">
            <w:pPr>
              <w:spacing w:line="254" w:lineRule="exact"/>
              <w:rPr>
                <w:rFonts w:eastAsia="Tahoma"/>
                <w:sz w:val="20"/>
                <w:szCs w:val="20"/>
              </w:rPr>
            </w:pPr>
            <w:r w:rsidRPr="009911C4">
              <w:rPr>
                <w:rFonts w:eastAsia="Tahoma"/>
                <w:sz w:val="20"/>
                <w:szCs w:val="20"/>
              </w:rPr>
              <w:t>Student representative</w:t>
            </w:r>
          </w:p>
        </w:tc>
        <w:tc>
          <w:tcPr>
            <w:tcW w:w="2920" w:type="dxa"/>
            <w:tcBorders>
              <w:top w:val="single" w:color="auto" w:sz="4" w:space="0"/>
              <w:bottom w:val="single" w:color="auto" w:sz="4" w:space="0"/>
              <w:right w:val="single" w:color="auto" w:sz="8" w:space="0"/>
            </w:tcBorders>
            <w:shd w:val="clear" w:color="auto" w:fill="auto"/>
          </w:tcPr>
          <w:p w:rsidRPr="009911C4" w:rsidR="00F078E6" w:rsidP="006E59EC" w:rsidRDefault="00F078E6" w14:paraId="38954060" w14:textId="77777777">
            <w:pPr>
              <w:spacing w:line="254" w:lineRule="exact"/>
              <w:rPr>
                <w:rFonts w:eastAsia="Tahoma"/>
                <w:sz w:val="20"/>
                <w:szCs w:val="20"/>
              </w:rPr>
            </w:pPr>
            <w:r w:rsidRPr="009911C4">
              <w:rPr>
                <w:rFonts w:eastAsia="Tahoma"/>
                <w:sz w:val="20"/>
                <w:szCs w:val="20"/>
              </w:rPr>
              <w:t>Selected by Student Senate</w:t>
            </w:r>
          </w:p>
        </w:tc>
        <w:tc>
          <w:tcPr>
            <w:tcW w:w="1200" w:type="dxa"/>
            <w:tcBorders>
              <w:top w:val="single" w:color="auto" w:sz="4" w:space="0"/>
              <w:bottom w:val="single" w:color="auto" w:sz="4" w:space="0"/>
              <w:right w:val="single" w:color="auto" w:sz="8" w:space="0"/>
            </w:tcBorders>
            <w:shd w:val="clear" w:color="auto" w:fill="auto"/>
          </w:tcPr>
          <w:p w:rsidRPr="009911C4" w:rsidR="00F078E6" w:rsidP="006E59EC" w:rsidRDefault="00F078E6" w14:paraId="50D37E83" w14:textId="77777777">
            <w:pPr>
              <w:spacing w:line="254" w:lineRule="exact"/>
              <w:rPr>
                <w:rFonts w:eastAsia="Tahoma"/>
                <w:sz w:val="20"/>
                <w:szCs w:val="20"/>
              </w:rPr>
            </w:pPr>
            <w:r w:rsidRPr="009911C4">
              <w:rPr>
                <w:rFonts w:eastAsia="Tahoma"/>
                <w:sz w:val="20"/>
                <w:szCs w:val="20"/>
              </w:rPr>
              <w:t>voting</w:t>
            </w:r>
          </w:p>
        </w:tc>
        <w:tc>
          <w:tcPr>
            <w:tcW w:w="990" w:type="dxa"/>
            <w:tcBorders>
              <w:top w:val="single" w:color="auto" w:sz="4" w:space="0"/>
              <w:bottom w:val="single" w:color="auto" w:sz="4" w:space="0"/>
              <w:right w:val="single" w:color="auto" w:sz="8" w:space="0"/>
            </w:tcBorders>
            <w:shd w:val="clear" w:color="auto" w:fill="auto"/>
          </w:tcPr>
          <w:p w:rsidRPr="009911C4" w:rsidR="00F078E6" w:rsidP="006E59EC" w:rsidRDefault="00F078E6" w14:paraId="5CA9470C" w14:textId="77777777">
            <w:pPr>
              <w:spacing w:line="254" w:lineRule="exact"/>
              <w:rPr>
                <w:rFonts w:eastAsia="Tahoma"/>
                <w:sz w:val="20"/>
                <w:szCs w:val="20"/>
              </w:rPr>
            </w:pPr>
            <w:r w:rsidRPr="009911C4">
              <w:rPr>
                <w:rFonts w:eastAsia="Tahoma"/>
                <w:sz w:val="20"/>
                <w:szCs w:val="20"/>
              </w:rPr>
              <w:t>2 years</w:t>
            </w:r>
          </w:p>
        </w:tc>
      </w:tr>
    </w:tbl>
    <w:p w:rsidRPr="006E59EC" w:rsidR="004E6A94" w:rsidP="00F078E6" w:rsidRDefault="004E6A94" w14:paraId="6175097D" w14:textId="710FAB25">
      <w:pPr>
        <w:spacing w:after="160" w:line="259" w:lineRule="auto"/>
        <w:rPr>
          <w:rFonts w:eastAsia="Tahoma"/>
          <w:b/>
          <w:i/>
        </w:rPr>
      </w:pPr>
      <w:bookmarkStart w:name="page9" w:id="5"/>
      <w:bookmarkEnd w:id="5"/>
    </w:p>
    <w:p w:rsidRPr="006E59EC" w:rsidR="00F078E6" w:rsidP="00F078E6" w:rsidRDefault="00F078E6" w14:paraId="3DED3D34" w14:textId="77777777">
      <w:pPr>
        <w:spacing w:line="0" w:lineRule="atLeast"/>
        <w:rPr>
          <w:rFonts w:eastAsia="Tahoma"/>
          <w:b/>
          <w:i/>
        </w:rPr>
      </w:pPr>
      <w:r w:rsidRPr="006E59EC">
        <w:rPr>
          <w:rFonts w:eastAsia="Tahoma"/>
          <w:b/>
          <w:i/>
        </w:rPr>
        <w:t xml:space="preserve">Faculty Appeals Committee </w:t>
      </w:r>
    </w:p>
    <w:p w:rsidR="002308AE" w:rsidP="00F078E6" w:rsidRDefault="00F078E6" w14:paraId="4C729F69" w14:textId="77777777">
      <w:pPr>
        <w:spacing w:line="275" w:lineRule="auto"/>
        <w:ind w:right="40"/>
        <w:rPr>
          <w:rFonts w:eastAsia="Tahoma"/>
        </w:rPr>
      </w:pPr>
      <w:r w:rsidRPr="006E59EC">
        <w:rPr>
          <w:rFonts w:eastAsia="Tahoma"/>
        </w:rPr>
        <w:t xml:space="preserve">The Faculty Appeals Committee is a standing committee of the University of Baltimore Faculty Senate, responsible for hearing </w:t>
      </w:r>
      <w:r w:rsidR="00883634">
        <w:rPr>
          <w:rFonts w:eastAsia="Tahoma"/>
        </w:rPr>
        <w:t>appeals related to</w:t>
      </w:r>
      <w:r w:rsidRPr="006E59EC">
        <w:rPr>
          <w:rFonts w:eastAsia="Tahoma"/>
        </w:rPr>
        <w:t xml:space="preserve"> terms and conditions of employment</w:t>
      </w:r>
      <w:r w:rsidR="00145C0C">
        <w:rPr>
          <w:rFonts w:eastAsia="Tahoma"/>
        </w:rPr>
        <w:t xml:space="preserve"> as described in University policy</w:t>
      </w:r>
      <w:r w:rsidRPr="006E59EC">
        <w:rPr>
          <w:rFonts w:eastAsia="Tahoma"/>
        </w:rPr>
        <w:t xml:space="preserve">. </w:t>
      </w:r>
    </w:p>
    <w:p w:rsidR="002308AE" w:rsidP="00F078E6" w:rsidRDefault="002308AE" w14:paraId="715D4BB2" w14:textId="77777777">
      <w:pPr>
        <w:spacing w:line="275" w:lineRule="auto"/>
        <w:ind w:right="40"/>
        <w:rPr>
          <w:rFonts w:eastAsia="Tahoma"/>
        </w:rPr>
      </w:pPr>
    </w:p>
    <w:p w:rsidRPr="00AD6DAF" w:rsidR="002308AE" w:rsidP="00F078E6" w:rsidRDefault="002308AE" w14:paraId="651335E9" w14:textId="3BA6929D">
      <w:pPr>
        <w:spacing w:line="275" w:lineRule="auto"/>
        <w:ind w:right="40"/>
        <w:rPr>
          <w:rFonts w:eastAsia="Tahoma"/>
          <w:b/>
          <w:bCs/>
        </w:rPr>
      </w:pPr>
      <w:r w:rsidRPr="00AD6DAF">
        <w:rPr>
          <w:rFonts w:eastAsia="Tahoma"/>
          <w:b/>
          <w:bCs/>
        </w:rPr>
        <w:t>Function</w:t>
      </w:r>
      <w:r w:rsidRPr="00AD6DAF" w:rsidR="00CF3DC0">
        <w:rPr>
          <w:rFonts w:eastAsia="Tahoma"/>
          <w:b/>
          <w:bCs/>
        </w:rPr>
        <w:t>s</w:t>
      </w:r>
      <w:r w:rsidRPr="00AD6DAF">
        <w:rPr>
          <w:rFonts w:eastAsia="Tahoma"/>
          <w:b/>
          <w:bCs/>
        </w:rPr>
        <w:t>:</w:t>
      </w:r>
    </w:p>
    <w:p w:rsidR="00145C0C" w:rsidP="00F078E6" w:rsidRDefault="00F078E6" w14:paraId="471F0BA3" w14:textId="2C160D91">
      <w:pPr>
        <w:spacing w:line="275" w:lineRule="auto"/>
        <w:ind w:right="40"/>
        <w:rPr>
          <w:rFonts w:eastAsia="Tahoma"/>
        </w:rPr>
      </w:pPr>
      <w:r w:rsidRPr="006E59EC">
        <w:rPr>
          <w:rFonts w:eastAsia="Tahoma"/>
        </w:rPr>
        <w:t xml:space="preserve">The Faculty Appeals Committee shall hear grievances not resolved in Steps 1, 2, or 3 of the University of Baltimore Grievance Procedure </w:t>
      </w:r>
      <w:r w:rsidR="003D02E1">
        <w:rPr>
          <w:rFonts w:eastAsia="Tahoma"/>
        </w:rPr>
        <w:t>(UBalt VI-9.1</w:t>
      </w:r>
      <w:r w:rsidR="00C77AD1">
        <w:rPr>
          <w:rFonts w:eastAsia="Tahoma"/>
        </w:rPr>
        <w:t xml:space="preserve">-III A.) </w:t>
      </w:r>
      <w:r w:rsidRPr="006E59EC">
        <w:rPr>
          <w:rFonts w:eastAsia="Tahoma"/>
        </w:rPr>
        <w:t>when the grievant requests the president to convene it for this purpose</w:t>
      </w:r>
      <w:r w:rsidR="00690D00">
        <w:rPr>
          <w:rFonts w:eastAsia="Tahoma"/>
        </w:rPr>
        <w:t xml:space="preserve"> and shall similarly hear appeals related to the Promotion and Tenure Process</w:t>
      </w:r>
      <w:r w:rsidR="003F67E0">
        <w:rPr>
          <w:rFonts w:eastAsia="Tahoma"/>
        </w:rPr>
        <w:t>.</w:t>
      </w:r>
    </w:p>
    <w:p w:rsidR="00674665" w:rsidP="00F078E6" w:rsidRDefault="00674665" w14:paraId="5489B8F4" w14:textId="77777777">
      <w:pPr>
        <w:spacing w:line="275" w:lineRule="auto"/>
        <w:ind w:right="40"/>
        <w:rPr>
          <w:rFonts w:eastAsia="Tahoma"/>
        </w:rPr>
      </w:pPr>
    </w:p>
    <w:p w:rsidRPr="00AD6DAF" w:rsidR="00CF3DC0" w:rsidP="00674665" w:rsidRDefault="00674665" w14:paraId="0B6283CE" w14:textId="60459918">
      <w:pPr>
        <w:spacing w:line="275" w:lineRule="auto"/>
        <w:ind w:right="40"/>
        <w:rPr>
          <w:rFonts w:eastAsia="Tahoma"/>
          <w:b/>
          <w:bCs/>
        </w:rPr>
      </w:pPr>
      <w:r>
        <w:rPr>
          <w:rFonts w:eastAsia="Tahoma"/>
          <w:b/>
          <w:bCs/>
        </w:rPr>
        <w:t>Membership:</w:t>
      </w:r>
    </w:p>
    <w:p w:rsidRPr="006E59EC" w:rsidR="00F078E6" w:rsidP="00F078E6" w:rsidRDefault="00145C0C" w14:paraId="47BC0E39" w14:textId="10EC441B">
      <w:pPr>
        <w:spacing w:line="275" w:lineRule="auto"/>
        <w:ind w:right="40"/>
        <w:rPr>
          <w:rFonts w:eastAsia="Tahoma"/>
        </w:rPr>
      </w:pPr>
      <w:r w:rsidRPr="006E59EC">
        <w:rPr>
          <w:rFonts w:eastAsia="Tahoma"/>
        </w:rPr>
        <w:t xml:space="preserve">The </w:t>
      </w:r>
      <w:r>
        <w:rPr>
          <w:rFonts w:eastAsia="Tahoma"/>
        </w:rPr>
        <w:t>committee</w:t>
      </w:r>
      <w:r w:rsidRPr="006E59EC">
        <w:rPr>
          <w:rFonts w:eastAsia="Tahoma"/>
        </w:rPr>
        <w:t xml:space="preserve"> shall be composed of four full-time tenured faculty members with the rank of associate or full professor </w:t>
      </w:r>
      <w:r>
        <w:rPr>
          <w:rFonts w:eastAsia="Tahoma"/>
        </w:rPr>
        <w:t xml:space="preserve">(one from each school) </w:t>
      </w:r>
      <w:r w:rsidRPr="006E59EC">
        <w:rPr>
          <w:rFonts w:eastAsia="Tahoma"/>
        </w:rPr>
        <w:t>and a representative of the library (</w:t>
      </w:r>
      <w:r>
        <w:rPr>
          <w:rFonts w:eastAsia="Tahoma"/>
        </w:rPr>
        <w:t>RLB</w:t>
      </w:r>
      <w:r w:rsidRPr="006E59EC">
        <w:rPr>
          <w:rFonts w:eastAsia="Tahoma"/>
        </w:rPr>
        <w:t xml:space="preserve"> or Law Library) faculty with permanent status. The faculty of each academic unit shall also elect alternates, all of whom must be full-time tenured faculty members with the rank of associate or full professor</w:t>
      </w:r>
      <w:r>
        <w:rPr>
          <w:rFonts w:eastAsia="Tahoma"/>
        </w:rPr>
        <w:t xml:space="preserve"> or a librarian with permanent status</w:t>
      </w:r>
      <w:r w:rsidRPr="006E59EC">
        <w:rPr>
          <w:rFonts w:eastAsia="Tahoma"/>
        </w:rPr>
        <w:t xml:space="preserve">. A regular member of the committee will be replaced by an alternate in the event the member should disqualify </w:t>
      </w:r>
      <w:r w:rsidR="009D18C3">
        <w:rPr>
          <w:rFonts w:eastAsia="Tahoma"/>
        </w:rPr>
        <w:t>themselves</w:t>
      </w:r>
      <w:r w:rsidRPr="006E59EC">
        <w:rPr>
          <w:rFonts w:eastAsia="Tahoma"/>
        </w:rPr>
        <w:t xml:space="preserve"> because of some element of participation in the decision-making process relating to the case under consideration by the committee. Each member of the university Faculty Appeals Committee shall serve a two-year term, and terms shall be staggered</w:t>
      </w:r>
      <w:r>
        <w:rPr>
          <w:rFonts w:eastAsia="Tahoma"/>
        </w:rPr>
        <w:t xml:space="preserve">. </w:t>
      </w:r>
      <w:r w:rsidRPr="006E59EC">
        <w:rPr>
          <w:rFonts w:eastAsia="Tahoma"/>
        </w:rPr>
        <w:t xml:space="preserve">If a representative is not appointed from a represented body, that bodies’ faculty senate president </w:t>
      </w:r>
      <w:r>
        <w:rPr>
          <w:rFonts w:eastAsia="Tahoma"/>
        </w:rPr>
        <w:t xml:space="preserve">or senior representative </w:t>
      </w:r>
      <w:r w:rsidRPr="006E59EC">
        <w:rPr>
          <w:rFonts w:eastAsia="Tahoma"/>
        </w:rPr>
        <w:t>shall serve.</w:t>
      </w:r>
    </w:p>
    <w:p w:rsidRPr="006E59EC" w:rsidR="00F078E6" w:rsidP="00F078E6" w:rsidRDefault="00F078E6" w14:paraId="147A6ABD" w14:textId="77777777">
      <w:pPr>
        <w:spacing w:line="275" w:lineRule="auto"/>
        <w:ind w:right="40"/>
        <w:rPr>
          <w:rFonts w:eastAsia="Tahoma"/>
        </w:rPr>
      </w:pPr>
    </w:p>
    <w:p w:rsidRPr="006E59EC" w:rsidR="00F078E6" w:rsidP="00F078E6" w:rsidRDefault="00F078E6" w14:paraId="375D99D2" w14:textId="77777777">
      <w:pPr>
        <w:spacing w:line="6" w:lineRule="exact"/>
      </w:pPr>
    </w:p>
    <w:p w:rsidRPr="006E59EC" w:rsidR="0070120D" w:rsidP="0070120D" w:rsidRDefault="00F078E6" w14:paraId="31D387ED" w14:textId="7715A17D">
      <w:pPr>
        <w:spacing w:line="274" w:lineRule="auto"/>
        <w:ind w:right="40"/>
        <w:rPr>
          <w:rFonts w:eastAsia="Tahoma"/>
        </w:rPr>
      </w:pPr>
      <w:r w:rsidRPr="006E59EC">
        <w:rPr>
          <w:rFonts w:eastAsia="Tahoma"/>
        </w:rPr>
        <w:t xml:space="preserve">Upon receipt of </w:t>
      </w:r>
      <w:r w:rsidR="00690D00">
        <w:rPr>
          <w:rFonts w:eastAsia="Tahoma"/>
        </w:rPr>
        <w:t>a</w:t>
      </w:r>
      <w:r w:rsidRPr="006E59EC" w:rsidR="00690D00">
        <w:rPr>
          <w:rFonts w:eastAsia="Tahoma"/>
        </w:rPr>
        <w:t xml:space="preserve"> </w:t>
      </w:r>
      <w:r w:rsidRPr="006E59EC">
        <w:rPr>
          <w:rFonts w:eastAsia="Tahoma"/>
        </w:rPr>
        <w:t>request</w:t>
      </w:r>
      <w:r w:rsidR="00690D00">
        <w:rPr>
          <w:rFonts w:eastAsia="Tahoma"/>
        </w:rPr>
        <w:t xml:space="preserve"> from the University President</w:t>
      </w:r>
      <w:r w:rsidRPr="006E59EC">
        <w:rPr>
          <w:rFonts w:eastAsia="Tahoma"/>
        </w:rPr>
        <w:t>, the president</w:t>
      </w:r>
      <w:r w:rsidR="00690D00">
        <w:rPr>
          <w:rFonts w:eastAsia="Tahoma"/>
        </w:rPr>
        <w:t xml:space="preserve"> of the Senate</w:t>
      </w:r>
      <w:r w:rsidRPr="006E59EC">
        <w:rPr>
          <w:rFonts w:eastAsia="Tahoma"/>
        </w:rPr>
        <w:t xml:space="preserve"> shall convene the Faculty Appeals Committee and forward to the committee a copy of the request</w:t>
      </w:r>
      <w:r w:rsidR="00A979BA">
        <w:rPr>
          <w:rFonts w:eastAsia="Tahoma"/>
        </w:rPr>
        <w:t xml:space="preserve"> and all materials relevant to the appeal</w:t>
      </w:r>
      <w:r w:rsidRPr="006E59EC">
        <w:rPr>
          <w:rFonts w:eastAsia="Tahoma"/>
        </w:rPr>
        <w:t>.</w:t>
      </w:r>
      <w:r w:rsidR="00690D00">
        <w:rPr>
          <w:rFonts w:eastAsia="Tahoma"/>
        </w:rPr>
        <w:t xml:space="preserve"> </w:t>
      </w:r>
      <w:r w:rsidR="00145C0C">
        <w:rPr>
          <w:rFonts w:eastAsia="Tahoma"/>
        </w:rPr>
        <w:t>When convened t</w:t>
      </w:r>
      <w:r w:rsidRPr="006E59EC" w:rsidR="00145C0C">
        <w:rPr>
          <w:rFonts w:eastAsia="Tahoma"/>
        </w:rPr>
        <w:t>he assembled committee members shall elect a committee chair from the group.</w:t>
      </w:r>
      <w:r w:rsidR="00145C0C">
        <w:rPr>
          <w:rFonts w:eastAsia="Tahoma"/>
        </w:rPr>
        <w:t xml:space="preserve"> </w:t>
      </w:r>
    </w:p>
    <w:p w:rsidRPr="006E59EC" w:rsidR="00F078E6" w:rsidP="00F078E6" w:rsidRDefault="00F078E6" w14:paraId="45CCE58D" w14:textId="77777777">
      <w:pPr>
        <w:spacing w:line="275" w:lineRule="auto"/>
        <w:ind w:right="40"/>
        <w:rPr>
          <w:rFonts w:eastAsia="Tahoma"/>
        </w:rPr>
      </w:pPr>
    </w:p>
    <w:p w:rsidRPr="006E59EC" w:rsidR="00F078E6" w:rsidP="00F078E6" w:rsidRDefault="00F078E6" w14:paraId="608F2C23" w14:textId="77777777">
      <w:pPr>
        <w:spacing w:line="4" w:lineRule="exact"/>
      </w:pPr>
    </w:p>
    <w:p w:rsidRPr="006E59EC" w:rsidR="00F078E6" w:rsidP="00AD6DAF" w:rsidRDefault="00D53E64" w14:paraId="5DE80DCB" w14:textId="41638FD0">
      <w:pPr>
        <w:spacing w:line="292" w:lineRule="exact"/>
        <w:rPr>
          <w:rFonts w:eastAsia="Tahoma"/>
          <w:b/>
        </w:rPr>
      </w:pPr>
      <w:r>
        <w:rPr>
          <w:rFonts w:eastAsia="Tahoma"/>
        </w:rPr>
        <w:t>After the committee</w:t>
      </w:r>
      <w:r w:rsidRPr="006E59EC" w:rsidR="00F078E6">
        <w:rPr>
          <w:rFonts w:eastAsia="Tahoma"/>
        </w:rPr>
        <w:t xml:space="preserve"> clos</w:t>
      </w:r>
      <w:r>
        <w:rPr>
          <w:rFonts w:eastAsia="Tahoma"/>
        </w:rPr>
        <w:t>es</w:t>
      </w:r>
      <w:r w:rsidRPr="006E59EC" w:rsidR="00F078E6">
        <w:rPr>
          <w:rFonts w:eastAsia="Tahoma"/>
        </w:rPr>
        <w:t xml:space="preserve"> deliberations, the chair of the committee shall submit to the </w:t>
      </w:r>
      <w:r>
        <w:rPr>
          <w:rFonts w:eastAsia="Tahoma"/>
        </w:rPr>
        <w:t xml:space="preserve">University </w:t>
      </w:r>
      <w:r w:rsidRPr="006E59EC" w:rsidR="00F078E6">
        <w:rPr>
          <w:rFonts w:eastAsia="Tahoma"/>
        </w:rPr>
        <w:t>president a written report of the committee's findings and conclusions signed by a majority of the committee members</w:t>
      </w:r>
      <w:r>
        <w:rPr>
          <w:rFonts w:eastAsia="Tahoma"/>
        </w:rPr>
        <w:t xml:space="preserve"> as described in the relevant policy</w:t>
      </w:r>
      <w:r w:rsidR="009D18C3">
        <w:rPr>
          <w:rFonts w:eastAsia="Tahoma"/>
        </w:rPr>
        <w:t xml:space="preserve"> governing the appeal</w:t>
      </w:r>
      <w:r w:rsidRPr="006E59EC" w:rsidR="00F078E6">
        <w:rPr>
          <w:rFonts w:eastAsia="Tahoma"/>
        </w:rPr>
        <w:t>. Consistent with USM Policy and University governing documents this report is advisory to the president. A copy of the report shall be sent to the appellant.</w:t>
      </w:r>
      <w:r w:rsidR="003F67E0">
        <w:rPr>
          <w:rFonts w:eastAsia="Tahoma"/>
        </w:rPr>
        <w:br/>
      </w:r>
    </w:p>
    <w:tbl>
      <w:tblPr>
        <w:tblW w:w="9070" w:type="dxa"/>
        <w:tblInd w:w="10" w:type="dxa"/>
        <w:tblLayout w:type="fixed"/>
        <w:tblCellMar>
          <w:left w:w="0" w:type="dxa"/>
          <w:right w:w="0" w:type="dxa"/>
        </w:tblCellMar>
        <w:tblLook w:val="0000" w:firstRow="0" w:lastRow="0" w:firstColumn="0" w:lastColumn="0" w:noHBand="0" w:noVBand="0"/>
      </w:tblPr>
      <w:tblGrid>
        <w:gridCol w:w="5110"/>
        <w:gridCol w:w="2250"/>
        <w:gridCol w:w="900"/>
        <w:gridCol w:w="810"/>
      </w:tblGrid>
      <w:tr w:rsidRPr="008A279D" w:rsidR="00F078E6" w:rsidTr="006E59EC" w14:paraId="6EBB6A5C" w14:textId="77777777">
        <w:trPr>
          <w:trHeight w:val="285"/>
        </w:trPr>
        <w:tc>
          <w:tcPr>
            <w:tcW w:w="5110" w:type="dxa"/>
            <w:tcBorders>
              <w:top w:val="single" w:color="auto" w:sz="8" w:space="0"/>
              <w:left w:val="single" w:color="auto" w:sz="8" w:space="0"/>
              <w:bottom w:val="single" w:color="auto" w:sz="8" w:space="0"/>
              <w:right w:val="single" w:color="auto" w:sz="8" w:space="0"/>
            </w:tcBorders>
            <w:shd w:val="clear" w:color="auto" w:fill="auto"/>
            <w:vAlign w:val="bottom"/>
          </w:tcPr>
          <w:p w:rsidRPr="009911C4" w:rsidR="00F078E6" w:rsidP="008B2F0D" w:rsidRDefault="00F078E6" w14:paraId="2A661A03" w14:textId="77777777">
            <w:pPr>
              <w:spacing w:line="284" w:lineRule="exact"/>
              <w:rPr>
                <w:rFonts w:eastAsia="Tahoma"/>
                <w:b/>
                <w:sz w:val="20"/>
                <w:szCs w:val="20"/>
              </w:rPr>
            </w:pPr>
            <w:r w:rsidRPr="009911C4">
              <w:rPr>
                <w:rFonts w:eastAsia="Tahoma"/>
                <w:b/>
                <w:sz w:val="20"/>
                <w:szCs w:val="20"/>
              </w:rPr>
              <w:t>Faculty Appeals Committee</w:t>
            </w:r>
          </w:p>
        </w:tc>
        <w:tc>
          <w:tcPr>
            <w:tcW w:w="2250" w:type="dxa"/>
            <w:tcBorders>
              <w:top w:val="single" w:color="auto" w:sz="8" w:space="0"/>
              <w:bottom w:val="single" w:color="auto" w:sz="8" w:space="0"/>
              <w:right w:val="single" w:color="auto" w:sz="8" w:space="0"/>
            </w:tcBorders>
            <w:shd w:val="clear" w:color="auto" w:fill="auto"/>
            <w:vAlign w:val="bottom"/>
          </w:tcPr>
          <w:p w:rsidRPr="009911C4" w:rsidR="00F078E6" w:rsidP="008B2F0D" w:rsidRDefault="00F078E6" w14:paraId="2A00A2D5" w14:textId="77777777">
            <w:pPr>
              <w:spacing w:line="284" w:lineRule="exact"/>
              <w:rPr>
                <w:rFonts w:eastAsia="Tahoma"/>
                <w:b/>
                <w:sz w:val="20"/>
                <w:szCs w:val="20"/>
              </w:rPr>
            </w:pPr>
            <w:r w:rsidRPr="009911C4">
              <w:rPr>
                <w:rFonts w:eastAsia="Tahoma"/>
                <w:b/>
                <w:sz w:val="20"/>
                <w:szCs w:val="20"/>
              </w:rPr>
              <w:t>Method of Selection</w:t>
            </w:r>
          </w:p>
        </w:tc>
        <w:tc>
          <w:tcPr>
            <w:tcW w:w="900" w:type="dxa"/>
            <w:tcBorders>
              <w:top w:val="single" w:color="auto" w:sz="8" w:space="0"/>
              <w:bottom w:val="single" w:color="auto" w:sz="8" w:space="0"/>
              <w:right w:val="single" w:color="auto" w:sz="8" w:space="0"/>
            </w:tcBorders>
            <w:shd w:val="clear" w:color="auto" w:fill="auto"/>
            <w:vAlign w:val="bottom"/>
          </w:tcPr>
          <w:p w:rsidRPr="009911C4" w:rsidR="00F078E6" w:rsidP="008B2F0D" w:rsidRDefault="00F078E6" w14:paraId="757392A1" w14:textId="77777777">
            <w:pPr>
              <w:spacing w:line="284" w:lineRule="exact"/>
              <w:rPr>
                <w:rFonts w:eastAsia="Tahoma"/>
                <w:b/>
                <w:sz w:val="20"/>
                <w:szCs w:val="20"/>
              </w:rPr>
            </w:pPr>
            <w:r w:rsidRPr="009911C4">
              <w:rPr>
                <w:rFonts w:eastAsia="Tahoma"/>
                <w:b/>
                <w:sz w:val="20"/>
                <w:szCs w:val="20"/>
              </w:rPr>
              <w:t>Status</w:t>
            </w:r>
          </w:p>
        </w:tc>
        <w:tc>
          <w:tcPr>
            <w:tcW w:w="810" w:type="dxa"/>
            <w:tcBorders>
              <w:top w:val="single" w:color="auto" w:sz="8" w:space="0"/>
              <w:bottom w:val="single" w:color="auto" w:sz="8" w:space="0"/>
              <w:right w:val="single" w:color="auto" w:sz="8" w:space="0"/>
            </w:tcBorders>
            <w:shd w:val="clear" w:color="auto" w:fill="auto"/>
            <w:vAlign w:val="bottom"/>
          </w:tcPr>
          <w:p w:rsidRPr="009911C4" w:rsidR="00F078E6" w:rsidP="008B2F0D" w:rsidRDefault="00F078E6" w14:paraId="6DCD0EBD" w14:textId="77777777">
            <w:pPr>
              <w:spacing w:line="284" w:lineRule="exact"/>
              <w:rPr>
                <w:rFonts w:eastAsia="Tahoma"/>
                <w:b/>
                <w:sz w:val="20"/>
                <w:szCs w:val="20"/>
              </w:rPr>
            </w:pPr>
            <w:r w:rsidRPr="009911C4">
              <w:rPr>
                <w:rFonts w:eastAsia="Tahoma"/>
                <w:b/>
                <w:sz w:val="20"/>
                <w:szCs w:val="20"/>
              </w:rPr>
              <w:t>Term</w:t>
            </w:r>
          </w:p>
        </w:tc>
      </w:tr>
      <w:tr w:rsidRPr="008A279D" w:rsidR="00F078E6" w:rsidTr="006E59EC" w14:paraId="16FEB74E" w14:textId="77777777">
        <w:trPr>
          <w:trHeight w:val="340"/>
        </w:trPr>
        <w:tc>
          <w:tcPr>
            <w:tcW w:w="5110" w:type="dxa"/>
            <w:tcBorders>
              <w:left w:val="single" w:color="auto" w:sz="8" w:space="0"/>
              <w:bottom w:val="single" w:color="auto" w:sz="8" w:space="0"/>
              <w:right w:val="single" w:color="auto" w:sz="8" w:space="0"/>
            </w:tcBorders>
            <w:shd w:val="clear" w:color="auto" w:fill="auto"/>
            <w:vAlign w:val="bottom"/>
          </w:tcPr>
          <w:p w:rsidRPr="009911C4" w:rsidR="00F078E6" w:rsidP="008B2F0D" w:rsidRDefault="00F078E6" w14:paraId="26EC3573" w14:textId="4396A7E1">
            <w:pPr>
              <w:spacing w:line="278" w:lineRule="exact"/>
              <w:rPr>
                <w:rFonts w:eastAsia="Tahoma"/>
                <w:sz w:val="20"/>
                <w:szCs w:val="20"/>
              </w:rPr>
            </w:pPr>
            <w:r w:rsidRPr="009911C4">
              <w:rPr>
                <w:rFonts w:eastAsia="Tahoma"/>
                <w:sz w:val="20"/>
                <w:szCs w:val="20"/>
              </w:rPr>
              <w:t>One CAS faculty representatives plus alternate</w:t>
            </w:r>
          </w:p>
        </w:tc>
        <w:tc>
          <w:tcPr>
            <w:tcW w:w="2250" w:type="dxa"/>
            <w:tcBorders>
              <w:bottom w:val="single" w:color="auto" w:sz="8" w:space="0"/>
              <w:right w:val="single" w:color="auto" w:sz="8" w:space="0"/>
            </w:tcBorders>
            <w:shd w:val="clear" w:color="auto" w:fill="auto"/>
            <w:vAlign w:val="bottom"/>
          </w:tcPr>
          <w:p w:rsidRPr="009911C4" w:rsidR="00F078E6" w:rsidP="008B2F0D" w:rsidRDefault="00F078E6" w14:paraId="4ECB3127" w14:textId="77777777">
            <w:pPr>
              <w:spacing w:line="278" w:lineRule="exact"/>
              <w:rPr>
                <w:rFonts w:eastAsia="Tahoma"/>
                <w:sz w:val="20"/>
                <w:szCs w:val="20"/>
              </w:rPr>
            </w:pPr>
            <w:r w:rsidRPr="009911C4">
              <w:rPr>
                <w:rFonts w:eastAsia="Tahoma"/>
                <w:sz w:val="20"/>
                <w:szCs w:val="20"/>
              </w:rPr>
              <w:t>Elected by CASFS</w:t>
            </w:r>
          </w:p>
        </w:tc>
        <w:tc>
          <w:tcPr>
            <w:tcW w:w="900" w:type="dxa"/>
            <w:tcBorders>
              <w:bottom w:val="single" w:color="auto" w:sz="8" w:space="0"/>
              <w:right w:val="single" w:color="auto" w:sz="8" w:space="0"/>
            </w:tcBorders>
            <w:shd w:val="clear" w:color="auto" w:fill="auto"/>
            <w:vAlign w:val="bottom"/>
          </w:tcPr>
          <w:p w:rsidRPr="009911C4" w:rsidR="00F078E6" w:rsidP="008B2F0D" w:rsidRDefault="00F078E6" w14:paraId="64297DBB" w14:textId="77777777">
            <w:pPr>
              <w:spacing w:line="278" w:lineRule="exact"/>
              <w:rPr>
                <w:rFonts w:eastAsia="Tahoma"/>
                <w:sz w:val="20"/>
                <w:szCs w:val="20"/>
              </w:rPr>
            </w:pPr>
            <w:r w:rsidRPr="009911C4">
              <w:rPr>
                <w:rFonts w:eastAsia="Tahoma"/>
                <w:sz w:val="20"/>
                <w:szCs w:val="20"/>
              </w:rPr>
              <w:t>Voting</w:t>
            </w:r>
          </w:p>
        </w:tc>
        <w:tc>
          <w:tcPr>
            <w:tcW w:w="810" w:type="dxa"/>
            <w:tcBorders>
              <w:bottom w:val="single" w:color="auto" w:sz="8" w:space="0"/>
              <w:right w:val="single" w:color="auto" w:sz="8" w:space="0"/>
            </w:tcBorders>
            <w:shd w:val="clear" w:color="auto" w:fill="auto"/>
            <w:vAlign w:val="bottom"/>
          </w:tcPr>
          <w:p w:rsidRPr="009911C4" w:rsidR="00F078E6" w:rsidP="00F73475" w:rsidRDefault="00F078E6" w14:paraId="26C96399" w14:textId="058EE0C8">
            <w:pPr>
              <w:spacing w:line="278" w:lineRule="exact"/>
              <w:rPr>
                <w:rFonts w:eastAsia="Tahoma"/>
                <w:sz w:val="20"/>
                <w:szCs w:val="20"/>
              </w:rPr>
            </w:pPr>
            <w:r w:rsidRPr="009911C4">
              <w:rPr>
                <w:rFonts w:eastAsia="Tahoma"/>
                <w:sz w:val="20"/>
                <w:szCs w:val="20"/>
              </w:rPr>
              <w:t>2</w:t>
            </w:r>
            <w:r w:rsidRPr="009911C4" w:rsidR="00F73475">
              <w:rPr>
                <w:rFonts w:eastAsia="Tahoma"/>
                <w:sz w:val="20"/>
                <w:szCs w:val="20"/>
              </w:rPr>
              <w:t xml:space="preserve"> years</w:t>
            </w:r>
          </w:p>
        </w:tc>
      </w:tr>
      <w:tr w:rsidRPr="008A279D" w:rsidR="00F73475" w:rsidTr="006E59EC" w14:paraId="367EBAE1" w14:textId="77777777">
        <w:trPr>
          <w:trHeight w:val="340"/>
        </w:trPr>
        <w:tc>
          <w:tcPr>
            <w:tcW w:w="5110" w:type="dxa"/>
            <w:tcBorders>
              <w:left w:val="single" w:color="auto" w:sz="8" w:space="0"/>
              <w:bottom w:val="single" w:color="auto" w:sz="8" w:space="0"/>
              <w:right w:val="single" w:color="auto" w:sz="8" w:space="0"/>
            </w:tcBorders>
            <w:shd w:val="clear" w:color="auto" w:fill="auto"/>
            <w:vAlign w:val="bottom"/>
          </w:tcPr>
          <w:p w:rsidRPr="009911C4" w:rsidR="00F73475" w:rsidP="00F73475" w:rsidRDefault="00F73475" w14:paraId="44CAF331" w14:textId="33E0D0ED">
            <w:pPr>
              <w:spacing w:line="279" w:lineRule="exact"/>
              <w:rPr>
                <w:rFonts w:eastAsia="Tahoma"/>
                <w:sz w:val="20"/>
                <w:szCs w:val="20"/>
              </w:rPr>
            </w:pPr>
            <w:r w:rsidRPr="009911C4">
              <w:rPr>
                <w:rFonts w:eastAsia="Tahoma"/>
                <w:sz w:val="20"/>
                <w:szCs w:val="20"/>
              </w:rPr>
              <w:t>One CPA faculty representatives plus alternate</w:t>
            </w:r>
          </w:p>
        </w:tc>
        <w:tc>
          <w:tcPr>
            <w:tcW w:w="2250" w:type="dxa"/>
            <w:tcBorders>
              <w:bottom w:val="single" w:color="auto" w:sz="8" w:space="0"/>
              <w:right w:val="single" w:color="auto" w:sz="8" w:space="0"/>
            </w:tcBorders>
            <w:shd w:val="clear" w:color="auto" w:fill="auto"/>
            <w:vAlign w:val="bottom"/>
          </w:tcPr>
          <w:p w:rsidRPr="009911C4" w:rsidR="00F73475" w:rsidP="00F73475" w:rsidRDefault="00F73475" w14:paraId="38E0800F" w14:textId="77777777">
            <w:pPr>
              <w:spacing w:line="279" w:lineRule="exact"/>
              <w:rPr>
                <w:rFonts w:eastAsia="Tahoma"/>
                <w:sz w:val="20"/>
                <w:szCs w:val="20"/>
              </w:rPr>
            </w:pPr>
            <w:r w:rsidRPr="009911C4">
              <w:rPr>
                <w:rFonts w:eastAsia="Tahoma"/>
                <w:sz w:val="20"/>
                <w:szCs w:val="20"/>
              </w:rPr>
              <w:t>Elected by CPAFS</w:t>
            </w:r>
          </w:p>
        </w:tc>
        <w:tc>
          <w:tcPr>
            <w:tcW w:w="900" w:type="dxa"/>
            <w:tcBorders>
              <w:bottom w:val="single" w:color="auto" w:sz="8" w:space="0"/>
              <w:right w:val="single" w:color="auto" w:sz="8" w:space="0"/>
            </w:tcBorders>
            <w:shd w:val="clear" w:color="auto" w:fill="auto"/>
            <w:vAlign w:val="bottom"/>
          </w:tcPr>
          <w:p w:rsidRPr="009911C4" w:rsidR="00F73475" w:rsidP="00F73475" w:rsidRDefault="00F73475" w14:paraId="179D9073" w14:textId="06A1EC34">
            <w:pPr>
              <w:spacing w:line="279" w:lineRule="exact"/>
              <w:rPr>
                <w:rFonts w:eastAsia="Tahoma"/>
                <w:sz w:val="20"/>
                <w:szCs w:val="20"/>
              </w:rPr>
            </w:pPr>
            <w:r w:rsidRPr="009911C4">
              <w:rPr>
                <w:rFonts w:eastAsia="Tahoma"/>
                <w:sz w:val="20"/>
                <w:szCs w:val="20"/>
              </w:rPr>
              <w:t>Voting</w:t>
            </w:r>
          </w:p>
        </w:tc>
        <w:tc>
          <w:tcPr>
            <w:tcW w:w="810" w:type="dxa"/>
            <w:tcBorders>
              <w:bottom w:val="single" w:color="auto" w:sz="8" w:space="0"/>
              <w:right w:val="single" w:color="auto" w:sz="8" w:space="0"/>
            </w:tcBorders>
            <w:shd w:val="clear" w:color="auto" w:fill="auto"/>
            <w:vAlign w:val="bottom"/>
          </w:tcPr>
          <w:p w:rsidRPr="009911C4" w:rsidR="00F73475" w:rsidP="00F73475" w:rsidRDefault="00F73475" w14:paraId="12BB4CD1" w14:textId="51B5CD46">
            <w:pPr>
              <w:spacing w:line="279" w:lineRule="exact"/>
              <w:rPr>
                <w:rFonts w:eastAsia="Tahoma"/>
                <w:sz w:val="20"/>
                <w:szCs w:val="20"/>
              </w:rPr>
            </w:pPr>
            <w:r w:rsidRPr="009911C4">
              <w:rPr>
                <w:rFonts w:eastAsia="Tahoma"/>
                <w:sz w:val="20"/>
                <w:szCs w:val="20"/>
              </w:rPr>
              <w:t>2 years</w:t>
            </w:r>
          </w:p>
        </w:tc>
      </w:tr>
      <w:tr w:rsidRPr="008A279D" w:rsidR="00F73475" w:rsidTr="006E59EC" w14:paraId="51F1ED0D" w14:textId="77777777">
        <w:trPr>
          <w:trHeight w:val="340"/>
        </w:trPr>
        <w:tc>
          <w:tcPr>
            <w:tcW w:w="5110" w:type="dxa"/>
            <w:tcBorders>
              <w:left w:val="single" w:color="auto" w:sz="8" w:space="0"/>
              <w:bottom w:val="single" w:color="auto" w:sz="8" w:space="0"/>
              <w:right w:val="single" w:color="auto" w:sz="8" w:space="0"/>
            </w:tcBorders>
            <w:shd w:val="clear" w:color="auto" w:fill="auto"/>
            <w:vAlign w:val="bottom"/>
          </w:tcPr>
          <w:p w:rsidRPr="009911C4" w:rsidR="00F73475" w:rsidP="00F73475" w:rsidRDefault="00F73475" w14:paraId="36D4121F" w14:textId="715A4E63">
            <w:pPr>
              <w:spacing w:line="279" w:lineRule="exact"/>
              <w:rPr>
                <w:rFonts w:eastAsia="Tahoma"/>
                <w:sz w:val="20"/>
                <w:szCs w:val="20"/>
              </w:rPr>
            </w:pPr>
            <w:r w:rsidRPr="009911C4">
              <w:rPr>
                <w:rFonts w:eastAsia="Tahoma"/>
                <w:sz w:val="20"/>
                <w:szCs w:val="20"/>
              </w:rPr>
              <w:t>One</w:t>
            </w:r>
            <w:r w:rsidRPr="009911C4" w:rsidR="009911C4">
              <w:rPr>
                <w:rFonts w:eastAsia="Tahoma"/>
                <w:sz w:val="20"/>
                <w:szCs w:val="20"/>
              </w:rPr>
              <w:t xml:space="preserve"> </w:t>
            </w:r>
            <w:r w:rsidRPr="009911C4">
              <w:rPr>
                <w:rFonts w:eastAsia="Tahoma"/>
                <w:sz w:val="20"/>
                <w:szCs w:val="20"/>
              </w:rPr>
              <w:t>MSB faculty representatives plus alternate</w:t>
            </w:r>
          </w:p>
        </w:tc>
        <w:tc>
          <w:tcPr>
            <w:tcW w:w="2250" w:type="dxa"/>
            <w:tcBorders>
              <w:bottom w:val="single" w:color="auto" w:sz="8" w:space="0"/>
              <w:right w:val="single" w:color="auto" w:sz="8" w:space="0"/>
            </w:tcBorders>
            <w:shd w:val="clear" w:color="auto" w:fill="auto"/>
            <w:vAlign w:val="bottom"/>
          </w:tcPr>
          <w:p w:rsidRPr="009911C4" w:rsidR="00F73475" w:rsidP="00F73475" w:rsidRDefault="00F73475" w14:paraId="00C7F493" w14:textId="77777777">
            <w:pPr>
              <w:spacing w:line="279" w:lineRule="exact"/>
              <w:rPr>
                <w:rFonts w:eastAsia="Tahoma"/>
                <w:sz w:val="20"/>
                <w:szCs w:val="20"/>
              </w:rPr>
            </w:pPr>
            <w:r w:rsidRPr="009911C4">
              <w:rPr>
                <w:rFonts w:eastAsia="Tahoma"/>
                <w:sz w:val="20"/>
                <w:szCs w:val="20"/>
              </w:rPr>
              <w:t>Elected by MSBFS</w:t>
            </w:r>
          </w:p>
        </w:tc>
        <w:tc>
          <w:tcPr>
            <w:tcW w:w="900" w:type="dxa"/>
            <w:tcBorders>
              <w:bottom w:val="single" w:color="auto" w:sz="8" w:space="0"/>
              <w:right w:val="single" w:color="auto" w:sz="8" w:space="0"/>
            </w:tcBorders>
            <w:shd w:val="clear" w:color="auto" w:fill="auto"/>
            <w:vAlign w:val="bottom"/>
          </w:tcPr>
          <w:p w:rsidRPr="009911C4" w:rsidR="00F73475" w:rsidP="00F73475" w:rsidRDefault="00F73475" w14:paraId="11FE5F8E" w14:textId="65A309DE">
            <w:pPr>
              <w:spacing w:line="279" w:lineRule="exact"/>
              <w:rPr>
                <w:rFonts w:eastAsia="Tahoma"/>
                <w:sz w:val="20"/>
                <w:szCs w:val="20"/>
              </w:rPr>
            </w:pPr>
            <w:r w:rsidRPr="009911C4">
              <w:rPr>
                <w:rFonts w:eastAsia="Tahoma"/>
                <w:sz w:val="20"/>
                <w:szCs w:val="20"/>
              </w:rPr>
              <w:t>Voting</w:t>
            </w:r>
          </w:p>
        </w:tc>
        <w:tc>
          <w:tcPr>
            <w:tcW w:w="810" w:type="dxa"/>
            <w:tcBorders>
              <w:bottom w:val="single" w:color="auto" w:sz="8" w:space="0"/>
              <w:right w:val="single" w:color="auto" w:sz="8" w:space="0"/>
            </w:tcBorders>
            <w:shd w:val="clear" w:color="auto" w:fill="auto"/>
            <w:vAlign w:val="bottom"/>
          </w:tcPr>
          <w:p w:rsidRPr="009911C4" w:rsidR="00F73475" w:rsidP="00F73475" w:rsidRDefault="00F73475" w14:paraId="66A48E3F" w14:textId="3762A868">
            <w:pPr>
              <w:spacing w:line="279" w:lineRule="exact"/>
              <w:rPr>
                <w:rFonts w:eastAsia="Tahoma"/>
                <w:sz w:val="20"/>
                <w:szCs w:val="20"/>
              </w:rPr>
            </w:pPr>
            <w:r w:rsidRPr="009911C4">
              <w:rPr>
                <w:rFonts w:eastAsia="Tahoma"/>
                <w:sz w:val="20"/>
                <w:szCs w:val="20"/>
              </w:rPr>
              <w:t>2 years</w:t>
            </w:r>
          </w:p>
        </w:tc>
      </w:tr>
      <w:tr w:rsidRPr="008A279D" w:rsidR="00F73475" w:rsidTr="006E59EC" w14:paraId="56232BA0" w14:textId="77777777">
        <w:trPr>
          <w:trHeight w:val="340"/>
        </w:trPr>
        <w:tc>
          <w:tcPr>
            <w:tcW w:w="5110" w:type="dxa"/>
            <w:tcBorders>
              <w:left w:val="single" w:color="auto" w:sz="8" w:space="0"/>
              <w:bottom w:val="single" w:color="auto" w:sz="8" w:space="0"/>
              <w:right w:val="single" w:color="auto" w:sz="8" w:space="0"/>
            </w:tcBorders>
            <w:shd w:val="clear" w:color="auto" w:fill="auto"/>
            <w:vAlign w:val="bottom"/>
          </w:tcPr>
          <w:p w:rsidRPr="009911C4" w:rsidR="00F73475" w:rsidP="00F73475" w:rsidRDefault="00F73475" w14:paraId="491FEBEE" w14:textId="7C56C7A3">
            <w:pPr>
              <w:spacing w:line="278" w:lineRule="exact"/>
              <w:rPr>
                <w:rFonts w:eastAsia="Tahoma"/>
                <w:sz w:val="20"/>
                <w:szCs w:val="20"/>
              </w:rPr>
            </w:pPr>
            <w:r w:rsidRPr="009911C4">
              <w:rPr>
                <w:rFonts w:eastAsia="Tahoma"/>
                <w:sz w:val="20"/>
                <w:szCs w:val="20"/>
              </w:rPr>
              <w:t>One SOL faculty representatives plus alternate</w:t>
            </w:r>
          </w:p>
        </w:tc>
        <w:tc>
          <w:tcPr>
            <w:tcW w:w="2250" w:type="dxa"/>
            <w:tcBorders>
              <w:bottom w:val="single" w:color="auto" w:sz="8" w:space="0"/>
              <w:right w:val="single" w:color="auto" w:sz="8" w:space="0"/>
            </w:tcBorders>
            <w:shd w:val="clear" w:color="auto" w:fill="auto"/>
            <w:vAlign w:val="bottom"/>
          </w:tcPr>
          <w:p w:rsidRPr="009911C4" w:rsidR="00F73475" w:rsidP="00F73475" w:rsidRDefault="00F73475" w14:paraId="68AAEBFD" w14:textId="77777777">
            <w:pPr>
              <w:spacing w:line="278" w:lineRule="exact"/>
              <w:rPr>
                <w:rFonts w:eastAsia="Tahoma"/>
                <w:sz w:val="20"/>
                <w:szCs w:val="20"/>
              </w:rPr>
            </w:pPr>
            <w:r w:rsidRPr="009911C4">
              <w:rPr>
                <w:rFonts w:eastAsia="Tahoma"/>
                <w:sz w:val="20"/>
                <w:szCs w:val="20"/>
              </w:rPr>
              <w:t>Elected by SOLFS</w:t>
            </w:r>
          </w:p>
        </w:tc>
        <w:tc>
          <w:tcPr>
            <w:tcW w:w="900" w:type="dxa"/>
            <w:tcBorders>
              <w:bottom w:val="single" w:color="auto" w:sz="8" w:space="0"/>
              <w:right w:val="single" w:color="auto" w:sz="8" w:space="0"/>
            </w:tcBorders>
            <w:shd w:val="clear" w:color="auto" w:fill="auto"/>
            <w:vAlign w:val="bottom"/>
          </w:tcPr>
          <w:p w:rsidRPr="009911C4" w:rsidR="00F73475" w:rsidP="00F73475" w:rsidRDefault="00F73475" w14:paraId="002C43A6" w14:textId="2303C63C">
            <w:pPr>
              <w:spacing w:line="278" w:lineRule="exact"/>
              <w:rPr>
                <w:rFonts w:eastAsia="Tahoma"/>
                <w:sz w:val="20"/>
                <w:szCs w:val="20"/>
              </w:rPr>
            </w:pPr>
            <w:r w:rsidRPr="009911C4">
              <w:rPr>
                <w:rFonts w:eastAsia="Tahoma"/>
                <w:sz w:val="20"/>
                <w:szCs w:val="20"/>
              </w:rPr>
              <w:t>Voting</w:t>
            </w:r>
          </w:p>
        </w:tc>
        <w:tc>
          <w:tcPr>
            <w:tcW w:w="810" w:type="dxa"/>
            <w:tcBorders>
              <w:bottom w:val="single" w:color="auto" w:sz="8" w:space="0"/>
              <w:right w:val="single" w:color="auto" w:sz="8" w:space="0"/>
            </w:tcBorders>
            <w:shd w:val="clear" w:color="auto" w:fill="auto"/>
            <w:vAlign w:val="bottom"/>
          </w:tcPr>
          <w:p w:rsidRPr="009911C4" w:rsidR="00F73475" w:rsidP="00F73475" w:rsidRDefault="00F73475" w14:paraId="3D2BD8A6" w14:textId="2D209E0F">
            <w:pPr>
              <w:spacing w:line="278" w:lineRule="exact"/>
              <w:rPr>
                <w:rFonts w:eastAsia="Tahoma"/>
                <w:sz w:val="20"/>
                <w:szCs w:val="20"/>
              </w:rPr>
            </w:pPr>
            <w:r w:rsidRPr="009911C4">
              <w:rPr>
                <w:rFonts w:eastAsia="Tahoma"/>
                <w:sz w:val="20"/>
                <w:szCs w:val="20"/>
              </w:rPr>
              <w:t>2 years</w:t>
            </w:r>
          </w:p>
        </w:tc>
      </w:tr>
      <w:tr w:rsidRPr="008A279D" w:rsidR="00F73475" w:rsidTr="006E59EC" w14:paraId="4CCB573F" w14:textId="77777777">
        <w:trPr>
          <w:trHeight w:val="340"/>
        </w:trPr>
        <w:tc>
          <w:tcPr>
            <w:tcW w:w="5110" w:type="dxa"/>
            <w:tcBorders>
              <w:left w:val="single" w:color="auto" w:sz="8" w:space="0"/>
              <w:bottom w:val="single" w:color="auto" w:sz="8" w:space="0"/>
              <w:right w:val="single" w:color="auto" w:sz="8" w:space="0"/>
            </w:tcBorders>
            <w:shd w:val="clear" w:color="auto" w:fill="auto"/>
            <w:vAlign w:val="bottom"/>
          </w:tcPr>
          <w:p w:rsidRPr="009911C4" w:rsidR="00F73475" w:rsidP="00F73475" w:rsidRDefault="00F73475" w14:paraId="1E4D80C1" w14:textId="2DCA6D8F">
            <w:pPr>
              <w:spacing w:line="279" w:lineRule="exact"/>
              <w:rPr>
                <w:rFonts w:eastAsia="Tahoma"/>
                <w:sz w:val="20"/>
                <w:szCs w:val="20"/>
              </w:rPr>
            </w:pPr>
            <w:r w:rsidRPr="009911C4">
              <w:rPr>
                <w:rFonts w:eastAsia="Tahoma"/>
                <w:sz w:val="20"/>
                <w:szCs w:val="20"/>
              </w:rPr>
              <w:t xml:space="preserve">One </w:t>
            </w:r>
            <w:r w:rsidRPr="009911C4" w:rsidR="00AC3DE0">
              <w:rPr>
                <w:rFonts w:eastAsia="Tahoma"/>
                <w:sz w:val="20"/>
                <w:szCs w:val="20"/>
              </w:rPr>
              <w:t>Librar</w:t>
            </w:r>
            <w:r w:rsidR="00AC3DE0">
              <w:rPr>
                <w:rFonts w:eastAsia="Tahoma"/>
                <w:sz w:val="20"/>
                <w:szCs w:val="20"/>
              </w:rPr>
              <w:t xml:space="preserve">ian </w:t>
            </w:r>
            <w:r w:rsidRPr="009911C4" w:rsidR="00AC3DE0">
              <w:rPr>
                <w:rFonts w:eastAsia="Tahoma"/>
                <w:sz w:val="20"/>
                <w:szCs w:val="20"/>
              </w:rPr>
              <w:t>faculty</w:t>
            </w:r>
            <w:r w:rsidRPr="009911C4">
              <w:rPr>
                <w:rFonts w:eastAsia="Tahoma"/>
                <w:sz w:val="20"/>
                <w:szCs w:val="20"/>
              </w:rPr>
              <w:t xml:space="preserve"> representative plus alternate</w:t>
            </w:r>
          </w:p>
        </w:tc>
        <w:tc>
          <w:tcPr>
            <w:tcW w:w="2250" w:type="dxa"/>
            <w:tcBorders>
              <w:bottom w:val="single" w:color="auto" w:sz="8" w:space="0"/>
              <w:right w:val="single" w:color="auto" w:sz="8" w:space="0"/>
            </w:tcBorders>
            <w:shd w:val="clear" w:color="auto" w:fill="auto"/>
            <w:vAlign w:val="bottom"/>
          </w:tcPr>
          <w:p w:rsidRPr="009911C4" w:rsidR="00F73475" w:rsidP="00F73475" w:rsidRDefault="00F73475" w14:paraId="1E51279C" w14:textId="77777777">
            <w:pPr>
              <w:spacing w:line="279" w:lineRule="exact"/>
              <w:rPr>
                <w:rFonts w:eastAsia="Tahoma"/>
                <w:sz w:val="20"/>
                <w:szCs w:val="20"/>
              </w:rPr>
            </w:pPr>
            <w:r w:rsidRPr="009911C4">
              <w:rPr>
                <w:rFonts w:eastAsia="Tahoma"/>
                <w:sz w:val="20"/>
                <w:szCs w:val="20"/>
              </w:rPr>
              <w:t>Elected by LFS</w:t>
            </w:r>
          </w:p>
        </w:tc>
        <w:tc>
          <w:tcPr>
            <w:tcW w:w="900" w:type="dxa"/>
            <w:tcBorders>
              <w:bottom w:val="single" w:color="auto" w:sz="8" w:space="0"/>
              <w:right w:val="single" w:color="auto" w:sz="8" w:space="0"/>
            </w:tcBorders>
            <w:shd w:val="clear" w:color="auto" w:fill="auto"/>
            <w:vAlign w:val="bottom"/>
          </w:tcPr>
          <w:p w:rsidRPr="009911C4" w:rsidR="00F73475" w:rsidP="00F73475" w:rsidRDefault="00F73475" w14:paraId="2A6947B1" w14:textId="21494CE9">
            <w:pPr>
              <w:spacing w:line="279" w:lineRule="exact"/>
              <w:rPr>
                <w:rFonts w:eastAsia="Tahoma"/>
                <w:sz w:val="20"/>
                <w:szCs w:val="20"/>
              </w:rPr>
            </w:pPr>
            <w:r w:rsidRPr="009911C4">
              <w:rPr>
                <w:rFonts w:eastAsia="Tahoma"/>
                <w:sz w:val="20"/>
                <w:szCs w:val="20"/>
              </w:rPr>
              <w:t>Voting</w:t>
            </w:r>
          </w:p>
        </w:tc>
        <w:tc>
          <w:tcPr>
            <w:tcW w:w="810" w:type="dxa"/>
            <w:tcBorders>
              <w:bottom w:val="single" w:color="auto" w:sz="8" w:space="0"/>
              <w:right w:val="single" w:color="auto" w:sz="8" w:space="0"/>
            </w:tcBorders>
            <w:shd w:val="clear" w:color="auto" w:fill="auto"/>
            <w:vAlign w:val="bottom"/>
          </w:tcPr>
          <w:p w:rsidRPr="009911C4" w:rsidR="00F73475" w:rsidP="00F73475" w:rsidRDefault="00F73475" w14:paraId="23F017BC" w14:textId="04E9F5DB">
            <w:pPr>
              <w:spacing w:line="279" w:lineRule="exact"/>
              <w:rPr>
                <w:rFonts w:eastAsia="Tahoma"/>
                <w:sz w:val="20"/>
                <w:szCs w:val="20"/>
              </w:rPr>
            </w:pPr>
            <w:r w:rsidRPr="009911C4">
              <w:rPr>
                <w:rFonts w:eastAsia="Tahoma"/>
                <w:sz w:val="20"/>
                <w:szCs w:val="20"/>
              </w:rPr>
              <w:t>2 years</w:t>
            </w:r>
          </w:p>
        </w:tc>
      </w:tr>
    </w:tbl>
    <w:p w:rsidRPr="006E59EC" w:rsidR="008F15DA" w:rsidP="00F078E6" w:rsidRDefault="008F15DA" w14:paraId="3BA5196D" w14:textId="77777777">
      <w:pPr>
        <w:spacing w:after="160" w:line="259" w:lineRule="auto"/>
        <w:rPr>
          <w:rFonts w:eastAsia="Tahoma"/>
          <w:b/>
          <w:i/>
        </w:rPr>
      </w:pPr>
      <w:bookmarkStart w:name="page10" w:id="6"/>
      <w:bookmarkEnd w:id="6"/>
    </w:p>
    <w:p w:rsidR="00674665" w:rsidP="00D21C32" w:rsidRDefault="00F078E6" w14:paraId="4DDEE9DD" w14:textId="77777777">
      <w:pPr>
        <w:spacing w:after="160" w:line="259" w:lineRule="auto"/>
        <w:rPr>
          <w:rFonts w:eastAsia="Tahoma"/>
        </w:rPr>
      </w:pPr>
      <w:r w:rsidRPr="006E59EC">
        <w:rPr>
          <w:rFonts w:eastAsia="Tahoma"/>
          <w:b/>
          <w:i/>
        </w:rPr>
        <w:t xml:space="preserve">Honors Council </w:t>
      </w:r>
      <w:r w:rsidR="00D21C32">
        <w:rPr>
          <w:rFonts w:eastAsia="Tahoma"/>
          <w:b/>
          <w:i/>
        </w:rPr>
        <w:br/>
      </w:r>
      <w:r w:rsidRPr="006E59EC">
        <w:rPr>
          <w:rFonts w:eastAsia="Tahoma"/>
        </w:rPr>
        <w:t xml:space="preserve">The purpose of the Honors Council is to represent the views of the University Faculty Senate in advising about issues related to the Helen P. Denit Honors Program. </w:t>
      </w:r>
    </w:p>
    <w:p w:rsidRPr="006E59EC" w:rsidR="00F078E6" w:rsidP="00AD6DAF" w:rsidRDefault="00BE6A19" w14:paraId="3964A491" w14:textId="42A56619">
      <w:pPr>
        <w:spacing w:after="160" w:line="259" w:lineRule="auto"/>
      </w:pPr>
      <w:r>
        <w:rPr>
          <w:rFonts w:eastAsia="Tahoma"/>
          <w:b/>
          <w:bCs/>
        </w:rPr>
        <w:t xml:space="preserve">Functions:  </w:t>
      </w:r>
      <w:r w:rsidR="00AD6DAF">
        <w:rPr>
          <w:rFonts w:eastAsia="Tahoma"/>
          <w:b/>
          <w:bCs/>
        </w:rPr>
        <w:br/>
      </w:r>
      <w:r w:rsidRPr="00AD6DAF">
        <w:rPr>
          <w:rFonts w:eastAsia="Tahoma"/>
          <w:bCs/>
        </w:rPr>
        <w:t>The Honors Council has oversight of</w:t>
      </w:r>
      <w:r w:rsidRPr="00AD6DAF" w:rsidR="00C24A04">
        <w:rPr>
          <w:rFonts w:eastAsia="Tahoma"/>
          <w:bCs/>
        </w:rPr>
        <w:t xml:space="preserve"> such issues as:</w:t>
      </w:r>
      <w:r w:rsidR="00C24A04">
        <w:rPr>
          <w:rFonts w:eastAsia="Tahoma"/>
          <w:b/>
          <w:bCs/>
        </w:rPr>
        <w:t xml:space="preserve"> </w:t>
      </w:r>
    </w:p>
    <w:p w:rsidRPr="006E59EC" w:rsidR="00F078E6" w:rsidP="008A279D" w:rsidRDefault="00F078E6" w14:paraId="650A16C1" w14:textId="4C6C107A">
      <w:pPr>
        <w:numPr>
          <w:ilvl w:val="0"/>
          <w:numId w:val="50"/>
        </w:numPr>
        <w:tabs>
          <w:tab w:val="left" w:pos="720"/>
        </w:tabs>
        <w:spacing w:line="0" w:lineRule="atLeast"/>
        <w:ind w:left="720" w:hanging="360"/>
        <w:rPr>
          <w:rFonts w:eastAsia="Tahoma"/>
        </w:rPr>
      </w:pPr>
      <w:r w:rsidRPr="006E59EC">
        <w:rPr>
          <w:rFonts w:eastAsia="Tahoma"/>
        </w:rPr>
        <w:t xml:space="preserve">Admissions standards for entry into </w:t>
      </w:r>
      <w:r w:rsidR="00882644">
        <w:rPr>
          <w:rFonts w:eastAsia="Tahoma"/>
        </w:rPr>
        <w:t xml:space="preserve">Helen P. </w:t>
      </w:r>
      <w:r w:rsidRPr="006E59EC">
        <w:rPr>
          <w:rFonts w:eastAsia="Tahoma"/>
        </w:rPr>
        <w:t>Denit honors programs</w:t>
      </w:r>
      <w:r w:rsidR="00C24A04">
        <w:rPr>
          <w:rFonts w:eastAsia="Tahoma"/>
        </w:rPr>
        <w:t>;</w:t>
      </w:r>
    </w:p>
    <w:p w:rsidRPr="006E59EC" w:rsidR="00F078E6" w:rsidP="008A279D" w:rsidRDefault="00F078E6" w14:paraId="4F17E046" w14:textId="77777777">
      <w:pPr>
        <w:tabs>
          <w:tab w:val="left" w:pos="720"/>
        </w:tabs>
        <w:spacing w:line="42" w:lineRule="exact"/>
        <w:ind w:left="720" w:hanging="360"/>
        <w:rPr>
          <w:rFonts w:eastAsia="Tahoma"/>
        </w:rPr>
      </w:pPr>
    </w:p>
    <w:p w:rsidRPr="006E59EC" w:rsidR="00F078E6" w:rsidP="008A279D" w:rsidRDefault="00F078E6" w14:paraId="6203C86D" w14:textId="68C0F382">
      <w:pPr>
        <w:numPr>
          <w:ilvl w:val="0"/>
          <w:numId w:val="50"/>
        </w:numPr>
        <w:tabs>
          <w:tab w:val="left" w:pos="720"/>
        </w:tabs>
        <w:spacing w:line="274" w:lineRule="auto"/>
        <w:ind w:left="720" w:right="560" w:hanging="360"/>
        <w:rPr>
          <w:rFonts w:eastAsia="Tahoma"/>
        </w:rPr>
      </w:pPr>
      <w:r w:rsidRPr="006E59EC">
        <w:rPr>
          <w:rFonts w:eastAsia="Tahoma"/>
        </w:rPr>
        <w:t>Honors curricula and assessment</w:t>
      </w:r>
      <w:r w:rsidR="00C24A04">
        <w:rPr>
          <w:rFonts w:eastAsia="Tahoma"/>
        </w:rPr>
        <w:t>;</w:t>
      </w:r>
    </w:p>
    <w:p w:rsidRPr="006E59EC" w:rsidR="00F078E6" w:rsidP="008A279D" w:rsidRDefault="00F078E6" w14:paraId="462CE61F" w14:textId="77777777">
      <w:pPr>
        <w:tabs>
          <w:tab w:val="left" w:pos="720"/>
        </w:tabs>
        <w:spacing w:line="3" w:lineRule="exact"/>
        <w:ind w:left="720" w:hanging="360"/>
        <w:rPr>
          <w:rFonts w:eastAsia="Tahoma"/>
        </w:rPr>
      </w:pPr>
    </w:p>
    <w:p w:rsidRPr="006E59EC" w:rsidR="00F078E6" w:rsidP="008A279D" w:rsidRDefault="00F078E6" w14:paraId="43851C03" w14:textId="4D4A9E3D">
      <w:pPr>
        <w:numPr>
          <w:ilvl w:val="0"/>
          <w:numId w:val="50"/>
        </w:numPr>
        <w:tabs>
          <w:tab w:val="left" w:pos="720"/>
        </w:tabs>
        <w:spacing w:line="274" w:lineRule="auto"/>
        <w:ind w:left="720" w:right="440" w:hanging="360"/>
        <w:rPr>
          <w:rFonts w:eastAsia="Tahoma"/>
        </w:rPr>
      </w:pPr>
      <w:r w:rsidRPr="006E59EC">
        <w:rPr>
          <w:rFonts w:eastAsia="Tahoma"/>
        </w:rPr>
        <w:t>Allocation of funds from the University of Baltimore Foundation (UBF) account, especially as they relate to honors-related initiatives stemming from individual colleges or programs</w:t>
      </w:r>
      <w:r w:rsidR="00C24A04">
        <w:rPr>
          <w:rFonts w:eastAsia="Tahoma"/>
        </w:rPr>
        <w:t>;</w:t>
      </w:r>
    </w:p>
    <w:p w:rsidRPr="006E59EC" w:rsidR="00F078E6" w:rsidP="008A279D" w:rsidRDefault="00F078E6" w14:paraId="64907661" w14:textId="77777777">
      <w:pPr>
        <w:tabs>
          <w:tab w:val="left" w:pos="720"/>
        </w:tabs>
        <w:spacing w:line="2" w:lineRule="exact"/>
        <w:ind w:left="720" w:hanging="360"/>
        <w:rPr>
          <w:rFonts w:eastAsia="Tahoma"/>
        </w:rPr>
      </w:pPr>
    </w:p>
    <w:p w:rsidRPr="006E59EC" w:rsidR="00F078E6" w:rsidP="008A279D" w:rsidRDefault="00F078E6" w14:paraId="151A5888" w14:textId="77777777">
      <w:pPr>
        <w:numPr>
          <w:ilvl w:val="0"/>
          <w:numId w:val="50"/>
        </w:numPr>
        <w:tabs>
          <w:tab w:val="left" w:pos="720"/>
        </w:tabs>
        <w:spacing w:line="0" w:lineRule="atLeast"/>
        <w:ind w:left="720" w:hanging="360"/>
        <w:rPr>
          <w:rFonts w:eastAsia="Tahoma"/>
        </w:rPr>
      </w:pPr>
      <w:r w:rsidRPr="006E59EC">
        <w:rPr>
          <w:rFonts w:eastAsia="Tahoma"/>
        </w:rPr>
        <w:t>Student outreach and recruitment.</w:t>
      </w:r>
    </w:p>
    <w:p w:rsidR="00440BEC" w:rsidP="00F078E6" w:rsidRDefault="00440BEC" w14:paraId="3BBFDF35" w14:textId="77777777">
      <w:pPr>
        <w:spacing w:line="0" w:lineRule="atLeast"/>
        <w:rPr>
          <w:rFonts w:eastAsia="Tahoma"/>
        </w:rPr>
      </w:pPr>
    </w:p>
    <w:p w:rsidRPr="00AD6DAF" w:rsidR="00440BEC" w:rsidP="00F078E6" w:rsidRDefault="00440BEC" w14:paraId="4C3A807B" w14:textId="77777777">
      <w:pPr>
        <w:spacing w:line="0" w:lineRule="atLeast"/>
        <w:rPr>
          <w:rFonts w:eastAsia="Tahoma"/>
          <w:b/>
          <w:bCs/>
        </w:rPr>
      </w:pPr>
      <w:r w:rsidRPr="00AD6DAF">
        <w:rPr>
          <w:rFonts w:eastAsia="Tahoma"/>
          <w:b/>
          <w:bCs/>
        </w:rPr>
        <w:t>Membership:</w:t>
      </w:r>
    </w:p>
    <w:p w:rsidRPr="006E59EC" w:rsidR="00F078E6" w:rsidP="00F078E6" w:rsidRDefault="00F078E6" w14:paraId="0F80E15C" w14:textId="3927F04D">
      <w:pPr>
        <w:spacing w:line="0" w:lineRule="atLeast"/>
        <w:rPr>
          <w:rFonts w:eastAsia="Tahoma"/>
        </w:rPr>
      </w:pPr>
      <w:r w:rsidRPr="006E59EC">
        <w:rPr>
          <w:rFonts w:eastAsia="Tahoma"/>
        </w:rPr>
        <w:t>The Director of the Helen P. Denit Honors Program (or designee) will serve as chair of this committee.</w:t>
      </w:r>
    </w:p>
    <w:p w:rsidRPr="006E59EC" w:rsidR="00F078E6" w:rsidP="00F078E6" w:rsidRDefault="00F078E6" w14:paraId="0314B23E" w14:textId="77777777">
      <w:pPr>
        <w:spacing w:line="23" w:lineRule="exact"/>
      </w:pPr>
    </w:p>
    <w:tbl>
      <w:tblPr>
        <w:tblW w:w="9450" w:type="dxa"/>
        <w:tblInd w:w="-10" w:type="dxa"/>
        <w:tblLayout w:type="fixed"/>
        <w:tblCellMar>
          <w:left w:w="0" w:type="dxa"/>
          <w:right w:w="0" w:type="dxa"/>
        </w:tblCellMar>
        <w:tblLook w:val="0000" w:firstRow="0" w:lastRow="0" w:firstColumn="0" w:lastColumn="0" w:noHBand="0" w:noVBand="0"/>
      </w:tblPr>
      <w:tblGrid>
        <w:gridCol w:w="1080"/>
        <w:gridCol w:w="3240"/>
        <w:gridCol w:w="2700"/>
        <w:gridCol w:w="1260"/>
        <w:gridCol w:w="1170"/>
      </w:tblGrid>
      <w:tr w:rsidRPr="008A279D" w:rsidR="006E59EC" w:rsidTr="009911C4" w14:paraId="125C51E0" w14:textId="77777777">
        <w:trPr>
          <w:trHeight w:val="403"/>
        </w:trPr>
        <w:tc>
          <w:tcPr>
            <w:tcW w:w="1080" w:type="dxa"/>
            <w:tcBorders>
              <w:top w:val="single" w:color="auto" w:sz="8" w:space="0"/>
              <w:left w:val="single" w:color="auto" w:sz="8" w:space="0"/>
              <w:right w:val="single" w:color="auto" w:sz="8" w:space="0"/>
            </w:tcBorders>
            <w:shd w:val="clear" w:color="auto" w:fill="auto"/>
            <w:vAlign w:val="bottom"/>
          </w:tcPr>
          <w:p w:rsidRPr="006E59EC" w:rsidR="00F078E6" w:rsidP="008B2F0D" w:rsidRDefault="00F078E6" w14:paraId="4C06938B" w14:textId="77777777">
            <w:pPr>
              <w:spacing w:line="0" w:lineRule="atLeast"/>
              <w:rPr>
                <w:rFonts w:eastAsia="Tahoma"/>
                <w:b/>
              </w:rPr>
            </w:pPr>
            <w:r w:rsidRPr="006E59EC">
              <w:rPr>
                <w:rFonts w:eastAsia="Tahoma"/>
                <w:b/>
              </w:rPr>
              <w:t>Number</w:t>
            </w:r>
          </w:p>
        </w:tc>
        <w:tc>
          <w:tcPr>
            <w:tcW w:w="3240" w:type="dxa"/>
            <w:tcBorders>
              <w:top w:val="single" w:color="auto" w:sz="8" w:space="0"/>
              <w:right w:val="single" w:color="auto" w:sz="8" w:space="0"/>
            </w:tcBorders>
            <w:shd w:val="clear" w:color="auto" w:fill="auto"/>
            <w:vAlign w:val="bottom"/>
          </w:tcPr>
          <w:p w:rsidRPr="006E59EC" w:rsidR="00F078E6" w:rsidP="008B2F0D" w:rsidRDefault="00F078E6" w14:paraId="33571CFB" w14:textId="77777777">
            <w:pPr>
              <w:spacing w:line="0" w:lineRule="atLeast"/>
              <w:rPr>
                <w:rFonts w:eastAsia="Tahoma"/>
                <w:b/>
              </w:rPr>
            </w:pPr>
            <w:r w:rsidRPr="006E59EC">
              <w:rPr>
                <w:rFonts w:eastAsia="Tahoma"/>
                <w:b/>
              </w:rPr>
              <w:t>Area of Representation</w:t>
            </w:r>
          </w:p>
        </w:tc>
        <w:tc>
          <w:tcPr>
            <w:tcW w:w="2700" w:type="dxa"/>
            <w:tcBorders>
              <w:top w:val="single" w:color="auto" w:sz="8" w:space="0"/>
              <w:right w:val="single" w:color="auto" w:sz="8" w:space="0"/>
            </w:tcBorders>
            <w:shd w:val="clear" w:color="auto" w:fill="auto"/>
            <w:vAlign w:val="bottom"/>
          </w:tcPr>
          <w:p w:rsidRPr="006E59EC" w:rsidR="00F078E6" w:rsidP="008B2F0D" w:rsidRDefault="00F078E6" w14:paraId="2FFF9FBA" w14:textId="77777777">
            <w:pPr>
              <w:spacing w:line="0" w:lineRule="atLeast"/>
              <w:rPr>
                <w:rFonts w:eastAsia="Tahoma"/>
                <w:b/>
              </w:rPr>
            </w:pPr>
            <w:r w:rsidRPr="006E59EC">
              <w:rPr>
                <w:rFonts w:eastAsia="Tahoma"/>
                <w:b/>
              </w:rPr>
              <w:t>Method of Selection</w:t>
            </w:r>
          </w:p>
        </w:tc>
        <w:tc>
          <w:tcPr>
            <w:tcW w:w="1260" w:type="dxa"/>
            <w:tcBorders>
              <w:top w:val="single" w:color="auto" w:sz="8" w:space="0"/>
              <w:right w:val="single" w:color="auto" w:sz="8" w:space="0"/>
            </w:tcBorders>
            <w:shd w:val="clear" w:color="auto" w:fill="auto"/>
            <w:vAlign w:val="bottom"/>
          </w:tcPr>
          <w:p w:rsidRPr="006E59EC" w:rsidR="00F078E6" w:rsidP="008B2F0D" w:rsidRDefault="00F078E6" w14:paraId="7C9F748A" w14:textId="77777777">
            <w:pPr>
              <w:spacing w:line="0" w:lineRule="atLeast"/>
              <w:rPr>
                <w:rFonts w:eastAsia="Tahoma"/>
                <w:b/>
              </w:rPr>
            </w:pPr>
            <w:r w:rsidRPr="006E59EC">
              <w:rPr>
                <w:rFonts w:eastAsia="Tahoma"/>
                <w:b/>
              </w:rPr>
              <w:t>Status</w:t>
            </w:r>
          </w:p>
        </w:tc>
        <w:tc>
          <w:tcPr>
            <w:tcW w:w="1170" w:type="dxa"/>
            <w:tcBorders>
              <w:top w:val="single" w:color="auto" w:sz="8" w:space="0"/>
              <w:right w:val="single" w:color="auto" w:sz="8" w:space="0"/>
            </w:tcBorders>
            <w:shd w:val="clear" w:color="auto" w:fill="auto"/>
            <w:vAlign w:val="bottom"/>
          </w:tcPr>
          <w:p w:rsidRPr="006E59EC" w:rsidR="00F078E6" w:rsidP="008B2F0D" w:rsidRDefault="00F078E6" w14:paraId="0C46C766" w14:textId="77777777">
            <w:pPr>
              <w:spacing w:line="0" w:lineRule="atLeast"/>
              <w:rPr>
                <w:rFonts w:eastAsia="Tahoma"/>
                <w:b/>
              </w:rPr>
            </w:pPr>
            <w:r w:rsidRPr="006E59EC">
              <w:rPr>
                <w:rFonts w:eastAsia="Tahoma"/>
                <w:b/>
              </w:rPr>
              <w:t>Term</w:t>
            </w:r>
          </w:p>
        </w:tc>
      </w:tr>
      <w:tr w:rsidRPr="008A279D" w:rsidR="006E59EC" w:rsidTr="009911C4" w14:paraId="7068E4F8" w14:textId="77777777">
        <w:trPr>
          <w:trHeight w:val="254"/>
        </w:trPr>
        <w:tc>
          <w:tcPr>
            <w:tcW w:w="1080" w:type="dxa"/>
            <w:tcBorders>
              <w:top w:val="single" w:color="auto" w:sz="8" w:space="0"/>
              <w:left w:val="single" w:color="auto" w:sz="8" w:space="0"/>
              <w:right w:val="single" w:color="auto" w:sz="8" w:space="0"/>
            </w:tcBorders>
            <w:shd w:val="clear" w:color="auto" w:fill="auto"/>
            <w:vAlign w:val="bottom"/>
          </w:tcPr>
          <w:p w:rsidRPr="009911C4" w:rsidR="00F078E6" w:rsidP="008B2F0D" w:rsidRDefault="00F078E6" w14:paraId="7DD5381F" w14:textId="77777777">
            <w:pPr>
              <w:spacing w:line="254" w:lineRule="exact"/>
              <w:rPr>
                <w:rFonts w:eastAsia="Tahoma"/>
                <w:sz w:val="20"/>
                <w:szCs w:val="20"/>
              </w:rPr>
            </w:pPr>
            <w:r w:rsidRPr="009911C4">
              <w:rPr>
                <w:rFonts w:eastAsia="Tahoma"/>
                <w:sz w:val="20"/>
                <w:szCs w:val="20"/>
              </w:rPr>
              <w:t>1</w:t>
            </w:r>
          </w:p>
        </w:tc>
        <w:tc>
          <w:tcPr>
            <w:tcW w:w="3240" w:type="dxa"/>
            <w:tcBorders>
              <w:top w:val="single" w:color="auto" w:sz="8" w:space="0"/>
              <w:right w:val="single" w:color="auto" w:sz="8" w:space="0"/>
            </w:tcBorders>
            <w:shd w:val="clear" w:color="auto" w:fill="auto"/>
            <w:vAlign w:val="bottom"/>
          </w:tcPr>
          <w:p w:rsidRPr="009911C4" w:rsidR="00F078E6" w:rsidP="008B2F0D" w:rsidRDefault="00E63359" w14:paraId="77D6F90A" w14:textId="453C48D8">
            <w:pPr>
              <w:spacing w:line="254" w:lineRule="exact"/>
              <w:rPr>
                <w:rFonts w:eastAsia="Tahoma"/>
                <w:sz w:val="20"/>
                <w:szCs w:val="20"/>
              </w:rPr>
            </w:pPr>
            <w:r>
              <w:rPr>
                <w:rFonts w:eastAsia="Tahoma"/>
                <w:sz w:val="20"/>
                <w:szCs w:val="20"/>
              </w:rPr>
              <w:t xml:space="preserve">Yale Gordon </w:t>
            </w:r>
            <w:r w:rsidRPr="009911C4" w:rsidR="00F078E6">
              <w:rPr>
                <w:rFonts w:eastAsia="Tahoma"/>
                <w:sz w:val="20"/>
                <w:szCs w:val="20"/>
              </w:rPr>
              <w:t>College of Arts &amp; Sciences</w:t>
            </w:r>
            <w:r w:rsidRPr="009911C4" w:rsidR="009911C4">
              <w:rPr>
                <w:rFonts w:eastAsia="Tahoma"/>
                <w:sz w:val="20"/>
                <w:szCs w:val="20"/>
              </w:rPr>
              <w:t xml:space="preserve"> faculty </w:t>
            </w:r>
          </w:p>
        </w:tc>
        <w:tc>
          <w:tcPr>
            <w:tcW w:w="2700" w:type="dxa"/>
            <w:tcBorders>
              <w:top w:val="single" w:color="auto" w:sz="8" w:space="0"/>
              <w:right w:val="single" w:color="auto" w:sz="8" w:space="0"/>
            </w:tcBorders>
            <w:shd w:val="clear" w:color="auto" w:fill="auto"/>
            <w:vAlign w:val="bottom"/>
          </w:tcPr>
          <w:p w:rsidRPr="009911C4" w:rsidR="00F078E6" w:rsidP="008B2F0D" w:rsidRDefault="00F078E6" w14:paraId="0D1CF789" w14:textId="2640B92B">
            <w:pPr>
              <w:spacing w:line="254" w:lineRule="exact"/>
              <w:rPr>
                <w:rFonts w:eastAsia="Tahoma"/>
                <w:sz w:val="20"/>
                <w:szCs w:val="20"/>
              </w:rPr>
            </w:pPr>
            <w:r w:rsidRPr="009911C4">
              <w:rPr>
                <w:rFonts w:eastAsia="Tahoma"/>
                <w:sz w:val="20"/>
                <w:szCs w:val="20"/>
              </w:rPr>
              <w:t>Elected by CAS Faculty</w:t>
            </w:r>
            <w:r w:rsidRPr="009911C4" w:rsidR="009911C4">
              <w:rPr>
                <w:rFonts w:eastAsia="Tahoma"/>
                <w:sz w:val="20"/>
                <w:szCs w:val="20"/>
              </w:rPr>
              <w:t xml:space="preserve"> Senate</w:t>
            </w:r>
          </w:p>
        </w:tc>
        <w:tc>
          <w:tcPr>
            <w:tcW w:w="1260" w:type="dxa"/>
            <w:tcBorders>
              <w:top w:val="single" w:color="auto" w:sz="8" w:space="0"/>
              <w:right w:val="single" w:color="auto" w:sz="8" w:space="0"/>
            </w:tcBorders>
            <w:shd w:val="clear" w:color="auto" w:fill="auto"/>
            <w:vAlign w:val="bottom"/>
          </w:tcPr>
          <w:p w:rsidRPr="009911C4" w:rsidR="00F078E6" w:rsidP="008B2F0D" w:rsidRDefault="00F078E6" w14:paraId="2B5102D6" w14:textId="77777777">
            <w:pPr>
              <w:spacing w:line="254" w:lineRule="exact"/>
              <w:rPr>
                <w:rFonts w:eastAsia="Tahoma"/>
                <w:sz w:val="20"/>
                <w:szCs w:val="20"/>
              </w:rPr>
            </w:pPr>
            <w:r w:rsidRPr="009911C4">
              <w:rPr>
                <w:rFonts w:eastAsia="Tahoma"/>
                <w:sz w:val="20"/>
                <w:szCs w:val="20"/>
              </w:rPr>
              <w:t>voting</w:t>
            </w:r>
          </w:p>
        </w:tc>
        <w:tc>
          <w:tcPr>
            <w:tcW w:w="1170" w:type="dxa"/>
            <w:tcBorders>
              <w:top w:val="single" w:color="auto" w:sz="8" w:space="0"/>
              <w:right w:val="single" w:color="auto" w:sz="8" w:space="0"/>
            </w:tcBorders>
            <w:shd w:val="clear" w:color="auto" w:fill="auto"/>
            <w:vAlign w:val="bottom"/>
          </w:tcPr>
          <w:p w:rsidRPr="009911C4" w:rsidR="00F078E6" w:rsidP="008B2F0D" w:rsidRDefault="00F078E6" w14:paraId="5DE68AD5" w14:textId="77777777">
            <w:pPr>
              <w:spacing w:line="254" w:lineRule="exact"/>
              <w:rPr>
                <w:rFonts w:eastAsia="Tahoma"/>
                <w:sz w:val="20"/>
                <w:szCs w:val="20"/>
              </w:rPr>
            </w:pPr>
            <w:r w:rsidRPr="009911C4">
              <w:rPr>
                <w:rFonts w:eastAsia="Tahoma"/>
                <w:sz w:val="20"/>
                <w:szCs w:val="20"/>
              </w:rPr>
              <w:t>2 years</w:t>
            </w:r>
          </w:p>
        </w:tc>
      </w:tr>
      <w:tr w:rsidRPr="008A279D" w:rsidR="006E59EC" w:rsidTr="009911C4" w14:paraId="58E1696A" w14:textId="77777777">
        <w:trPr>
          <w:trHeight w:val="254"/>
        </w:trPr>
        <w:tc>
          <w:tcPr>
            <w:tcW w:w="108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10638EA2" w14:textId="77777777">
            <w:pPr>
              <w:spacing w:line="254" w:lineRule="exact"/>
              <w:rPr>
                <w:rFonts w:eastAsia="Tahoma"/>
                <w:sz w:val="20"/>
                <w:szCs w:val="20"/>
              </w:rPr>
            </w:pPr>
            <w:r w:rsidRPr="009911C4">
              <w:rPr>
                <w:rFonts w:eastAsia="Tahoma"/>
                <w:sz w:val="20"/>
                <w:szCs w:val="20"/>
              </w:rPr>
              <w:t>1</w:t>
            </w:r>
          </w:p>
        </w:tc>
        <w:tc>
          <w:tcPr>
            <w:tcW w:w="3240" w:type="dxa"/>
            <w:tcBorders>
              <w:top w:val="single" w:color="auto" w:sz="4" w:space="0"/>
              <w:right w:val="single" w:color="auto" w:sz="8" w:space="0"/>
            </w:tcBorders>
            <w:shd w:val="clear" w:color="auto" w:fill="auto"/>
            <w:vAlign w:val="bottom"/>
          </w:tcPr>
          <w:p w:rsidRPr="009911C4" w:rsidR="00F078E6" w:rsidP="008B2F0D" w:rsidRDefault="00E63359" w14:paraId="566394D2" w14:textId="6BAF7D38">
            <w:pPr>
              <w:spacing w:line="254" w:lineRule="exact"/>
              <w:rPr>
                <w:rFonts w:eastAsia="Tahoma"/>
                <w:sz w:val="20"/>
                <w:szCs w:val="20"/>
              </w:rPr>
            </w:pPr>
            <w:r>
              <w:rPr>
                <w:rFonts w:eastAsia="Tahoma"/>
                <w:sz w:val="20"/>
                <w:szCs w:val="20"/>
              </w:rPr>
              <w:t xml:space="preserve">Yale Gordon </w:t>
            </w:r>
            <w:r w:rsidRPr="009911C4" w:rsidR="00F078E6">
              <w:rPr>
                <w:rFonts w:eastAsia="Tahoma"/>
                <w:sz w:val="20"/>
                <w:szCs w:val="20"/>
              </w:rPr>
              <w:t>College of Arts &amp; Sciences</w:t>
            </w:r>
            <w:r w:rsidRPr="009911C4" w:rsidR="009911C4">
              <w:rPr>
                <w:rFonts w:eastAsia="Tahoma"/>
                <w:sz w:val="20"/>
                <w:szCs w:val="20"/>
              </w:rPr>
              <w:t xml:space="preserve"> faculty </w:t>
            </w:r>
          </w:p>
        </w:tc>
        <w:tc>
          <w:tcPr>
            <w:tcW w:w="2700" w:type="dxa"/>
            <w:tcBorders>
              <w:top w:val="single" w:color="auto" w:sz="4" w:space="0"/>
              <w:right w:val="single" w:color="auto" w:sz="8" w:space="0"/>
            </w:tcBorders>
            <w:shd w:val="clear" w:color="auto" w:fill="auto"/>
            <w:vAlign w:val="bottom"/>
          </w:tcPr>
          <w:p w:rsidRPr="009911C4" w:rsidR="00F078E6" w:rsidP="008B2F0D" w:rsidRDefault="00F078E6" w14:paraId="4551306E" w14:textId="77777777">
            <w:pPr>
              <w:spacing w:line="254" w:lineRule="exact"/>
              <w:rPr>
                <w:rFonts w:eastAsia="Tahoma"/>
                <w:sz w:val="20"/>
                <w:szCs w:val="20"/>
              </w:rPr>
            </w:pPr>
            <w:r w:rsidRPr="009911C4">
              <w:rPr>
                <w:rFonts w:eastAsia="Tahoma"/>
                <w:sz w:val="20"/>
                <w:szCs w:val="20"/>
              </w:rPr>
              <w:t>Appointed by CAS Dean</w:t>
            </w:r>
          </w:p>
        </w:tc>
        <w:tc>
          <w:tcPr>
            <w:tcW w:w="1260" w:type="dxa"/>
            <w:tcBorders>
              <w:top w:val="single" w:color="auto" w:sz="4" w:space="0"/>
              <w:right w:val="single" w:color="auto" w:sz="8" w:space="0"/>
            </w:tcBorders>
            <w:shd w:val="clear" w:color="auto" w:fill="auto"/>
            <w:vAlign w:val="bottom"/>
          </w:tcPr>
          <w:p w:rsidRPr="009911C4" w:rsidR="00F078E6" w:rsidP="008B2F0D" w:rsidRDefault="00F078E6" w14:paraId="56BBB444" w14:textId="77777777">
            <w:pPr>
              <w:spacing w:line="254" w:lineRule="exact"/>
              <w:rPr>
                <w:rFonts w:eastAsia="Tahoma"/>
                <w:sz w:val="20"/>
                <w:szCs w:val="20"/>
              </w:rPr>
            </w:pPr>
            <w:r w:rsidRPr="009911C4">
              <w:rPr>
                <w:rFonts w:eastAsia="Tahoma"/>
                <w:sz w:val="20"/>
                <w:szCs w:val="20"/>
              </w:rPr>
              <w:t>voting</w:t>
            </w:r>
          </w:p>
        </w:tc>
        <w:tc>
          <w:tcPr>
            <w:tcW w:w="1170" w:type="dxa"/>
            <w:tcBorders>
              <w:top w:val="single" w:color="auto" w:sz="4" w:space="0"/>
              <w:right w:val="single" w:color="auto" w:sz="8" w:space="0"/>
            </w:tcBorders>
            <w:shd w:val="clear" w:color="auto" w:fill="auto"/>
            <w:vAlign w:val="bottom"/>
          </w:tcPr>
          <w:p w:rsidRPr="009911C4" w:rsidR="00F078E6" w:rsidP="008B2F0D" w:rsidRDefault="00F078E6" w14:paraId="79FF7967" w14:textId="77777777">
            <w:pPr>
              <w:spacing w:line="254" w:lineRule="exact"/>
              <w:rPr>
                <w:rFonts w:eastAsia="Tahoma"/>
                <w:sz w:val="20"/>
                <w:szCs w:val="20"/>
              </w:rPr>
            </w:pPr>
            <w:r w:rsidRPr="009911C4">
              <w:rPr>
                <w:rFonts w:eastAsia="Tahoma"/>
                <w:sz w:val="20"/>
                <w:szCs w:val="20"/>
              </w:rPr>
              <w:t>2 years</w:t>
            </w:r>
          </w:p>
        </w:tc>
      </w:tr>
      <w:tr w:rsidRPr="008A279D" w:rsidR="006E59EC" w:rsidTr="009911C4" w14:paraId="02BA3554" w14:textId="77777777">
        <w:trPr>
          <w:trHeight w:val="254"/>
        </w:trPr>
        <w:tc>
          <w:tcPr>
            <w:tcW w:w="108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78BF5C5F" w14:textId="77777777">
            <w:pPr>
              <w:spacing w:line="254" w:lineRule="exact"/>
              <w:rPr>
                <w:rFonts w:eastAsia="Tahoma"/>
                <w:sz w:val="20"/>
                <w:szCs w:val="20"/>
              </w:rPr>
            </w:pPr>
            <w:r w:rsidRPr="009911C4">
              <w:rPr>
                <w:rFonts w:eastAsia="Tahoma"/>
                <w:sz w:val="20"/>
                <w:szCs w:val="20"/>
              </w:rPr>
              <w:t>1</w:t>
            </w:r>
          </w:p>
        </w:tc>
        <w:tc>
          <w:tcPr>
            <w:tcW w:w="3240" w:type="dxa"/>
            <w:tcBorders>
              <w:top w:val="single" w:color="auto" w:sz="4" w:space="0"/>
              <w:right w:val="single" w:color="auto" w:sz="8" w:space="0"/>
            </w:tcBorders>
            <w:shd w:val="clear" w:color="auto" w:fill="auto"/>
            <w:vAlign w:val="bottom"/>
          </w:tcPr>
          <w:p w:rsidRPr="009911C4" w:rsidR="00F078E6" w:rsidP="008B2F0D" w:rsidRDefault="00E63359" w14:paraId="6047AC89" w14:textId="7F6F6F11">
            <w:pPr>
              <w:spacing w:line="254" w:lineRule="exact"/>
              <w:rPr>
                <w:rFonts w:eastAsia="Tahoma"/>
                <w:sz w:val="20"/>
                <w:szCs w:val="20"/>
              </w:rPr>
            </w:pPr>
            <w:r>
              <w:rPr>
                <w:rFonts w:eastAsia="Tahoma"/>
                <w:sz w:val="20"/>
                <w:szCs w:val="20"/>
              </w:rPr>
              <w:t xml:space="preserve">Merrick </w:t>
            </w:r>
            <w:r w:rsidRPr="009911C4" w:rsidR="00F078E6">
              <w:rPr>
                <w:rFonts w:eastAsia="Tahoma"/>
                <w:sz w:val="20"/>
                <w:szCs w:val="20"/>
              </w:rPr>
              <w:t>School of Business faculty</w:t>
            </w:r>
          </w:p>
        </w:tc>
        <w:tc>
          <w:tcPr>
            <w:tcW w:w="2700" w:type="dxa"/>
            <w:tcBorders>
              <w:top w:val="single" w:color="auto" w:sz="4" w:space="0"/>
              <w:right w:val="single" w:color="auto" w:sz="8" w:space="0"/>
            </w:tcBorders>
            <w:shd w:val="clear" w:color="auto" w:fill="auto"/>
            <w:vAlign w:val="bottom"/>
          </w:tcPr>
          <w:p w:rsidRPr="009911C4" w:rsidR="00F078E6" w:rsidP="008B2F0D" w:rsidRDefault="00F078E6" w14:paraId="38B2DFB5" w14:textId="2D880CD4">
            <w:pPr>
              <w:spacing w:line="254" w:lineRule="exact"/>
              <w:rPr>
                <w:rFonts w:eastAsia="Tahoma"/>
                <w:sz w:val="20"/>
                <w:szCs w:val="20"/>
              </w:rPr>
            </w:pPr>
            <w:r w:rsidRPr="009911C4">
              <w:rPr>
                <w:rFonts w:eastAsia="Tahoma"/>
                <w:sz w:val="20"/>
                <w:szCs w:val="20"/>
              </w:rPr>
              <w:t>Elected by MSB Faculty</w:t>
            </w:r>
            <w:r w:rsidRPr="009911C4" w:rsidR="009911C4">
              <w:rPr>
                <w:rFonts w:eastAsia="Tahoma"/>
                <w:sz w:val="20"/>
                <w:szCs w:val="20"/>
              </w:rPr>
              <w:t xml:space="preserve"> Senate</w:t>
            </w:r>
          </w:p>
        </w:tc>
        <w:tc>
          <w:tcPr>
            <w:tcW w:w="1260" w:type="dxa"/>
            <w:tcBorders>
              <w:top w:val="single" w:color="auto" w:sz="4" w:space="0"/>
              <w:right w:val="single" w:color="auto" w:sz="8" w:space="0"/>
            </w:tcBorders>
            <w:shd w:val="clear" w:color="auto" w:fill="auto"/>
            <w:vAlign w:val="bottom"/>
          </w:tcPr>
          <w:p w:rsidRPr="009911C4" w:rsidR="00F078E6" w:rsidP="008B2F0D" w:rsidRDefault="00F078E6" w14:paraId="413CF7B9" w14:textId="77777777">
            <w:pPr>
              <w:spacing w:line="254" w:lineRule="exact"/>
              <w:rPr>
                <w:rFonts w:eastAsia="Tahoma"/>
                <w:sz w:val="20"/>
                <w:szCs w:val="20"/>
              </w:rPr>
            </w:pPr>
            <w:r w:rsidRPr="009911C4">
              <w:rPr>
                <w:rFonts w:eastAsia="Tahoma"/>
                <w:sz w:val="20"/>
                <w:szCs w:val="20"/>
              </w:rPr>
              <w:t>voting</w:t>
            </w:r>
          </w:p>
        </w:tc>
        <w:tc>
          <w:tcPr>
            <w:tcW w:w="1170" w:type="dxa"/>
            <w:tcBorders>
              <w:top w:val="single" w:color="auto" w:sz="4" w:space="0"/>
              <w:right w:val="single" w:color="auto" w:sz="8" w:space="0"/>
            </w:tcBorders>
            <w:shd w:val="clear" w:color="auto" w:fill="auto"/>
            <w:vAlign w:val="bottom"/>
          </w:tcPr>
          <w:p w:rsidRPr="009911C4" w:rsidR="00F078E6" w:rsidP="008B2F0D" w:rsidRDefault="00F078E6" w14:paraId="5AF84D4C" w14:textId="77777777">
            <w:pPr>
              <w:spacing w:line="254" w:lineRule="exact"/>
              <w:rPr>
                <w:rFonts w:eastAsia="Tahoma"/>
                <w:sz w:val="20"/>
                <w:szCs w:val="20"/>
              </w:rPr>
            </w:pPr>
            <w:r w:rsidRPr="009911C4">
              <w:rPr>
                <w:rFonts w:eastAsia="Tahoma"/>
                <w:sz w:val="20"/>
                <w:szCs w:val="20"/>
              </w:rPr>
              <w:t>2 years</w:t>
            </w:r>
          </w:p>
        </w:tc>
      </w:tr>
      <w:tr w:rsidRPr="008A279D" w:rsidR="006E59EC" w:rsidTr="009911C4" w14:paraId="7B5FC149" w14:textId="77777777">
        <w:trPr>
          <w:trHeight w:val="254"/>
        </w:trPr>
        <w:tc>
          <w:tcPr>
            <w:tcW w:w="1080" w:type="dxa"/>
            <w:tcBorders>
              <w:top w:val="single" w:color="auto" w:sz="4" w:space="0"/>
              <w:left w:val="single" w:color="auto" w:sz="8" w:space="0"/>
              <w:bottom w:val="single" w:color="auto" w:sz="4" w:space="0"/>
              <w:right w:val="single" w:color="auto" w:sz="8" w:space="0"/>
            </w:tcBorders>
            <w:shd w:val="clear" w:color="auto" w:fill="auto"/>
            <w:vAlign w:val="bottom"/>
          </w:tcPr>
          <w:p w:rsidRPr="009911C4" w:rsidR="00F078E6" w:rsidP="008B2F0D" w:rsidRDefault="00F078E6" w14:paraId="13C0CA37" w14:textId="77777777">
            <w:pPr>
              <w:spacing w:line="254" w:lineRule="exact"/>
              <w:rPr>
                <w:rFonts w:eastAsia="Tahoma"/>
                <w:sz w:val="20"/>
                <w:szCs w:val="20"/>
              </w:rPr>
            </w:pPr>
            <w:r w:rsidRPr="009911C4">
              <w:rPr>
                <w:rFonts w:eastAsia="Tahoma"/>
                <w:sz w:val="20"/>
                <w:szCs w:val="20"/>
              </w:rPr>
              <w:t>1</w:t>
            </w:r>
          </w:p>
        </w:tc>
        <w:tc>
          <w:tcPr>
            <w:tcW w:w="324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E63359" w14:paraId="661A55B4" w14:textId="456AF0EC">
            <w:pPr>
              <w:spacing w:line="254" w:lineRule="exact"/>
              <w:rPr>
                <w:rFonts w:eastAsia="Tahoma"/>
                <w:sz w:val="20"/>
                <w:szCs w:val="20"/>
              </w:rPr>
            </w:pPr>
            <w:r>
              <w:rPr>
                <w:rFonts w:eastAsia="Tahoma"/>
                <w:sz w:val="20"/>
                <w:szCs w:val="20"/>
              </w:rPr>
              <w:t xml:space="preserve">Merrick </w:t>
            </w:r>
            <w:r w:rsidRPr="009911C4" w:rsidR="00F078E6">
              <w:rPr>
                <w:rFonts w:eastAsia="Tahoma"/>
                <w:sz w:val="20"/>
                <w:szCs w:val="20"/>
              </w:rPr>
              <w:t>School of Business faculty</w:t>
            </w:r>
          </w:p>
        </w:tc>
        <w:tc>
          <w:tcPr>
            <w:tcW w:w="270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F078E6" w14:paraId="1B56BD4C" w14:textId="77777777">
            <w:pPr>
              <w:spacing w:line="254" w:lineRule="exact"/>
              <w:rPr>
                <w:rFonts w:eastAsia="Tahoma"/>
                <w:sz w:val="20"/>
                <w:szCs w:val="20"/>
              </w:rPr>
            </w:pPr>
            <w:r w:rsidRPr="009911C4">
              <w:rPr>
                <w:rFonts w:eastAsia="Tahoma"/>
                <w:sz w:val="20"/>
                <w:szCs w:val="20"/>
              </w:rPr>
              <w:t>Appointed by MSB Dean</w:t>
            </w:r>
          </w:p>
        </w:tc>
        <w:tc>
          <w:tcPr>
            <w:tcW w:w="126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F078E6" w14:paraId="69A8DD74" w14:textId="77777777">
            <w:pPr>
              <w:spacing w:line="254" w:lineRule="exact"/>
              <w:rPr>
                <w:rFonts w:eastAsia="Tahoma"/>
                <w:sz w:val="20"/>
                <w:szCs w:val="20"/>
              </w:rPr>
            </w:pPr>
            <w:r w:rsidRPr="009911C4">
              <w:rPr>
                <w:rFonts w:eastAsia="Tahoma"/>
                <w:sz w:val="20"/>
                <w:szCs w:val="20"/>
              </w:rPr>
              <w:t>voting</w:t>
            </w:r>
          </w:p>
        </w:tc>
        <w:tc>
          <w:tcPr>
            <w:tcW w:w="117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F078E6" w14:paraId="0E44AAF9" w14:textId="77777777">
            <w:pPr>
              <w:spacing w:line="254" w:lineRule="exact"/>
              <w:rPr>
                <w:rFonts w:eastAsia="Tahoma"/>
                <w:sz w:val="20"/>
                <w:szCs w:val="20"/>
              </w:rPr>
            </w:pPr>
            <w:r w:rsidRPr="009911C4">
              <w:rPr>
                <w:rFonts w:eastAsia="Tahoma"/>
                <w:sz w:val="20"/>
                <w:szCs w:val="20"/>
              </w:rPr>
              <w:t>2 years</w:t>
            </w:r>
          </w:p>
        </w:tc>
      </w:tr>
      <w:tr w:rsidRPr="008A279D" w:rsidR="006E59EC" w:rsidTr="009911C4" w14:paraId="45FE383E" w14:textId="77777777">
        <w:trPr>
          <w:trHeight w:val="254"/>
        </w:trPr>
        <w:tc>
          <w:tcPr>
            <w:tcW w:w="108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179449C8" w14:textId="77777777">
            <w:pPr>
              <w:spacing w:line="254" w:lineRule="exact"/>
              <w:rPr>
                <w:rFonts w:eastAsia="Tahoma"/>
                <w:sz w:val="20"/>
                <w:szCs w:val="20"/>
              </w:rPr>
            </w:pPr>
            <w:r w:rsidRPr="009911C4">
              <w:rPr>
                <w:rFonts w:eastAsia="Tahoma"/>
                <w:sz w:val="20"/>
                <w:szCs w:val="20"/>
              </w:rPr>
              <w:t>1</w:t>
            </w:r>
          </w:p>
        </w:tc>
        <w:tc>
          <w:tcPr>
            <w:tcW w:w="3240" w:type="dxa"/>
            <w:tcBorders>
              <w:top w:val="single" w:color="auto" w:sz="4" w:space="0"/>
              <w:right w:val="single" w:color="auto" w:sz="8" w:space="0"/>
            </w:tcBorders>
            <w:shd w:val="clear" w:color="auto" w:fill="auto"/>
            <w:vAlign w:val="bottom"/>
          </w:tcPr>
          <w:p w:rsidRPr="009911C4" w:rsidR="00F078E6" w:rsidP="008B2F0D" w:rsidRDefault="00F078E6" w14:paraId="2EDF4045" w14:textId="1C91EAFD">
            <w:pPr>
              <w:spacing w:line="254" w:lineRule="exact"/>
              <w:rPr>
                <w:rFonts w:eastAsia="Tahoma"/>
                <w:sz w:val="20"/>
                <w:szCs w:val="20"/>
              </w:rPr>
            </w:pPr>
            <w:r w:rsidRPr="009911C4">
              <w:rPr>
                <w:rFonts w:eastAsia="Tahoma"/>
                <w:sz w:val="20"/>
                <w:szCs w:val="20"/>
              </w:rPr>
              <w:t>College of Public Affairs</w:t>
            </w:r>
            <w:r w:rsidRPr="009911C4" w:rsidR="009911C4">
              <w:rPr>
                <w:rFonts w:eastAsia="Tahoma"/>
                <w:sz w:val="20"/>
                <w:szCs w:val="20"/>
              </w:rPr>
              <w:t xml:space="preserve"> faculty</w:t>
            </w:r>
          </w:p>
        </w:tc>
        <w:tc>
          <w:tcPr>
            <w:tcW w:w="2700" w:type="dxa"/>
            <w:tcBorders>
              <w:top w:val="single" w:color="auto" w:sz="4" w:space="0"/>
              <w:right w:val="single" w:color="auto" w:sz="8" w:space="0"/>
            </w:tcBorders>
            <w:shd w:val="clear" w:color="auto" w:fill="auto"/>
            <w:vAlign w:val="bottom"/>
          </w:tcPr>
          <w:p w:rsidRPr="009911C4" w:rsidR="00F078E6" w:rsidP="008B2F0D" w:rsidRDefault="00F078E6" w14:paraId="45B173E7" w14:textId="23BF028D">
            <w:pPr>
              <w:spacing w:line="254" w:lineRule="exact"/>
              <w:rPr>
                <w:rFonts w:eastAsia="Tahoma"/>
                <w:sz w:val="20"/>
                <w:szCs w:val="20"/>
              </w:rPr>
            </w:pPr>
            <w:r w:rsidRPr="009911C4">
              <w:rPr>
                <w:rFonts w:eastAsia="Tahoma"/>
                <w:sz w:val="20"/>
                <w:szCs w:val="20"/>
              </w:rPr>
              <w:t>Elected by CPA Faculty</w:t>
            </w:r>
            <w:r w:rsidRPr="009911C4" w:rsidR="009911C4">
              <w:rPr>
                <w:rFonts w:eastAsia="Tahoma"/>
                <w:sz w:val="20"/>
                <w:szCs w:val="20"/>
              </w:rPr>
              <w:t xml:space="preserve"> Senate</w:t>
            </w:r>
          </w:p>
        </w:tc>
        <w:tc>
          <w:tcPr>
            <w:tcW w:w="1260" w:type="dxa"/>
            <w:tcBorders>
              <w:top w:val="single" w:color="auto" w:sz="4" w:space="0"/>
              <w:right w:val="single" w:color="auto" w:sz="8" w:space="0"/>
            </w:tcBorders>
            <w:shd w:val="clear" w:color="auto" w:fill="auto"/>
            <w:vAlign w:val="bottom"/>
          </w:tcPr>
          <w:p w:rsidRPr="009911C4" w:rsidR="00F078E6" w:rsidP="008B2F0D" w:rsidRDefault="00F078E6" w14:paraId="43B840C8" w14:textId="77777777">
            <w:pPr>
              <w:spacing w:line="254" w:lineRule="exact"/>
              <w:rPr>
                <w:rFonts w:eastAsia="Tahoma"/>
                <w:sz w:val="20"/>
                <w:szCs w:val="20"/>
              </w:rPr>
            </w:pPr>
            <w:r w:rsidRPr="009911C4">
              <w:rPr>
                <w:rFonts w:eastAsia="Tahoma"/>
                <w:sz w:val="20"/>
                <w:szCs w:val="20"/>
              </w:rPr>
              <w:t>voting</w:t>
            </w:r>
          </w:p>
        </w:tc>
        <w:tc>
          <w:tcPr>
            <w:tcW w:w="1170" w:type="dxa"/>
            <w:tcBorders>
              <w:top w:val="single" w:color="auto" w:sz="4" w:space="0"/>
              <w:right w:val="single" w:color="auto" w:sz="8" w:space="0"/>
            </w:tcBorders>
            <w:shd w:val="clear" w:color="auto" w:fill="auto"/>
            <w:vAlign w:val="bottom"/>
          </w:tcPr>
          <w:p w:rsidRPr="009911C4" w:rsidR="00F078E6" w:rsidP="008B2F0D" w:rsidRDefault="00F078E6" w14:paraId="0E9A06A9" w14:textId="77777777">
            <w:pPr>
              <w:spacing w:line="254" w:lineRule="exact"/>
              <w:rPr>
                <w:rFonts w:eastAsia="Tahoma"/>
                <w:sz w:val="20"/>
                <w:szCs w:val="20"/>
              </w:rPr>
            </w:pPr>
            <w:r w:rsidRPr="009911C4">
              <w:rPr>
                <w:rFonts w:eastAsia="Tahoma"/>
                <w:sz w:val="20"/>
                <w:szCs w:val="20"/>
              </w:rPr>
              <w:t>2 years</w:t>
            </w:r>
          </w:p>
        </w:tc>
      </w:tr>
      <w:tr w:rsidRPr="008A279D" w:rsidR="006E59EC" w:rsidTr="009911C4" w14:paraId="64BB531D" w14:textId="77777777">
        <w:trPr>
          <w:trHeight w:val="254"/>
        </w:trPr>
        <w:tc>
          <w:tcPr>
            <w:tcW w:w="1080" w:type="dxa"/>
            <w:tcBorders>
              <w:top w:val="single" w:color="auto" w:sz="4" w:space="0"/>
              <w:left w:val="single" w:color="auto" w:sz="8" w:space="0"/>
              <w:right w:val="single" w:color="auto" w:sz="8" w:space="0"/>
            </w:tcBorders>
            <w:shd w:val="clear" w:color="auto" w:fill="auto"/>
            <w:vAlign w:val="bottom"/>
          </w:tcPr>
          <w:p w:rsidRPr="009911C4" w:rsidR="00F078E6" w:rsidP="008B2F0D" w:rsidRDefault="00F078E6" w14:paraId="3FD1C20A" w14:textId="77777777">
            <w:pPr>
              <w:spacing w:line="254" w:lineRule="exact"/>
              <w:rPr>
                <w:rFonts w:eastAsia="Tahoma"/>
                <w:sz w:val="20"/>
                <w:szCs w:val="20"/>
              </w:rPr>
            </w:pPr>
            <w:r w:rsidRPr="009911C4">
              <w:rPr>
                <w:rFonts w:eastAsia="Tahoma"/>
                <w:sz w:val="20"/>
                <w:szCs w:val="20"/>
              </w:rPr>
              <w:t>1</w:t>
            </w:r>
          </w:p>
        </w:tc>
        <w:tc>
          <w:tcPr>
            <w:tcW w:w="3240" w:type="dxa"/>
            <w:tcBorders>
              <w:top w:val="single" w:color="auto" w:sz="4" w:space="0"/>
              <w:right w:val="single" w:color="auto" w:sz="8" w:space="0"/>
            </w:tcBorders>
            <w:shd w:val="clear" w:color="auto" w:fill="auto"/>
            <w:vAlign w:val="bottom"/>
          </w:tcPr>
          <w:p w:rsidRPr="009911C4" w:rsidR="00F078E6" w:rsidP="008B2F0D" w:rsidRDefault="00F078E6" w14:paraId="6D0DDB90" w14:textId="4F06CC03">
            <w:pPr>
              <w:spacing w:line="254" w:lineRule="exact"/>
              <w:rPr>
                <w:rFonts w:eastAsia="Tahoma"/>
                <w:sz w:val="20"/>
                <w:szCs w:val="20"/>
              </w:rPr>
            </w:pPr>
            <w:r w:rsidRPr="009911C4">
              <w:rPr>
                <w:rFonts w:eastAsia="Tahoma"/>
                <w:sz w:val="20"/>
                <w:szCs w:val="20"/>
              </w:rPr>
              <w:t>College of Public Affairs</w:t>
            </w:r>
            <w:r w:rsidRPr="009911C4" w:rsidR="009911C4">
              <w:rPr>
                <w:rFonts w:eastAsia="Tahoma"/>
                <w:sz w:val="20"/>
                <w:szCs w:val="20"/>
              </w:rPr>
              <w:t xml:space="preserve"> faculty </w:t>
            </w:r>
          </w:p>
        </w:tc>
        <w:tc>
          <w:tcPr>
            <w:tcW w:w="2700" w:type="dxa"/>
            <w:tcBorders>
              <w:top w:val="single" w:color="auto" w:sz="4" w:space="0"/>
              <w:right w:val="single" w:color="auto" w:sz="8" w:space="0"/>
            </w:tcBorders>
            <w:shd w:val="clear" w:color="auto" w:fill="auto"/>
            <w:vAlign w:val="bottom"/>
          </w:tcPr>
          <w:p w:rsidRPr="009911C4" w:rsidR="00F078E6" w:rsidP="008B2F0D" w:rsidRDefault="00F078E6" w14:paraId="47AD0CA9" w14:textId="77777777">
            <w:pPr>
              <w:spacing w:line="254" w:lineRule="exact"/>
              <w:rPr>
                <w:rFonts w:eastAsia="Tahoma"/>
                <w:sz w:val="20"/>
                <w:szCs w:val="20"/>
              </w:rPr>
            </w:pPr>
            <w:r w:rsidRPr="009911C4">
              <w:rPr>
                <w:rFonts w:eastAsia="Tahoma"/>
                <w:sz w:val="20"/>
                <w:szCs w:val="20"/>
              </w:rPr>
              <w:t>Appointed by CPA Dean</w:t>
            </w:r>
          </w:p>
        </w:tc>
        <w:tc>
          <w:tcPr>
            <w:tcW w:w="1260" w:type="dxa"/>
            <w:tcBorders>
              <w:top w:val="single" w:color="auto" w:sz="4" w:space="0"/>
              <w:right w:val="single" w:color="auto" w:sz="8" w:space="0"/>
            </w:tcBorders>
            <w:shd w:val="clear" w:color="auto" w:fill="auto"/>
            <w:vAlign w:val="bottom"/>
          </w:tcPr>
          <w:p w:rsidRPr="009911C4" w:rsidR="00F078E6" w:rsidP="008B2F0D" w:rsidRDefault="00F078E6" w14:paraId="54CB9838" w14:textId="77777777">
            <w:pPr>
              <w:spacing w:line="254" w:lineRule="exact"/>
              <w:rPr>
                <w:rFonts w:eastAsia="Tahoma"/>
                <w:sz w:val="20"/>
                <w:szCs w:val="20"/>
              </w:rPr>
            </w:pPr>
            <w:r w:rsidRPr="009911C4">
              <w:rPr>
                <w:rFonts w:eastAsia="Tahoma"/>
                <w:sz w:val="20"/>
                <w:szCs w:val="20"/>
              </w:rPr>
              <w:t>voting</w:t>
            </w:r>
          </w:p>
        </w:tc>
        <w:tc>
          <w:tcPr>
            <w:tcW w:w="1170" w:type="dxa"/>
            <w:tcBorders>
              <w:top w:val="single" w:color="auto" w:sz="4" w:space="0"/>
              <w:right w:val="single" w:color="auto" w:sz="8" w:space="0"/>
            </w:tcBorders>
            <w:shd w:val="clear" w:color="auto" w:fill="auto"/>
            <w:vAlign w:val="bottom"/>
          </w:tcPr>
          <w:p w:rsidRPr="009911C4" w:rsidR="00F078E6" w:rsidP="008B2F0D" w:rsidRDefault="00F078E6" w14:paraId="219B7A9B" w14:textId="77777777">
            <w:pPr>
              <w:spacing w:line="254" w:lineRule="exact"/>
              <w:rPr>
                <w:rFonts w:eastAsia="Tahoma"/>
                <w:sz w:val="20"/>
                <w:szCs w:val="20"/>
              </w:rPr>
            </w:pPr>
            <w:r w:rsidRPr="009911C4">
              <w:rPr>
                <w:rFonts w:eastAsia="Tahoma"/>
                <w:sz w:val="20"/>
                <w:szCs w:val="20"/>
              </w:rPr>
              <w:t>2 years</w:t>
            </w:r>
          </w:p>
        </w:tc>
      </w:tr>
      <w:tr w:rsidRPr="008A279D" w:rsidR="006E59EC" w:rsidTr="009911C4" w14:paraId="463F3BF2" w14:textId="77777777">
        <w:trPr>
          <w:trHeight w:val="305"/>
        </w:trPr>
        <w:tc>
          <w:tcPr>
            <w:tcW w:w="1080" w:type="dxa"/>
            <w:tcBorders>
              <w:top w:val="single" w:color="auto" w:sz="4" w:space="0"/>
              <w:left w:val="single" w:color="auto" w:sz="8" w:space="0"/>
              <w:bottom w:val="single" w:color="auto" w:sz="4" w:space="0"/>
              <w:right w:val="single" w:color="auto" w:sz="8" w:space="0"/>
            </w:tcBorders>
            <w:shd w:val="clear" w:color="auto" w:fill="auto"/>
            <w:vAlign w:val="bottom"/>
          </w:tcPr>
          <w:p w:rsidRPr="009911C4" w:rsidR="00F078E6" w:rsidP="008B2F0D" w:rsidRDefault="00F078E6" w14:paraId="19E3A515" w14:textId="7A424175">
            <w:pPr>
              <w:spacing w:line="0" w:lineRule="atLeast"/>
              <w:rPr>
                <w:sz w:val="20"/>
                <w:szCs w:val="20"/>
              </w:rPr>
            </w:pPr>
            <w:r w:rsidRPr="009911C4">
              <w:rPr>
                <w:sz w:val="20"/>
                <w:szCs w:val="20"/>
              </w:rPr>
              <w:t>1</w:t>
            </w:r>
          </w:p>
        </w:tc>
        <w:tc>
          <w:tcPr>
            <w:tcW w:w="324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F078E6" w14:paraId="4D40C921" w14:textId="7D1D223F">
            <w:pPr>
              <w:spacing w:line="0" w:lineRule="atLeast"/>
              <w:rPr>
                <w:rFonts w:eastAsia="Tahoma"/>
                <w:sz w:val="20"/>
                <w:szCs w:val="20"/>
              </w:rPr>
            </w:pPr>
            <w:r w:rsidRPr="009911C4">
              <w:rPr>
                <w:rFonts w:eastAsia="Tahoma"/>
                <w:sz w:val="20"/>
                <w:szCs w:val="20"/>
              </w:rPr>
              <w:t>Librar</w:t>
            </w:r>
            <w:r w:rsidR="00E63359">
              <w:rPr>
                <w:rFonts w:eastAsia="Tahoma"/>
                <w:sz w:val="20"/>
                <w:szCs w:val="20"/>
              </w:rPr>
              <w:t>ian</w:t>
            </w:r>
            <w:r w:rsidRPr="009911C4">
              <w:rPr>
                <w:rFonts w:eastAsia="Tahoma"/>
                <w:sz w:val="20"/>
                <w:szCs w:val="20"/>
              </w:rPr>
              <w:t xml:space="preserve"> Faculty </w:t>
            </w:r>
          </w:p>
        </w:tc>
        <w:tc>
          <w:tcPr>
            <w:tcW w:w="270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F078E6" w14:paraId="4970E129" w14:textId="77777777">
            <w:pPr>
              <w:spacing w:line="0" w:lineRule="atLeast"/>
              <w:rPr>
                <w:sz w:val="20"/>
                <w:szCs w:val="20"/>
              </w:rPr>
            </w:pPr>
            <w:r w:rsidRPr="009911C4">
              <w:rPr>
                <w:sz w:val="20"/>
                <w:szCs w:val="20"/>
              </w:rPr>
              <w:t xml:space="preserve"> Elected by Library Senate</w:t>
            </w:r>
          </w:p>
        </w:tc>
        <w:tc>
          <w:tcPr>
            <w:tcW w:w="126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8F15DA" w14:paraId="0A7ACA7F" w14:textId="6B881B07">
            <w:pPr>
              <w:spacing w:line="0" w:lineRule="atLeast"/>
              <w:rPr>
                <w:sz w:val="20"/>
                <w:szCs w:val="20"/>
              </w:rPr>
            </w:pPr>
            <w:r w:rsidRPr="009911C4">
              <w:rPr>
                <w:sz w:val="20"/>
                <w:szCs w:val="20"/>
              </w:rPr>
              <w:t>v</w:t>
            </w:r>
            <w:r w:rsidRPr="009911C4" w:rsidR="00F078E6">
              <w:rPr>
                <w:sz w:val="20"/>
                <w:szCs w:val="20"/>
              </w:rPr>
              <w:t>oting</w:t>
            </w:r>
          </w:p>
        </w:tc>
        <w:tc>
          <w:tcPr>
            <w:tcW w:w="117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F078E6" w14:paraId="23B7337E" w14:textId="77777777">
            <w:pPr>
              <w:spacing w:line="0" w:lineRule="atLeast"/>
              <w:rPr>
                <w:sz w:val="20"/>
                <w:szCs w:val="20"/>
              </w:rPr>
            </w:pPr>
            <w:r w:rsidRPr="009911C4">
              <w:rPr>
                <w:sz w:val="20"/>
                <w:szCs w:val="20"/>
              </w:rPr>
              <w:t xml:space="preserve"> 2 years</w:t>
            </w:r>
          </w:p>
        </w:tc>
      </w:tr>
      <w:tr w:rsidRPr="008A279D" w:rsidR="006E59EC" w:rsidTr="009911C4" w14:paraId="4D2A32E8" w14:textId="77777777">
        <w:trPr>
          <w:trHeight w:val="254"/>
        </w:trPr>
        <w:tc>
          <w:tcPr>
            <w:tcW w:w="1080" w:type="dxa"/>
            <w:tcBorders>
              <w:top w:val="single" w:color="auto" w:sz="4" w:space="0"/>
              <w:left w:val="single" w:color="auto" w:sz="8" w:space="0"/>
              <w:bottom w:val="single" w:color="auto" w:sz="4" w:space="0"/>
              <w:right w:val="single" w:color="auto" w:sz="8" w:space="0"/>
            </w:tcBorders>
            <w:shd w:val="clear" w:color="auto" w:fill="auto"/>
            <w:vAlign w:val="bottom"/>
          </w:tcPr>
          <w:p w:rsidRPr="009911C4" w:rsidR="00F078E6" w:rsidP="008B2F0D" w:rsidRDefault="00F078E6" w14:paraId="72402760" w14:textId="77777777">
            <w:pPr>
              <w:spacing w:line="254" w:lineRule="exact"/>
              <w:rPr>
                <w:rFonts w:eastAsia="Tahoma"/>
                <w:sz w:val="20"/>
                <w:szCs w:val="20"/>
              </w:rPr>
            </w:pPr>
            <w:r w:rsidRPr="009911C4">
              <w:rPr>
                <w:rFonts w:eastAsia="Tahoma"/>
                <w:sz w:val="20"/>
                <w:szCs w:val="20"/>
              </w:rPr>
              <w:t>1</w:t>
            </w:r>
          </w:p>
        </w:tc>
        <w:tc>
          <w:tcPr>
            <w:tcW w:w="324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F078E6" w14:paraId="22338371" w14:textId="5B354295">
            <w:pPr>
              <w:spacing w:line="254" w:lineRule="exact"/>
              <w:rPr>
                <w:rFonts w:eastAsia="Tahoma"/>
                <w:sz w:val="20"/>
                <w:szCs w:val="20"/>
              </w:rPr>
            </w:pPr>
            <w:r w:rsidRPr="009911C4">
              <w:rPr>
                <w:rFonts w:eastAsia="Tahoma"/>
                <w:sz w:val="20"/>
                <w:szCs w:val="20"/>
              </w:rPr>
              <w:t>Director of the Helen P.</w:t>
            </w:r>
            <w:r w:rsidR="009911C4">
              <w:rPr>
                <w:rFonts w:eastAsia="Tahoma"/>
                <w:sz w:val="20"/>
                <w:szCs w:val="20"/>
              </w:rPr>
              <w:t xml:space="preserve"> </w:t>
            </w:r>
            <w:r w:rsidRPr="009911C4" w:rsidR="009911C4">
              <w:rPr>
                <w:rFonts w:eastAsia="Tahoma"/>
                <w:sz w:val="20"/>
                <w:szCs w:val="20"/>
              </w:rPr>
              <w:t>Denit Honors Program</w:t>
            </w:r>
            <w:r w:rsidR="009911C4">
              <w:rPr>
                <w:rFonts w:eastAsia="Tahoma"/>
                <w:sz w:val="20"/>
                <w:szCs w:val="20"/>
              </w:rPr>
              <w:t xml:space="preserve"> (or designee)</w:t>
            </w:r>
          </w:p>
        </w:tc>
        <w:tc>
          <w:tcPr>
            <w:tcW w:w="270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8F15DA" w14:paraId="2D463961" w14:textId="7132A908">
            <w:pPr>
              <w:spacing w:line="0" w:lineRule="atLeast"/>
              <w:rPr>
                <w:sz w:val="20"/>
                <w:szCs w:val="20"/>
              </w:rPr>
            </w:pPr>
            <w:r w:rsidRPr="009911C4">
              <w:rPr>
                <w:rFonts w:eastAsia="Tahoma"/>
                <w:i/>
                <w:sz w:val="20"/>
                <w:szCs w:val="20"/>
              </w:rPr>
              <w:t>Ex-officio</w:t>
            </w:r>
          </w:p>
        </w:tc>
        <w:tc>
          <w:tcPr>
            <w:tcW w:w="126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F078E6" w14:paraId="7A1401F8" w14:textId="77777777">
            <w:pPr>
              <w:spacing w:line="254" w:lineRule="exact"/>
              <w:rPr>
                <w:rFonts w:eastAsia="Tahoma"/>
                <w:sz w:val="20"/>
                <w:szCs w:val="20"/>
              </w:rPr>
            </w:pPr>
            <w:r w:rsidRPr="009911C4">
              <w:rPr>
                <w:rFonts w:eastAsia="Tahoma"/>
                <w:sz w:val="20"/>
                <w:szCs w:val="20"/>
              </w:rPr>
              <w:t>voting</w:t>
            </w:r>
          </w:p>
        </w:tc>
        <w:tc>
          <w:tcPr>
            <w:tcW w:w="1170" w:type="dxa"/>
            <w:tcBorders>
              <w:top w:val="single" w:color="auto" w:sz="4" w:space="0"/>
              <w:bottom w:val="single" w:color="auto" w:sz="4" w:space="0"/>
              <w:right w:val="single" w:color="auto" w:sz="8" w:space="0"/>
            </w:tcBorders>
            <w:shd w:val="clear" w:color="auto" w:fill="auto"/>
            <w:vAlign w:val="bottom"/>
          </w:tcPr>
          <w:p w:rsidRPr="009911C4" w:rsidR="00F078E6" w:rsidP="008B2F0D" w:rsidRDefault="00F078E6" w14:paraId="6C9C8F16" w14:textId="77777777">
            <w:pPr>
              <w:spacing w:line="0" w:lineRule="atLeast"/>
              <w:rPr>
                <w:sz w:val="20"/>
                <w:szCs w:val="20"/>
              </w:rPr>
            </w:pPr>
          </w:p>
        </w:tc>
      </w:tr>
    </w:tbl>
    <w:p w:rsidR="00F73475" w:rsidP="0094133A" w:rsidRDefault="00F73475" w14:paraId="294D0424" w14:textId="77777777">
      <w:pPr>
        <w:rPr>
          <w:rStyle w:val="bodytext1"/>
          <w:rFonts w:ascii="Times New Roman" w:hAnsi="Times New Roman"/>
          <w:b/>
          <w:i/>
          <w:sz w:val="24"/>
          <w:szCs w:val="24"/>
        </w:rPr>
      </w:pPr>
    </w:p>
    <w:p w:rsidRPr="006E59EC" w:rsidR="0094133A" w:rsidP="0094133A" w:rsidRDefault="0094133A" w14:paraId="334A9D4C" w14:textId="67E72395">
      <w:pPr>
        <w:rPr>
          <w:rStyle w:val="bodytext1"/>
          <w:rFonts w:ascii="Times New Roman" w:hAnsi="Times New Roman"/>
          <w:b/>
          <w:i/>
          <w:sz w:val="24"/>
          <w:szCs w:val="24"/>
        </w:rPr>
      </w:pPr>
      <w:r w:rsidRPr="006E59EC">
        <w:rPr>
          <w:rStyle w:val="bodytext1"/>
          <w:rFonts w:ascii="Times New Roman" w:hAnsi="Times New Roman"/>
          <w:b/>
          <w:i/>
          <w:sz w:val="24"/>
          <w:szCs w:val="24"/>
        </w:rPr>
        <w:t xml:space="preserve">By-Law IV: </w:t>
      </w:r>
      <w:r w:rsidRPr="006E59EC">
        <w:rPr>
          <w:b/>
          <w:i/>
          <w:color w:val="000000"/>
        </w:rPr>
        <w:t>Elections</w:t>
      </w:r>
    </w:p>
    <w:p w:rsidRPr="006E59EC" w:rsidR="0094133A" w:rsidP="0094133A" w:rsidRDefault="0094133A" w14:paraId="50812D46" w14:textId="77777777">
      <w:pPr>
        <w:rPr>
          <w:color w:val="000000"/>
        </w:rPr>
      </w:pPr>
    </w:p>
    <w:p w:rsidRPr="006E59EC" w:rsidR="0094133A" w:rsidP="0094133A" w:rsidRDefault="0094133A" w14:paraId="06B2A6E8" w14:textId="7037A5CF">
      <w:pPr>
        <w:rPr>
          <w:color w:val="000000"/>
        </w:rPr>
      </w:pPr>
      <w:r w:rsidRPr="006E59EC">
        <w:rPr>
          <w:color w:val="000000"/>
        </w:rPr>
        <w:t>Article II (paragraph four) and Article III.A deal with UFS elections. This by</w:t>
      </w:r>
      <w:r w:rsidR="00F64818">
        <w:rPr>
          <w:color w:val="000000"/>
        </w:rPr>
        <w:t>-</w:t>
      </w:r>
      <w:r w:rsidRPr="006E59EC">
        <w:rPr>
          <w:color w:val="000000"/>
        </w:rPr>
        <w:t xml:space="preserve">law seeks to clarify the intent of those texts </w:t>
      </w:r>
      <w:r w:rsidRPr="006E59EC" w:rsidR="00882644">
        <w:rPr>
          <w:color w:val="000000"/>
        </w:rPr>
        <w:t>regarding</w:t>
      </w:r>
      <w:r w:rsidRPr="006E59EC">
        <w:rPr>
          <w:color w:val="000000"/>
        </w:rPr>
        <w:t xml:space="preserve"> timing</w:t>
      </w:r>
      <w:r w:rsidR="00882644">
        <w:rPr>
          <w:color w:val="000000"/>
        </w:rPr>
        <w:t>:</w:t>
      </w:r>
      <w:r w:rsidRPr="006E59EC">
        <w:rPr>
          <w:color w:val="000000"/>
        </w:rPr>
        <w:t xml:space="preserve"> </w:t>
      </w:r>
    </w:p>
    <w:p w:rsidRPr="006E59EC" w:rsidR="0094133A" w:rsidP="0094133A" w:rsidRDefault="0094133A" w14:paraId="0EB9C8E8" w14:textId="77777777">
      <w:pPr>
        <w:numPr>
          <w:ilvl w:val="0"/>
          <w:numId w:val="41"/>
        </w:numPr>
        <w:rPr>
          <w:color w:val="000000"/>
        </w:rPr>
      </w:pPr>
      <w:r w:rsidRPr="006E59EC">
        <w:rPr>
          <w:color w:val="000000"/>
        </w:rPr>
        <w:t xml:space="preserve">Nominating committee members should be identified at the April meeting. </w:t>
      </w:r>
    </w:p>
    <w:p w:rsidRPr="006E59EC" w:rsidR="0094133A" w:rsidP="0094133A" w:rsidRDefault="0094133A" w14:paraId="085D2FB8" w14:textId="0042B878">
      <w:pPr>
        <w:numPr>
          <w:ilvl w:val="0"/>
          <w:numId w:val="41"/>
        </w:numPr>
        <w:rPr>
          <w:color w:val="000000"/>
        </w:rPr>
      </w:pPr>
      <w:r w:rsidRPr="006E59EC">
        <w:rPr>
          <w:color w:val="000000"/>
        </w:rPr>
        <w:t xml:space="preserve">All incoming representation to UFS, and UFS committees, should be elected in the respective senates no later than </w:t>
      </w:r>
      <w:r w:rsidRPr="00B33E3E" w:rsidR="00BD4A87">
        <w:t>April 15</w:t>
      </w:r>
      <w:r w:rsidRPr="006E59EC">
        <w:rPr>
          <w:color w:val="000000"/>
        </w:rPr>
        <w:t xml:space="preserve">. </w:t>
      </w:r>
    </w:p>
    <w:p w:rsidRPr="006E59EC" w:rsidR="0094133A" w:rsidP="0094133A" w:rsidRDefault="0094133A" w14:paraId="79FC6B99" w14:textId="77777777">
      <w:pPr>
        <w:numPr>
          <w:ilvl w:val="0"/>
          <w:numId w:val="41"/>
        </w:numPr>
        <w:rPr>
          <w:color w:val="000000"/>
        </w:rPr>
      </w:pPr>
      <w:r w:rsidRPr="006E59EC">
        <w:rPr>
          <w:color w:val="000000"/>
        </w:rPr>
        <w:t xml:space="preserve">After all new UFS members are identified the nominating committee may proceed with the nomination procedure (a period for self-nominations, then outreach). </w:t>
      </w:r>
    </w:p>
    <w:p w:rsidR="00BD4A87" w:rsidP="00BD4A87" w:rsidRDefault="00BD4A87" w14:paraId="2E017447" w14:textId="0F324E76">
      <w:pPr>
        <w:numPr>
          <w:ilvl w:val="0"/>
          <w:numId w:val="41"/>
        </w:numPr>
        <w:rPr>
          <w:color w:val="000000"/>
        </w:rPr>
      </w:pPr>
      <w:r w:rsidRPr="3DC0520D">
        <w:rPr>
          <w:color w:val="000000" w:themeColor="text1"/>
        </w:rPr>
        <w:t xml:space="preserve">A </w:t>
      </w:r>
      <w:r w:rsidRPr="3DC0520D" w:rsidR="0094133A">
        <w:rPr>
          <w:color w:val="000000" w:themeColor="text1"/>
        </w:rPr>
        <w:t>slate of nominees should be forwarded to UFS prior to the May meeting</w:t>
      </w:r>
      <w:r w:rsidRPr="3DC0520D">
        <w:rPr>
          <w:color w:val="000000" w:themeColor="text1"/>
        </w:rPr>
        <w:t xml:space="preserve"> with other documents that may be relevant</w:t>
      </w:r>
      <w:r w:rsidR="001215EE">
        <w:rPr>
          <w:color w:val="000000" w:themeColor="text1"/>
        </w:rPr>
        <w:t>.</w:t>
      </w:r>
    </w:p>
    <w:p w:rsidR="00BD4A87" w:rsidP="00BD4A87" w:rsidRDefault="00BD4A87" w14:paraId="2A7FB27E" w14:textId="25F6879B">
      <w:pPr>
        <w:numPr>
          <w:ilvl w:val="0"/>
          <w:numId w:val="41"/>
        </w:numPr>
        <w:rPr>
          <w:color w:val="000000"/>
        </w:rPr>
      </w:pPr>
      <w:r w:rsidRPr="00BD4A87">
        <w:rPr>
          <w:color w:val="000000"/>
        </w:rPr>
        <w:t>The UFS shall hold a vote on a motion to approve the list of candidates for office with an opportunity for discussion and amendment of the list of candidates</w:t>
      </w:r>
      <w:r w:rsidR="001215EE">
        <w:rPr>
          <w:color w:val="000000"/>
        </w:rPr>
        <w:t>.</w:t>
      </w:r>
    </w:p>
    <w:p w:rsidRPr="00882644" w:rsidR="009911C4" w:rsidP="00AD6DAF" w:rsidRDefault="00882644" w14:paraId="0E8FB897" w14:textId="797ED091">
      <w:pPr>
        <w:numPr>
          <w:ilvl w:val="0"/>
          <w:numId w:val="41"/>
        </w:numPr>
        <w:rPr>
          <w:rStyle w:val="bodytext1"/>
          <w:rFonts w:ascii="Times New Roman" w:hAnsi="Times New Roman"/>
          <w:b/>
          <w:bCs/>
          <w:i/>
          <w:iCs/>
          <w:sz w:val="24"/>
          <w:szCs w:val="24"/>
        </w:rPr>
      </w:pPr>
      <w:r>
        <w:rPr>
          <w:color w:val="000000"/>
        </w:rPr>
        <w:t>If</w:t>
      </w:r>
      <w:r w:rsidR="00BD4A87">
        <w:rPr>
          <w:color w:val="000000"/>
        </w:rPr>
        <w:t xml:space="preserve"> the current UFS secretary is running for office a Senator shall be selected to tally the vote</w:t>
      </w:r>
      <w:r w:rsidR="00B33E3E">
        <w:rPr>
          <w:color w:val="000000"/>
        </w:rPr>
        <w:t xml:space="preserve">. </w:t>
      </w:r>
      <w:r w:rsidRPr="00BD4A87" w:rsidR="00BD4A87">
        <w:rPr>
          <w:color w:val="000000"/>
        </w:rPr>
        <w:t xml:space="preserve">Officers </w:t>
      </w:r>
      <w:r w:rsidRPr="00BD4A87" w:rsidR="0094133A">
        <w:rPr>
          <w:color w:val="000000"/>
        </w:rPr>
        <w:t xml:space="preserve">elected on the regular cycle take office at the end of the </w:t>
      </w:r>
      <w:r w:rsidR="00B84B3E">
        <w:rPr>
          <w:color w:val="000000"/>
        </w:rPr>
        <w:t>final meeting of the academic year</w:t>
      </w:r>
      <w:r w:rsidRPr="00BD4A87" w:rsidR="0094133A">
        <w:rPr>
          <w:color w:val="000000"/>
        </w:rPr>
        <w:t>. People elected “at other such times as may be necessary as a result of reapportionment or to fill vacancies” take office immediately.</w:t>
      </w:r>
    </w:p>
    <w:p w:rsidR="009911C4" w:rsidP="1C1A78AB" w:rsidRDefault="009911C4" w14:paraId="08BFF76A" w14:textId="77777777">
      <w:pPr>
        <w:rPr>
          <w:rStyle w:val="bodytext1"/>
          <w:rFonts w:ascii="Times New Roman" w:hAnsi="Times New Roman"/>
          <w:b/>
          <w:bCs/>
          <w:i/>
          <w:iCs/>
          <w:sz w:val="24"/>
          <w:szCs w:val="24"/>
        </w:rPr>
      </w:pPr>
    </w:p>
    <w:p w:rsidR="009911C4" w:rsidP="1C1A78AB" w:rsidRDefault="009911C4" w14:paraId="144ADF46" w14:textId="77777777">
      <w:pPr>
        <w:rPr>
          <w:rStyle w:val="bodytext1"/>
          <w:rFonts w:ascii="Times New Roman" w:hAnsi="Times New Roman"/>
          <w:b/>
          <w:bCs/>
          <w:i/>
          <w:iCs/>
          <w:sz w:val="24"/>
          <w:szCs w:val="24"/>
        </w:rPr>
      </w:pPr>
    </w:p>
    <w:p w:rsidRPr="009911C4" w:rsidR="00BD4A87" w:rsidP="1C1A78AB" w:rsidRDefault="7A45E0A3" w14:paraId="3A0411E0" w14:textId="438EEDD0">
      <w:pPr>
        <w:rPr>
          <w:rStyle w:val="bodytext1"/>
          <w:rFonts w:ascii="Times New Roman" w:hAnsi="Times New Roman"/>
          <w:b/>
          <w:i/>
          <w:sz w:val="24"/>
          <w:szCs w:val="24"/>
        </w:rPr>
      </w:pPr>
      <w:r w:rsidRPr="1C1A78AB">
        <w:rPr>
          <w:rStyle w:val="bodytext1"/>
          <w:rFonts w:ascii="Times New Roman" w:hAnsi="Times New Roman"/>
          <w:b/>
          <w:bCs/>
          <w:i/>
          <w:iCs/>
          <w:sz w:val="24"/>
          <w:szCs w:val="24"/>
        </w:rPr>
        <w:t>By-Law V</w:t>
      </w:r>
      <w:r w:rsidRPr="1C1A78AB" w:rsidR="00BD4A87">
        <w:rPr>
          <w:rStyle w:val="bodytext1"/>
          <w:rFonts w:ascii="Times New Roman" w:hAnsi="Times New Roman"/>
          <w:b/>
          <w:bCs/>
          <w:i/>
          <w:iCs/>
          <w:sz w:val="24"/>
          <w:szCs w:val="24"/>
        </w:rPr>
        <w:t xml:space="preserve">: </w:t>
      </w:r>
      <w:r w:rsidRPr="1C1A78AB" w:rsidR="00DC6990">
        <w:rPr>
          <w:rStyle w:val="bodytext1"/>
          <w:rFonts w:ascii="Times New Roman" w:hAnsi="Times New Roman"/>
          <w:b/>
          <w:bCs/>
          <w:i/>
          <w:iCs/>
          <w:sz w:val="24"/>
          <w:szCs w:val="24"/>
        </w:rPr>
        <w:t>Member and Officer</w:t>
      </w:r>
      <w:r w:rsidRPr="1C1A78AB" w:rsidR="00BD4A87">
        <w:rPr>
          <w:rStyle w:val="bodytext1"/>
          <w:rFonts w:ascii="Times New Roman" w:hAnsi="Times New Roman"/>
          <w:b/>
          <w:bCs/>
          <w:i/>
          <w:iCs/>
          <w:sz w:val="24"/>
          <w:szCs w:val="24"/>
        </w:rPr>
        <w:t xml:space="preserve"> Duties</w:t>
      </w:r>
    </w:p>
    <w:p w:rsidR="00BD4A87" w:rsidP="0094133A" w:rsidRDefault="00BD4A87" w14:paraId="799F92AC" w14:textId="0FE7153E">
      <w:pPr>
        <w:rPr>
          <w:rStyle w:val="bodytext1"/>
          <w:rFonts w:ascii="Times New Roman" w:hAnsi="Times New Roman"/>
          <w:sz w:val="24"/>
          <w:szCs w:val="24"/>
        </w:rPr>
      </w:pPr>
      <w:r>
        <w:rPr>
          <w:rStyle w:val="bodytext1"/>
          <w:rFonts w:ascii="Times New Roman" w:hAnsi="Times New Roman"/>
          <w:sz w:val="24"/>
          <w:szCs w:val="24"/>
        </w:rPr>
        <w:t>This by</w:t>
      </w:r>
      <w:r w:rsidR="00F64818">
        <w:rPr>
          <w:rStyle w:val="bodytext1"/>
          <w:rFonts w:ascii="Times New Roman" w:hAnsi="Times New Roman"/>
          <w:sz w:val="24"/>
          <w:szCs w:val="24"/>
        </w:rPr>
        <w:t>-</w:t>
      </w:r>
      <w:r>
        <w:rPr>
          <w:rStyle w:val="bodytext1"/>
          <w:rFonts w:ascii="Times New Roman" w:hAnsi="Times New Roman"/>
          <w:sz w:val="24"/>
          <w:szCs w:val="24"/>
        </w:rPr>
        <w:t>law seeks to clarify the operations and duties of the Executive Officers of the Senate and the Executive Committee</w:t>
      </w:r>
      <w:r w:rsidR="00DC6990">
        <w:rPr>
          <w:rStyle w:val="bodytext1"/>
          <w:rFonts w:ascii="Times New Roman" w:hAnsi="Times New Roman"/>
          <w:sz w:val="24"/>
          <w:szCs w:val="24"/>
        </w:rPr>
        <w:t xml:space="preserve"> as well as the responsibilities of Senate members</w:t>
      </w:r>
      <w:r>
        <w:rPr>
          <w:rStyle w:val="bodytext1"/>
          <w:rFonts w:ascii="Times New Roman" w:hAnsi="Times New Roman"/>
          <w:sz w:val="24"/>
          <w:szCs w:val="24"/>
        </w:rPr>
        <w:t>:</w:t>
      </w:r>
      <w:r>
        <w:rPr>
          <w:rStyle w:val="bodytext1"/>
          <w:rFonts w:ascii="Times New Roman" w:hAnsi="Times New Roman"/>
          <w:sz w:val="24"/>
          <w:szCs w:val="24"/>
        </w:rPr>
        <w:br/>
      </w:r>
    </w:p>
    <w:p w:rsidR="00BD4A87" w:rsidP="00BD4A87" w:rsidRDefault="00BD4A87" w14:paraId="3F2DFB97" w14:textId="77777777">
      <w:pPr>
        <w:pStyle w:val="ListParagraph"/>
        <w:numPr>
          <w:ilvl w:val="0"/>
          <w:numId w:val="60"/>
        </w:numPr>
        <w:spacing w:after="160" w:line="259" w:lineRule="auto"/>
        <w:contextualSpacing/>
      </w:pPr>
      <w:r>
        <w:t>President</w:t>
      </w:r>
    </w:p>
    <w:p w:rsidR="00BD4A87" w:rsidP="00BD4A87" w:rsidRDefault="00F90F6D" w14:paraId="6219A280" w14:textId="11144B42">
      <w:pPr>
        <w:pStyle w:val="ListParagraph"/>
        <w:numPr>
          <w:ilvl w:val="2"/>
          <w:numId w:val="59"/>
        </w:numPr>
        <w:spacing w:after="160" w:line="259" w:lineRule="auto"/>
        <w:ind w:left="2160"/>
        <w:contextualSpacing/>
      </w:pPr>
      <w:r>
        <w:t>Shall</w:t>
      </w:r>
      <w:r w:rsidR="00BD4A87">
        <w:t xml:space="preserve"> have the responsibility of reporting regularly, and no less than at every monthly meeting of the UFS, the activities of the Governance Steering Council</w:t>
      </w:r>
      <w:r w:rsidR="00882644">
        <w:t xml:space="preserve"> (GSC)</w:t>
      </w:r>
      <w:r w:rsidR="00C04D4F">
        <w:t>.</w:t>
      </w:r>
    </w:p>
    <w:p w:rsidR="00BD4A87" w:rsidP="00BD4A87" w:rsidRDefault="00BD4A87" w14:paraId="0C7BEFC1" w14:textId="77777777">
      <w:pPr>
        <w:pStyle w:val="ListParagraph"/>
        <w:numPr>
          <w:ilvl w:val="0"/>
          <w:numId w:val="60"/>
        </w:numPr>
        <w:spacing w:after="160" w:line="259" w:lineRule="auto"/>
        <w:contextualSpacing/>
      </w:pPr>
      <w:r>
        <w:t>Vice President</w:t>
      </w:r>
    </w:p>
    <w:p w:rsidR="00BD4A87" w:rsidP="00BD4A87" w:rsidRDefault="00BD4A87" w14:paraId="09A97E22" w14:textId="5A29951A">
      <w:pPr>
        <w:pStyle w:val="ListParagraph"/>
        <w:numPr>
          <w:ilvl w:val="2"/>
          <w:numId w:val="59"/>
        </w:numPr>
        <w:spacing w:after="160" w:line="259" w:lineRule="auto"/>
        <w:ind w:left="2160"/>
        <w:contextualSpacing/>
      </w:pPr>
      <w:r>
        <w:t>Shall have primary responsibility for coordination the population and reporting of the UFS committees</w:t>
      </w:r>
      <w:r w:rsidR="00C04D4F">
        <w:t>.</w:t>
      </w:r>
    </w:p>
    <w:p w:rsidR="00BD4A87" w:rsidP="00BD4A87" w:rsidRDefault="00BD4A87" w14:paraId="4658889C" w14:textId="4C8B1AB7">
      <w:pPr>
        <w:pStyle w:val="ListParagraph"/>
        <w:numPr>
          <w:ilvl w:val="2"/>
          <w:numId w:val="59"/>
        </w:numPr>
        <w:spacing w:after="160" w:line="259" w:lineRule="auto"/>
        <w:ind w:left="2160"/>
        <w:contextualSpacing/>
      </w:pPr>
      <w:r>
        <w:t>Shall collect reports from all UFS committees as described in the reporting requirements and share them with the UFS executive committee</w:t>
      </w:r>
      <w:r w:rsidR="00C04D4F">
        <w:t>.</w:t>
      </w:r>
    </w:p>
    <w:p w:rsidR="00BD4A87" w:rsidP="00BD4A87" w:rsidRDefault="00BD4A87" w14:paraId="4D7DB398" w14:textId="5B340A4A">
      <w:pPr>
        <w:pStyle w:val="ListParagraph"/>
        <w:numPr>
          <w:ilvl w:val="2"/>
          <w:numId w:val="59"/>
        </w:numPr>
        <w:spacing w:after="160" w:line="259" w:lineRule="auto"/>
        <w:ind w:left="2160"/>
        <w:contextualSpacing/>
      </w:pPr>
      <w:r>
        <w:t>Shall ensure that committees of the UFS are informed of charges to them made by UFS no later than the week following the vote affirming the charge</w:t>
      </w:r>
      <w:r w:rsidR="00C04D4F">
        <w:t>.</w:t>
      </w:r>
    </w:p>
    <w:p w:rsidRPr="00844862" w:rsidR="00D82C3A" w:rsidP="00BD4A87" w:rsidRDefault="00D82C3A" w14:paraId="2DDD96FA" w14:textId="462C0C51">
      <w:pPr>
        <w:pStyle w:val="ListParagraph"/>
        <w:numPr>
          <w:ilvl w:val="2"/>
          <w:numId w:val="59"/>
        </w:numPr>
        <w:spacing w:after="160" w:line="259" w:lineRule="auto"/>
        <w:ind w:left="2160"/>
        <w:contextualSpacing/>
      </w:pPr>
      <w:r w:rsidRPr="00844862">
        <w:t>Shall serve as the President-Elect</w:t>
      </w:r>
      <w:r w:rsidR="00C04D4F">
        <w:t>.</w:t>
      </w:r>
    </w:p>
    <w:p w:rsidR="00BD4A87" w:rsidP="00BD4A87" w:rsidRDefault="00BD4A87" w14:paraId="6A5FAFC6" w14:textId="77777777">
      <w:pPr>
        <w:pStyle w:val="ListParagraph"/>
        <w:numPr>
          <w:ilvl w:val="0"/>
          <w:numId w:val="60"/>
        </w:numPr>
        <w:spacing w:after="160" w:line="259" w:lineRule="auto"/>
        <w:contextualSpacing/>
      </w:pPr>
      <w:r>
        <w:t>Secretary</w:t>
      </w:r>
    </w:p>
    <w:p w:rsidR="00BD4A87" w:rsidP="00BD4A87" w:rsidRDefault="00F90F6D" w14:paraId="73E72BCC" w14:textId="5A030B02">
      <w:pPr>
        <w:pStyle w:val="ListParagraph"/>
        <w:numPr>
          <w:ilvl w:val="2"/>
          <w:numId w:val="59"/>
        </w:numPr>
        <w:spacing w:after="160" w:line="259" w:lineRule="auto"/>
        <w:ind w:left="2160"/>
        <w:contextualSpacing/>
      </w:pPr>
      <w:r>
        <w:t>Shall</w:t>
      </w:r>
      <w:r w:rsidR="00BD4A87">
        <w:t xml:space="preserve"> forward draft minutes to the UFS </w:t>
      </w:r>
      <w:r w:rsidR="00F50344">
        <w:t>E</w:t>
      </w:r>
      <w:r w:rsidR="00BD4A87">
        <w:t xml:space="preserve">xecutive </w:t>
      </w:r>
      <w:r w:rsidR="00F50344">
        <w:t>C</w:t>
      </w:r>
      <w:r w:rsidR="00BD4A87">
        <w:t>ommittee no later than one week prior to their next meeting</w:t>
      </w:r>
      <w:r w:rsidR="00C04D4F">
        <w:t>.</w:t>
      </w:r>
    </w:p>
    <w:p w:rsidR="00BD4A87" w:rsidP="00BD4A87" w:rsidRDefault="00F90F6D" w14:paraId="06882E65" w14:textId="41CA2C3C">
      <w:pPr>
        <w:pStyle w:val="ListParagraph"/>
        <w:numPr>
          <w:ilvl w:val="2"/>
          <w:numId w:val="59"/>
        </w:numPr>
        <w:spacing w:after="160" w:line="259" w:lineRule="auto"/>
        <w:ind w:left="2160"/>
        <w:contextualSpacing/>
      </w:pPr>
      <w:r>
        <w:t>Shall</w:t>
      </w:r>
      <w:r w:rsidR="00BD4A87">
        <w:t xml:space="preserve"> organize and share with the faculty as a whole such documents as are distributed or discussed at meetings of the Senate no later than one week following a meeting</w:t>
      </w:r>
      <w:r w:rsidR="00C04D4F">
        <w:t>.</w:t>
      </w:r>
    </w:p>
    <w:p w:rsidR="00BD4A87" w:rsidP="00BD4A87" w:rsidRDefault="00F90F6D" w14:paraId="316880C7" w14:textId="040FD1D7">
      <w:pPr>
        <w:pStyle w:val="ListParagraph"/>
        <w:numPr>
          <w:ilvl w:val="2"/>
          <w:numId w:val="59"/>
        </w:numPr>
        <w:spacing w:after="160" w:line="259" w:lineRule="auto"/>
        <w:ind w:left="2160"/>
        <w:contextualSpacing/>
      </w:pPr>
      <w:r>
        <w:t>Shall</w:t>
      </w:r>
      <w:r w:rsidR="00BD4A87">
        <w:t xml:space="preserve"> record the votes of the Senate no later than one week following a meeting</w:t>
      </w:r>
      <w:r w:rsidR="00C04D4F">
        <w:t>.</w:t>
      </w:r>
    </w:p>
    <w:p w:rsidR="00BD4A87" w:rsidP="00BD4A87" w:rsidRDefault="00F90F6D" w14:paraId="112132F4" w14:textId="7484217A">
      <w:pPr>
        <w:pStyle w:val="ListParagraph"/>
        <w:numPr>
          <w:ilvl w:val="2"/>
          <w:numId w:val="59"/>
        </w:numPr>
        <w:spacing w:after="160" w:line="259" w:lineRule="auto"/>
        <w:ind w:left="2160"/>
        <w:contextualSpacing/>
      </w:pPr>
      <w:r>
        <w:t>S</w:t>
      </w:r>
      <w:r w:rsidR="00BD4A87">
        <w:t>hall forward to the appropriate parties such documents of the senate that are to be placed on public facing websites</w:t>
      </w:r>
      <w:r w:rsidR="00C04D4F">
        <w:t>.</w:t>
      </w:r>
      <w:r w:rsidR="00BD4A87">
        <w:br/>
      </w:r>
    </w:p>
    <w:p w:rsidR="00BD4A87" w:rsidP="00BD4A87" w:rsidRDefault="00BD4A87" w14:paraId="41AC7A41" w14:textId="3E355ADD">
      <w:pPr>
        <w:pStyle w:val="ListParagraph"/>
        <w:numPr>
          <w:ilvl w:val="0"/>
          <w:numId w:val="60"/>
        </w:numPr>
        <w:spacing w:line="259" w:lineRule="auto"/>
        <w:contextualSpacing/>
        <w:rPr>
          <w:rFonts w:eastAsiaTheme="minorEastAsia"/>
        </w:rPr>
      </w:pPr>
      <w:r>
        <w:t xml:space="preserve">The UFS </w:t>
      </w:r>
      <w:r w:rsidR="00F50344">
        <w:t>E</w:t>
      </w:r>
      <w:r>
        <w:t xml:space="preserve">xecutive </w:t>
      </w:r>
      <w:r w:rsidR="00F50344">
        <w:t>C</w:t>
      </w:r>
      <w:r>
        <w:t>ommittee</w:t>
      </w:r>
    </w:p>
    <w:p w:rsidRPr="00844862" w:rsidR="00BD4A87" w:rsidP="00844862" w:rsidRDefault="00C04D4F" w14:paraId="60B948E2" w14:textId="2D8CF511">
      <w:pPr>
        <w:ind w:left="2160"/>
        <w:rPr>
          <w:rFonts w:eastAsia="Calibri"/>
          <w:szCs w:val="22"/>
        </w:rPr>
      </w:pPr>
      <w:r w:rsidRPr="00844862">
        <w:rPr>
          <w:rFonts w:eastAsia="Calibri"/>
          <w:szCs w:val="22"/>
        </w:rPr>
        <w:t>If</w:t>
      </w:r>
      <w:r w:rsidRPr="00844862" w:rsidR="00BD4A87">
        <w:rPr>
          <w:rFonts w:eastAsia="Calibri"/>
          <w:szCs w:val="22"/>
        </w:rPr>
        <w:t xml:space="preserve"> an award committee or nominating committee </w:t>
      </w:r>
      <w:r w:rsidRPr="00844862">
        <w:rPr>
          <w:rFonts w:eastAsia="Calibri"/>
          <w:szCs w:val="22"/>
        </w:rPr>
        <w:t>cannot</w:t>
      </w:r>
      <w:r w:rsidRPr="00844862" w:rsidR="00BD4A87">
        <w:rPr>
          <w:rFonts w:eastAsia="Calibri"/>
          <w:szCs w:val="22"/>
        </w:rPr>
        <w:t xml:space="preserve"> be formed the </w:t>
      </w:r>
      <w:r w:rsidR="00F50344">
        <w:rPr>
          <w:rFonts w:eastAsia="Calibri"/>
          <w:szCs w:val="22"/>
        </w:rPr>
        <w:t>E</w:t>
      </w:r>
      <w:r w:rsidRPr="00844862" w:rsidR="00BD4A87">
        <w:rPr>
          <w:rFonts w:eastAsia="Calibri"/>
          <w:szCs w:val="22"/>
        </w:rPr>
        <w:t xml:space="preserve">xecutive </w:t>
      </w:r>
      <w:r w:rsidR="00F50344">
        <w:rPr>
          <w:rFonts w:eastAsia="Calibri"/>
          <w:szCs w:val="22"/>
        </w:rPr>
        <w:t>C</w:t>
      </w:r>
      <w:r w:rsidRPr="00844862" w:rsidR="00BD4A87">
        <w:rPr>
          <w:rFonts w:eastAsia="Calibri"/>
          <w:szCs w:val="22"/>
        </w:rPr>
        <w:t>ommittee shall serve as such</w:t>
      </w:r>
      <w:r w:rsidRPr="00844862" w:rsidR="00844862">
        <w:rPr>
          <w:rFonts w:eastAsia="Calibri"/>
          <w:szCs w:val="22"/>
        </w:rPr>
        <w:t>.</w:t>
      </w:r>
    </w:p>
    <w:p w:rsidR="00DC6990" w:rsidP="00BD4A87" w:rsidRDefault="00DC6990" w14:paraId="08ECA922" w14:textId="7A2145F4">
      <w:pPr>
        <w:rPr>
          <w:rStyle w:val="bodytext1"/>
          <w:rFonts w:ascii="Times New Roman" w:hAnsi="Times New Roman"/>
          <w:sz w:val="24"/>
          <w:szCs w:val="24"/>
        </w:rPr>
      </w:pPr>
    </w:p>
    <w:p w:rsidRPr="00844862" w:rsidR="00DC6990" w:rsidRDefault="00DC6990" w14:paraId="6985A237" w14:textId="7F7E4076">
      <w:pPr>
        <w:pStyle w:val="ListParagraph"/>
        <w:numPr>
          <w:ilvl w:val="0"/>
          <w:numId w:val="60"/>
        </w:numPr>
        <w:rPr>
          <w:rStyle w:val="bodytext1"/>
          <w:rFonts w:ascii="Times New Roman" w:hAnsi="Times New Roman"/>
          <w:color w:val="auto"/>
          <w:sz w:val="24"/>
          <w:szCs w:val="24"/>
        </w:rPr>
      </w:pPr>
      <w:r w:rsidRPr="00844862">
        <w:rPr>
          <w:rStyle w:val="bodytext1"/>
          <w:rFonts w:ascii="Times New Roman" w:hAnsi="Times New Roman"/>
          <w:color w:val="auto"/>
          <w:sz w:val="24"/>
          <w:szCs w:val="24"/>
        </w:rPr>
        <w:t>Other members of the faculty senate</w:t>
      </w:r>
      <w:r w:rsidRPr="00844862" w:rsidR="00A705B6">
        <w:rPr>
          <w:rStyle w:val="bodytext1"/>
          <w:rFonts w:ascii="Times New Roman" w:hAnsi="Times New Roman"/>
          <w:color w:val="auto"/>
          <w:sz w:val="24"/>
          <w:szCs w:val="24"/>
        </w:rPr>
        <w:t>:</w:t>
      </w:r>
    </w:p>
    <w:p w:rsidRPr="00844862" w:rsidR="00A705B6" w:rsidP="00A705B6" w:rsidRDefault="00A705B6" w14:paraId="297BF238" w14:textId="403103D5">
      <w:pPr>
        <w:pStyle w:val="ListParagraph"/>
        <w:numPr>
          <w:ilvl w:val="3"/>
          <w:numId w:val="60"/>
        </w:numPr>
        <w:rPr>
          <w:rStyle w:val="bodytext1"/>
          <w:rFonts w:ascii="Times New Roman" w:hAnsi="Times New Roman"/>
          <w:color w:val="auto"/>
          <w:sz w:val="24"/>
          <w:szCs w:val="24"/>
        </w:rPr>
      </w:pPr>
      <w:r w:rsidRPr="00844862">
        <w:rPr>
          <w:rStyle w:val="bodytext1"/>
          <w:rFonts w:ascii="Times New Roman" w:hAnsi="Times New Roman"/>
          <w:color w:val="auto"/>
          <w:sz w:val="24"/>
          <w:szCs w:val="24"/>
        </w:rPr>
        <w:t>Shall be active participants through:</w:t>
      </w:r>
    </w:p>
    <w:p w:rsidRPr="00844862" w:rsidR="00A705B6" w:rsidP="00A705B6" w:rsidRDefault="00A705B6" w14:paraId="336CE729" w14:textId="2BA7BA8D">
      <w:pPr>
        <w:pStyle w:val="ListParagraph"/>
        <w:numPr>
          <w:ilvl w:val="4"/>
          <w:numId w:val="60"/>
        </w:numPr>
        <w:rPr>
          <w:rStyle w:val="bodytext1"/>
          <w:rFonts w:ascii="Times New Roman" w:hAnsi="Times New Roman"/>
          <w:color w:val="auto"/>
          <w:sz w:val="24"/>
          <w:szCs w:val="24"/>
        </w:rPr>
      </w:pPr>
      <w:r w:rsidRPr="00844862">
        <w:rPr>
          <w:rStyle w:val="bodytext1"/>
          <w:rFonts w:ascii="Times New Roman" w:hAnsi="Times New Roman"/>
          <w:color w:val="auto"/>
          <w:sz w:val="24"/>
          <w:szCs w:val="24"/>
        </w:rPr>
        <w:t>Review of relevant documents posted in Share</w:t>
      </w:r>
      <w:r w:rsidR="00844862">
        <w:rPr>
          <w:rStyle w:val="bodytext1"/>
          <w:rFonts w:ascii="Times New Roman" w:hAnsi="Times New Roman"/>
          <w:color w:val="auto"/>
          <w:sz w:val="24"/>
          <w:szCs w:val="24"/>
        </w:rPr>
        <w:t>P</w:t>
      </w:r>
      <w:r w:rsidRPr="00844862">
        <w:rPr>
          <w:rStyle w:val="bodytext1"/>
          <w:rFonts w:ascii="Times New Roman" w:hAnsi="Times New Roman"/>
          <w:color w:val="auto"/>
          <w:sz w:val="24"/>
          <w:szCs w:val="24"/>
        </w:rPr>
        <w:t>oint prior to meetings of the Senate</w:t>
      </w:r>
      <w:r w:rsidR="00456E56">
        <w:rPr>
          <w:rStyle w:val="bodytext1"/>
          <w:rFonts w:ascii="Times New Roman" w:hAnsi="Times New Roman"/>
          <w:color w:val="auto"/>
          <w:sz w:val="24"/>
          <w:szCs w:val="24"/>
        </w:rPr>
        <w:t>;</w:t>
      </w:r>
    </w:p>
    <w:p w:rsidRPr="00844862" w:rsidR="00A705B6" w:rsidP="00A705B6" w:rsidRDefault="00A705B6" w14:paraId="0B41C601" w14:textId="0D13782C">
      <w:pPr>
        <w:pStyle w:val="ListParagraph"/>
        <w:numPr>
          <w:ilvl w:val="4"/>
          <w:numId w:val="60"/>
        </w:numPr>
        <w:rPr>
          <w:rStyle w:val="bodytext1"/>
          <w:rFonts w:ascii="Times New Roman" w:hAnsi="Times New Roman"/>
          <w:color w:val="auto"/>
          <w:sz w:val="24"/>
          <w:szCs w:val="24"/>
        </w:rPr>
      </w:pPr>
      <w:r w:rsidRPr="00844862">
        <w:rPr>
          <w:rStyle w:val="bodytext1"/>
          <w:rFonts w:ascii="Times New Roman" w:hAnsi="Times New Roman"/>
          <w:color w:val="auto"/>
          <w:sz w:val="24"/>
          <w:szCs w:val="24"/>
        </w:rPr>
        <w:t>Regularly attending meetings of the Senate</w:t>
      </w:r>
      <w:r w:rsidR="00C04D4F">
        <w:rPr>
          <w:rStyle w:val="bodytext1"/>
          <w:rFonts w:ascii="Times New Roman" w:hAnsi="Times New Roman"/>
          <w:color w:val="auto"/>
          <w:sz w:val="24"/>
          <w:szCs w:val="24"/>
        </w:rPr>
        <w:t>.</w:t>
      </w:r>
    </w:p>
    <w:p w:rsidRPr="00844862" w:rsidR="00A705B6" w:rsidP="00A705B6" w:rsidRDefault="00A705B6" w14:paraId="4F37C3CD" w14:textId="715044BA">
      <w:pPr>
        <w:pStyle w:val="ListParagraph"/>
        <w:numPr>
          <w:ilvl w:val="3"/>
          <w:numId w:val="60"/>
        </w:numPr>
        <w:rPr>
          <w:rStyle w:val="bodytext1"/>
          <w:rFonts w:ascii="Times New Roman" w:hAnsi="Times New Roman"/>
          <w:color w:val="auto"/>
          <w:sz w:val="24"/>
          <w:szCs w:val="24"/>
        </w:rPr>
      </w:pPr>
      <w:r w:rsidRPr="00844862">
        <w:rPr>
          <w:rStyle w:val="bodytext1"/>
          <w:rFonts w:ascii="Times New Roman" w:hAnsi="Times New Roman"/>
          <w:color w:val="auto"/>
          <w:sz w:val="24"/>
          <w:szCs w:val="24"/>
        </w:rPr>
        <w:t>Shall act as representatives of both the faculty in their school and the faculty as a whole by:</w:t>
      </w:r>
    </w:p>
    <w:p w:rsidRPr="00844862" w:rsidR="00A705B6" w:rsidP="00A705B6" w:rsidRDefault="00A705B6" w14:paraId="7C4221D2" w14:textId="4F765FBF">
      <w:pPr>
        <w:pStyle w:val="ListParagraph"/>
        <w:numPr>
          <w:ilvl w:val="4"/>
          <w:numId w:val="60"/>
        </w:numPr>
        <w:rPr>
          <w:rStyle w:val="bodytext1"/>
          <w:rFonts w:ascii="Times New Roman" w:hAnsi="Times New Roman"/>
          <w:color w:val="auto"/>
          <w:sz w:val="24"/>
          <w:szCs w:val="24"/>
        </w:rPr>
      </w:pPr>
      <w:r w:rsidRPr="00844862">
        <w:rPr>
          <w:rStyle w:val="bodytext1"/>
          <w:rFonts w:ascii="Times New Roman" w:hAnsi="Times New Roman"/>
          <w:color w:val="auto"/>
          <w:sz w:val="24"/>
          <w:szCs w:val="24"/>
        </w:rPr>
        <w:t>Actively soliciting the views of junior or untenured faculty</w:t>
      </w:r>
      <w:r w:rsidR="00456E56">
        <w:rPr>
          <w:rStyle w:val="bodytext1"/>
          <w:rFonts w:ascii="Times New Roman" w:hAnsi="Times New Roman"/>
          <w:color w:val="auto"/>
          <w:sz w:val="24"/>
          <w:szCs w:val="24"/>
        </w:rPr>
        <w:t>;</w:t>
      </w:r>
    </w:p>
    <w:p w:rsidRPr="00844862" w:rsidR="00A705B6" w:rsidP="00A705B6" w:rsidRDefault="00A705B6" w14:paraId="20B80A8A" w14:textId="7FF5FDA9">
      <w:pPr>
        <w:pStyle w:val="ListParagraph"/>
        <w:numPr>
          <w:ilvl w:val="4"/>
          <w:numId w:val="60"/>
        </w:numPr>
        <w:rPr>
          <w:rStyle w:val="bodytext1"/>
          <w:rFonts w:ascii="Times New Roman" w:hAnsi="Times New Roman"/>
          <w:color w:val="auto"/>
          <w:sz w:val="24"/>
          <w:szCs w:val="24"/>
        </w:rPr>
      </w:pPr>
      <w:r w:rsidRPr="00844862">
        <w:rPr>
          <w:rStyle w:val="bodytext1"/>
          <w:rFonts w:ascii="Times New Roman" w:hAnsi="Times New Roman"/>
          <w:color w:val="auto"/>
          <w:sz w:val="24"/>
          <w:szCs w:val="24"/>
        </w:rPr>
        <w:t>Balance the interests of their constituents with a perspective on the good of the university as a whole</w:t>
      </w:r>
      <w:r w:rsidR="00C04D4F">
        <w:rPr>
          <w:rStyle w:val="bodytext1"/>
          <w:rFonts w:ascii="Times New Roman" w:hAnsi="Times New Roman"/>
          <w:color w:val="auto"/>
          <w:sz w:val="24"/>
          <w:szCs w:val="24"/>
        </w:rPr>
        <w:t>.</w:t>
      </w:r>
    </w:p>
    <w:p w:rsidR="00A705B6" w:rsidP="00A705B6" w:rsidRDefault="00A705B6" w14:paraId="41013E22" w14:textId="05E4AF0B">
      <w:pPr>
        <w:pStyle w:val="ListParagraph"/>
        <w:numPr>
          <w:ilvl w:val="3"/>
          <w:numId w:val="60"/>
        </w:numPr>
        <w:rPr>
          <w:rStyle w:val="bodytext1"/>
          <w:rFonts w:ascii="Times New Roman" w:hAnsi="Times New Roman"/>
          <w:color w:val="auto"/>
          <w:sz w:val="24"/>
          <w:szCs w:val="24"/>
        </w:rPr>
      </w:pPr>
      <w:r w:rsidRPr="00844862">
        <w:rPr>
          <w:rStyle w:val="bodytext1"/>
          <w:rFonts w:ascii="Times New Roman" w:hAnsi="Times New Roman"/>
          <w:color w:val="auto"/>
          <w:sz w:val="24"/>
          <w:szCs w:val="24"/>
        </w:rPr>
        <w:t>Facilitate communication about University operations by:</w:t>
      </w:r>
    </w:p>
    <w:p w:rsidR="00844862" w:rsidP="00844862" w:rsidRDefault="00844862" w14:paraId="407FE8AD" w14:textId="11748722">
      <w:pPr>
        <w:pStyle w:val="ListParagraph"/>
        <w:numPr>
          <w:ilvl w:val="4"/>
          <w:numId w:val="60"/>
        </w:numPr>
        <w:rPr>
          <w:rStyle w:val="bodytext1"/>
          <w:rFonts w:ascii="Times New Roman" w:hAnsi="Times New Roman"/>
          <w:color w:val="auto"/>
          <w:sz w:val="24"/>
          <w:szCs w:val="24"/>
        </w:rPr>
      </w:pPr>
      <w:r w:rsidRPr="00844862">
        <w:rPr>
          <w:rStyle w:val="bodytext1"/>
          <w:rFonts w:ascii="Times New Roman" w:hAnsi="Times New Roman"/>
          <w:color w:val="auto"/>
          <w:sz w:val="24"/>
          <w:szCs w:val="24"/>
        </w:rPr>
        <w:t>Reporting to the Senate about matters discussed in school senates</w:t>
      </w:r>
      <w:r w:rsidR="00456E56">
        <w:rPr>
          <w:rStyle w:val="bodytext1"/>
          <w:rFonts w:ascii="Times New Roman" w:hAnsi="Times New Roman"/>
          <w:color w:val="auto"/>
          <w:sz w:val="24"/>
          <w:szCs w:val="24"/>
        </w:rPr>
        <w:t>;</w:t>
      </w:r>
    </w:p>
    <w:p w:rsidR="009911C4" w:rsidP="00AD6DAF" w:rsidRDefault="00844862" w14:paraId="32975181" w14:textId="5423C67E">
      <w:pPr>
        <w:pStyle w:val="ListParagraph"/>
        <w:numPr>
          <w:ilvl w:val="4"/>
          <w:numId w:val="60"/>
        </w:numPr>
        <w:rPr>
          <w:rStyle w:val="bodytext1"/>
          <w:rFonts w:ascii="Times New Roman" w:hAnsi="Times New Roman"/>
          <w:b/>
          <w:bCs/>
          <w:i/>
          <w:iCs/>
          <w:sz w:val="24"/>
          <w:szCs w:val="24"/>
        </w:rPr>
      </w:pPr>
      <w:r w:rsidRPr="00844862">
        <w:rPr>
          <w:rStyle w:val="bodytext1"/>
          <w:rFonts w:ascii="Times New Roman" w:hAnsi="Times New Roman"/>
          <w:color w:val="auto"/>
          <w:sz w:val="24"/>
          <w:szCs w:val="24"/>
        </w:rPr>
        <w:t>Reporting to constituent faculty on the activities of the Senate.</w:t>
      </w:r>
    </w:p>
    <w:p w:rsidR="009911C4" w:rsidP="1C1A78AB" w:rsidRDefault="009911C4" w14:paraId="44F7D0D1" w14:textId="77777777">
      <w:pPr>
        <w:rPr>
          <w:rStyle w:val="bodytext1"/>
          <w:rFonts w:ascii="Times New Roman" w:hAnsi="Times New Roman"/>
          <w:b/>
          <w:bCs/>
          <w:i/>
          <w:iCs/>
          <w:sz w:val="24"/>
          <w:szCs w:val="24"/>
        </w:rPr>
      </w:pPr>
    </w:p>
    <w:p w:rsidRPr="006E59EC" w:rsidR="0094133A" w:rsidP="1C1A78AB" w:rsidRDefault="0094133A" w14:paraId="70635275" w14:textId="649F0E63">
      <w:pPr>
        <w:rPr>
          <w:rStyle w:val="bodytext1"/>
          <w:rFonts w:ascii="Times New Roman" w:hAnsi="Times New Roman"/>
          <w:b/>
          <w:bCs/>
          <w:i/>
          <w:iCs/>
          <w:sz w:val="24"/>
          <w:szCs w:val="24"/>
        </w:rPr>
      </w:pPr>
      <w:r w:rsidRPr="1C1A78AB">
        <w:rPr>
          <w:rStyle w:val="bodytext1"/>
          <w:rFonts w:ascii="Times New Roman" w:hAnsi="Times New Roman"/>
          <w:b/>
          <w:bCs/>
          <w:i/>
          <w:iCs/>
          <w:sz w:val="24"/>
          <w:szCs w:val="24"/>
        </w:rPr>
        <w:t>By-Law V</w:t>
      </w:r>
      <w:r w:rsidRPr="1C1A78AB" w:rsidR="05CFE9F8">
        <w:rPr>
          <w:rStyle w:val="bodytext1"/>
          <w:rFonts w:ascii="Times New Roman" w:hAnsi="Times New Roman"/>
          <w:b/>
          <w:bCs/>
          <w:i/>
          <w:iCs/>
          <w:sz w:val="24"/>
          <w:szCs w:val="24"/>
        </w:rPr>
        <w:t>I</w:t>
      </w:r>
      <w:r w:rsidRPr="1C1A78AB">
        <w:rPr>
          <w:rStyle w:val="bodytext1"/>
          <w:rFonts w:ascii="Times New Roman" w:hAnsi="Times New Roman"/>
          <w:b/>
          <w:bCs/>
          <w:i/>
          <w:iCs/>
          <w:sz w:val="24"/>
          <w:szCs w:val="24"/>
        </w:rPr>
        <w:t xml:space="preserve">: </w:t>
      </w:r>
      <w:r w:rsidRPr="1C1A78AB">
        <w:rPr>
          <w:b/>
          <w:bCs/>
          <w:i/>
          <w:iCs/>
          <w:color w:val="000000" w:themeColor="text1"/>
        </w:rPr>
        <w:t>Parliamentary Authority</w:t>
      </w:r>
    </w:p>
    <w:p w:rsidRPr="006E59EC" w:rsidR="0094133A" w:rsidP="00FC34BC" w:rsidRDefault="0094133A" w14:paraId="2D5F4392" w14:textId="3C188B6A">
      <w:pPr>
        <w:rPr>
          <w:color w:val="000000"/>
        </w:rPr>
      </w:pPr>
      <w:r w:rsidRPr="006E59EC">
        <w:rPr>
          <w:color w:val="000000"/>
        </w:rPr>
        <w:br/>
      </w:r>
      <w:r w:rsidRPr="006E59EC">
        <w:rPr>
          <w:color w:val="000000"/>
        </w:rPr>
        <w:t xml:space="preserve">The rules contained in the current edition of Robert's Rules of Order Newly Revised </w:t>
      </w:r>
      <w:r w:rsidR="003F33EA">
        <w:rPr>
          <w:color w:val="000000"/>
        </w:rPr>
        <w:t>(12</w:t>
      </w:r>
      <w:r w:rsidR="009A2F64">
        <w:rPr>
          <w:color w:val="000000"/>
        </w:rPr>
        <w:t>th</w:t>
      </w:r>
      <w:r w:rsidR="003F33EA">
        <w:rPr>
          <w:color w:val="000000"/>
        </w:rPr>
        <w:t xml:space="preserve"> ed.)</w:t>
      </w:r>
      <w:r w:rsidR="00456E56">
        <w:rPr>
          <w:rStyle w:val="FootnoteReference"/>
          <w:color w:val="000000"/>
        </w:rPr>
        <w:footnoteReference w:id="2"/>
      </w:r>
      <w:r w:rsidR="00101E2E">
        <w:rPr>
          <w:color w:val="000000"/>
        </w:rPr>
        <w:t xml:space="preserve"> </w:t>
      </w:r>
      <w:r w:rsidRPr="006E59EC">
        <w:rPr>
          <w:color w:val="000000"/>
        </w:rPr>
        <w:t>shall govern the UFS in all cases to which they are applicable and in which they are not inconsistent with the constitution and any special rules of order the Senate may adopt.</w:t>
      </w:r>
    </w:p>
    <w:p w:rsidR="006E59EC" w:rsidP="0094133A" w:rsidRDefault="006E59EC" w14:paraId="14A41703" w14:textId="6EBD9098">
      <w:pPr>
        <w:rPr>
          <w:rStyle w:val="bodytext1"/>
          <w:rFonts w:ascii="Times New Roman" w:hAnsi="Times New Roman"/>
          <w:b/>
          <w:i/>
          <w:sz w:val="24"/>
          <w:szCs w:val="24"/>
        </w:rPr>
      </w:pPr>
    </w:p>
    <w:p w:rsidRPr="006E59EC" w:rsidR="0094133A" w:rsidP="1C1A78AB" w:rsidRDefault="0094133A" w14:paraId="103A6FF2" w14:textId="2A0A4B51">
      <w:pPr>
        <w:rPr>
          <w:rStyle w:val="bodytext1"/>
          <w:rFonts w:ascii="Times New Roman" w:hAnsi="Times New Roman"/>
          <w:b/>
          <w:bCs/>
          <w:i/>
          <w:iCs/>
          <w:sz w:val="24"/>
          <w:szCs w:val="24"/>
        </w:rPr>
      </w:pPr>
      <w:bookmarkStart w:name="_Hlk142645635" w:id="7"/>
      <w:r w:rsidRPr="1C1A78AB">
        <w:rPr>
          <w:rStyle w:val="bodytext1"/>
          <w:rFonts w:ascii="Times New Roman" w:hAnsi="Times New Roman"/>
          <w:b/>
          <w:bCs/>
          <w:i/>
          <w:iCs/>
          <w:sz w:val="24"/>
          <w:szCs w:val="24"/>
        </w:rPr>
        <w:t>By-Law VI</w:t>
      </w:r>
      <w:r w:rsidRPr="1C1A78AB" w:rsidR="05D0C346">
        <w:rPr>
          <w:rStyle w:val="bodytext1"/>
          <w:rFonts w:ascii="Times New Roman" w:hAnsi="Times New Roman"/>
          <w:b/>
          <w:bCs/>
          <w:i/>
          <w:iCs/>
          <w:sz w:val="24"/>
          <w:szCs w:val="24"/>
        </w:rPr>
        <w:t>I</w:t>
      </w:r>
      <w:r w:rsidRPr="1C1A78AB">
        <w:rPr>
          <w:rStyle w:val="bodytext1"/>
          <w:rFonts w:ascii="Times New Roman" w:hAnsi="Times New Roman"/>
          <w:b/>
          <w:bCs/>
          <w:i/>
          <w:iCs/>
          <w:sz w:val="24"/>
          <w:szCs w:val="24"/>
        </w:rPr>
        <w:t xml:space="preserve">: </w:t>
      </w:r>
      <w:r w:rsidRPr="1C1A78AB">
        <w:rPr>
          <w:b/>
          <w:bCs/>
          <w:i/>
          <w:iCs/>
          <w:color w:val="000000" w:themeColor="text1"/>
        </w:rPr>
        <w:t>Bringing Items to UFS</w:t>
      </w:r>
    </w:p>
    <w:bookmarkEnd w:id="7"/>
    <w:p w:rsidRPr="006E59EC" w:rsidR="0094133A" w:rsidP="0094133A" w:rsidRDefault="0094133A" w14:paraId="2CE56212" w14:textId="77777777">
      <w:pPr>
        <w:rPr>
          <w:b/>
        </w:rPr>
      </w:pPr>
    </w:p>
    <w:p w:rsidRPr="006E59EC" w:rsidR="0094133A" w:rsidP="0094133A" w:rsidRDefault="0094133A" w14:paraId="76F00721" w14:textId="77777777">
      <w:r w:rsidRPr="006E59EC">
        <w:t xml:space="preserve">As needed items will be brought to UFS for review, work by a UFS committee, and approval. </w:t>
      </w:r>
    </w:p>
    <w:p w:rsidRPr="006E59EC" w:rsidR="0094133A" w:rsidP="0094133A" w:rsidRDefault="0094133A" w14:paraId="714E7ED6" w14:textId="77777777"/>
    <w:p w:rsidRPr="006E59EC" w:rsidR="0094133A" w:rsidP="0094133A" w:rsidRDefault="0094133A" w14:paraId="6B64CFB3" w14:textId="77777777">
      <w:r w:rsidRPr="006E59EC">
        <w:rPr>
          <w:b/>
          <w:bCs/>
        </w:rPr>
        <w:t xml:space="preserve">Definition: </w:t>
      </w:r>
      <w:r w:rsidRPr="006E59EC">
        <w:t xml:space="preserve">All items relating to the academic life of the university may be reviewed by UFS. This includes, but is not limited to items mentioned in UFS Constitution Article I.A. </w:t>
      </w:r>
    </w:p>
    <w:p w:rsidRPr="006E59EC" w:rsidR="0094133A" w:rsidP="0094133A" w:rsidRDefault="0094133A" w14:paraId="1580FEE4" w14:textId="77777777"/>
    <w:p w:rsidR="00145C0C" w:rsidP="0094133A" w:rsidRDefault="0094133A" w14:paraId="10D28608" w14:textId="438700FB">
      <w:r w:rsidRPr="006E59EC">
        <w:rPr>
          <w:b/>
        </w:rPr>
        <w:t>Procedure:</w:t>
      </w:r>
      <w:r w:rsidRPr="006E59EC">
        <w:t xml:space="preserve"> An item may be brought to the attention of UFS by any other UB</w:t>
      </w:r>
      <w:r w:rsidR="00690D00">
        <w:t>alt</w:t>
      </w:r>
      <w:r w:rsidRPr="006E59EC">
        <w:t xml:space="preserve"> governance body, the Governance Steering Council, any faculty member, or any administrator. To do so the body or individual should send a communication to a member of the UFS Executive Committee. The communication should outline the matter and describe the action being requested. The member receiving the communication will share it with the remainder of the </w:t>
      </w:r>
      <w:r w:rsidR="00F50344">
        <w:t>E</w:t>
      </w:r>
      <w:r w:rsidRPr="006E59EC">
        <w:t xml:space="preserve">xecutive </w:t>
      </w:r>
      <w:r w:rsidR="00F50344">
        <w:t>C</w:t>
      </w:r>
      <w:r w:rsidRPr="006E59EC" w:rsidR="00F50344">
        <w:t>ommittee</w:t>
      </w:r>
      <w:r w:rsidR="00F50344">
        <w:t xml:space="preserve"> </w:t>
      </w:r>
      <w:r w:rsidR="00690D00">
        <w:t>prior to the next meeting of that body</w:t>
      </w:r>
      <w:r w:rsidRPr="006E59EC">
        <w:t>. Items may be discussed by UFS, sent to a UFS committee for research and recommendation, and/or be approved or rejected by UFS.</w:t>
      </w:r>
      <w:r w:rsidR="00145C0C">
        <w:t xml:space="preserve"> </w:t>
      </w:r>
    </w:p>
    <w:p w:rsidR="00145C0C" w:rsidP="0094133A" w:rsidRDefault="00145C0C" w14:paraId="1B99645F" w14:textId="77777777"/>
    <w:p w:rsidRPr="006E59EC" w:rsidR="0094133A" w:rsidP="0094133A" w:rsidRDefault="00145C0C" w14:paraId="10BF23DC" w14:textId="792724C3">
      <w:bookmarkStart w:name="_Hlk142645804" w:id="8"/>
      <w:r>
        <w:t xml:space="preserve">Any request for a vote of the Senate must be made before the </w:t>
      </w:r>
      <w:r w:rsidR="00F50344">
        <w:t>E</w:t>
      </w:r>
      <w:r>
        <w:t xml:space="preserve">xecutive </w:t>
      </w:r>
      <w:r w:rsidR="00F50344">
        <w:t>C</w:t>
      </w:r>
      <w:r>
        <w:t xml:space="preserve">ommittee meeting </w:t>
      </w:r>
      <w:r w:rsidR="00B75221">
        <w:t>which</w:t>
      </w:r>
      <w:r w:rsidR="00A979BA">
        <w:t xml:space="preserve"> precedes</w:t>
      </w:r>
      <w:r>
        <w:t xml:space="preserve"> the UFS meeting at which the vote is to be held</w:t>
      </w:r>
      <w:r w:rsidR="00A32FE9">
        <w:t>. This shall ensure</w:t>
      </w:r>
      <w:r w:rsidR="00A979BA">
        <w:t xml:space="preserve"> that all planned votes can</w:t>
      </w:r>
      <w:r>
        <w:t xml:space="preserve"> be included in the draft agenda. All documents relevant to </w:t>
      </w:r>
      <w:r w:rsidR="00A979BA">
        <w:t>a</w:t>
      </w:r>
      <w:r>
        <w:t xml:space="preserve"> vote </w:t>
      </w:r>
      <w:r w:rsidR="00A979BA">
        <w:t xml:space="preserve">in the published agenda </w:t>
      </w:r>
      <w:r>
        <w:t xml:space="preserve">must be distributed to Senators by </w:t>
      </w:r>
      <w:r w:rsidR="00A32FE9">
        <w:t>close of business 5 days</w:t>
      </w:r>
      <w:r w:rsidR="00E92D1E">
        <w:t xml:space="preserve"> before </w:t>
      </w:r>
      <w:r>
        <w:t>the Senate meeting.</w:t>
      </w:r>
      <w:r w:rsidR="00A32FE9">
        <w:t xml:space="preserve"> Senators shall use this time to solicit the views of their constituent faculties.</w:t>
      </w:r>
      <w:r>
        <w:t xml:space="preserve"> Any deviation from </w:t>
      </w:r>
      <w:r w:rsidR="00A32FE9">
        <w:t xml:space="preserve">either timeline </w:t>
      </w:r>
      <w:r>
        <w:t xml:space="preserve">above must be approved by a vote of the </w:t>
      </w:r>
      <w:r w:rsidR="00F50344">
        <w:t>E</w:t>
      </w:r>
      <w:r>
        <w:t xml:space="preserve">xecutive </w:t>
      </w:r>
      <w:r w:rsidR="00F50344">
        <w:t>C</w:t>
      </w:r>
      <w:r>
        <w:t>ommittee and notification of all UFS members</w:t>
      </w:r>
      <w:r w:rsidR="00A32FE9">
        <w:t>, voting and non-voting,</w:t>
      </w:r>
      <w:r>
        <w:t xml:space="preserve"> of the outcome of this vote by the UFS Secretary.</w:t>
      </w:r>
      <w:r w:rsidR="00A32FE9">
        <w:t xml:space="preserve"> These procedures should not be construed to prohibit Senators from offering motions during the meeting per Robert’s Rules of order, but such motions should be presented in writing to all for the formal recording of votes.</w:t>
      </w:r>
    </w:p>
    <w:bookmarkEnd w:id="8"/>
    <w:p w:rsidRPr="006E59EC" w:rsidR="0094133A" w:rsidP="0094133A" w:rsidRDefault="0094133A" w14:paraId="0FCF56C9" w14:textId="77777777"/>
    <w:p w:rsidRPr="006E59EC" w:rsidR="0094133A" w:rsidP="0094133A" w:rsidRDefault="0094133A" w14:paraId="204128C6" w14:textId="77777777">
      <w:r w:rsidRPr="006E59EC">
        <w:t xml:space="preserve">UFS may send items to other governance bodies or GSC for consideration both before and after discussion in UFS and/or consideration by a UFS committee. To do so UFS will direct the member representatives of the body being asked to take up the item to bring the item to their body and recommend a timeline within which a response is requested. UFS will inform other bodies whether the item is going to them for approval/rejection or feedback only. Responses to UFS requests should come from the body or GSC representatives (as appropriate). If necessary, UFS will designate an individual responsible for following up. </w:t>
      </w:r>
    </w:p>
    <w:p w:rsidRPr="006E59EC" w:rsidR="0094133A" w:rsidP="0094133A" w:rsidRDefault="0094133A" w14:paraId="7EC5FFE7" w14:textId="77777777"/>
    <w:p w:rsidRPr="006E59EC" w:rsidR="0094133A" w:rsidP="0094133A" w:rsidRDefault="0094133A" w14:paraId="0CF7482B" w14:textId="77777777">
      <w:r w:rsidRPr="006E59EC">
        <w:t xml:space="preserve">UFS may request a report from any task force, committee, council, work group, or any other body or office on items deemed relevant to UFS work. </w:t>
      </w:r>
    </w:p>
    <w:p w:rsidRPr="006E59EC" w:rsidR="0094133A" w:rsidP="0094133A" w:rsidRDefault="0094133A" w14:paraId="059847DB" w14:textId="77777777"/>
    <w:p w:rsidRPr="006E59EC" w:rsidR="0094133A" w:rsidP="0094133A" w:rsidRDefault="0094133A" w14:paraId="3E0952CF" w14:textId="61B7C88A">
      <w:r w:rsidRPr="006E59EC">
        <w:rPr>
          <w:b/>
        </w:rPr>
        <w:t>Decisions</w:t>
      </w:r>
      <w:r w:rsidRPr="006E59EC">
        <w:t xml:space="preserve">: </w:t>
      </w:r>
      <w:r w:rsidR="002B21DA">
        <w:t>Actions</w:t>
      </w:r>
      <w:r w:rsidRPr="006E59EC" w:rsidR="002B21DA">
        <w:t xml:space="preserve"> </w:t>
      </w:r>
      <w:r w:rsidRPr="006E59EC">
        <w:t>of the Senate shall be implemented when approved by the president or provost, and, when necessary, by the Chancellor, by the Board of Regents, and/or by the Maryland Higher Education Commission.</w:t>
      </w:r>
    </w:p>
    <w:p w:rsidRPr="006E59EC" w:rsidR="0094133A" w:rsidP="0094133A" w:rsidRDefault="0094133A" w14:paraId="06BA9629" w14:textId="77777777"/>
    <w:p w:rsidRPr="006E59EC" w:rsidR="0094133A" w:rsidP="0094133A" w:rsidRDefault="0094133A" w14:paraId="3F1F56E5" w14:textId="77777777"/>
    <w:p w:rsidRPr="006E59EC" w:rsidR="0094133A" w:rsidP="1C1A78AB" w:rsidRDefault="0094133A" w14:paraId="30556B48" w14:textId="69350A07">
      <w:pPr>
        <w:rPr>
          <w:b/>
          <w:bCs/>
          <w:i/>
          <w:iCs/>
          <w:color w:val="000000"/>
        </w:rPr>
      </w:pPr>
      <w:r w:rsidRPr="1C1A78AB">
        <w:rPr>
          <w:rStyle w:val="bodytext1"/>
          <w:rFonts w:ascii="Times New Roman" w:hAnsi="Times New Roman"/>
          <w:b/>
          <w:bCs/>
          <w:i/>
          <w:iCs/>
          <w:sz w:val="24"/>
          <w:szCs w:val="24"/>
        </w:rPr>
        <w:t>By-Law VII</w:t>
      </w:r>
      <w:r w:rsidRPr="1C1A78AB" w:rsidR="7D14F2A2">
        <w:rPr>
          <w:rStyle w:val="bodytext1"/>
          <w:rFonts w:ascii="Times New Roman" w:hAnsi="Times New Roman"/>
          <w:b/>
          <w:bCs/>
          <w:i/>
          <w:iCs/>
          <w:sz w:val="24"/>
          <w:szCs w:val="24"/>
        </w:rPr>
        <w:t>I</w:t>
      </w:r>
      <w:r w:rsidRPr="1C1A78AB">
        <w:rPr>
          <w:rStyle w:val="bodytext1"/>
          <w:rFonts w:ascii="Times New Roman" w:hAnsi="Times New Roman"/>
          <w:b/>
          <w:bCs/>
          <w:i/>
          <w:iCs/>
          <w:sz w:val="24"/>
          <w:szCs w:val="24"/>
        </w:rPr>
        <w:t xml:space="preserve">: </w:t>
      </w:r>
      <w:r w:rsidRPr="1C1A78AB">
        <w:rPr>
          <w:b/>
          <w:bCs/>
          <w:i/>
          <w:iCs/>
          <w:color w:val="000000" w:themeColor="text1"/>
        </w:rPr>
        <w:t>Procedures for Review of University, College and School Organizational Structures</w:t>
      </w:r>
    </w:p>
    <w:p w:rsidRPr="006E59EC" w:rsidR="0094133A" w:rsidP="0094133A" w:rsidRDefault="0094133A" w14:paraId="580165B2" w14:textId="77777777">
      <w:pPr>
        <w:rPr>
          <w:rStyle w:val="bodytext1"/>
          <w:rFonts w:ascii="Times New Roman" w:hAnsi="Times New Roman"/>
          <w:b/>
          <w:i/>
          <w:sz w:val="24"/>
          <w:szCs w:val="24"/>
        </w:rPr>
      </w:pPr>
    </w:p>
    <w:p w:rsidRPr="006E59EC" w:rsidR="0094133A" w:rsidP="0094133A" w:rsidRDefault="0094133A" w14:paraId="48A754E0" w14:textId="6DBA355D">
      <w:r w:rsidRPr="006E59EC">
        <w:rPr>
          <w:b/>
        </w:rPr>
        <w:t>Definition</w:t>
      </w:r>
      <w:r w:rsidRPr="006E59EC">
        <w:t xml:space="preserve">: The University, each College, School, Division, and the Libraries, shall have an Organizational Structure. All revisions to such Organizational Structures must be approved by the President of the University </w:t>
      </w:r>
      <w:r w:rsidR="00EA39A0">
        <w:t>after</w:t>
      </w:r>
      <w:r w:rsidR="00D82C3A">
        <w:t xml:space="preserve"> consultation with </w:t>
      </w:r>
      <w:r w:rsidR="002B69BA">
        <w:t xml:space="preserve">the UFS </w:t>
      </w:r>
      <w:r w:rsidRPr="006E59EC">
        <w:t>prior to taking effect. Organizational Structure shall not include purely internal changes to any unit’s reporting structure.</w:t>
      </w:r>
    </w:p>
    <w:p w:rsidRPr="006E59EC" w:rsidR="0094133A" w:rsidP="0094133A" w:rsidRDefault="0094133A" w14:paraId="566FEED7" w14:textId="77777777"/>
    <w:p w:rsidRPr="006E59EC" w:rsidR="0094133A" w:rsidP="0094133A" w:rsidRDefault="0094133A" w14:paraId="1F2A834D" w14:textId="1B9E199D">
      <w:r w:rsidRPr="006E59EC">
        <w:t>When the University creates or revises the Organizational Structure of a College, School, or the Libraries, it shall submit the proposal to</w:t>
      </w:r>
      <w:r w:rsidR="002B69BA">
        <w:t xml:space="preserve"> the</w:t>
      </w:r>
      <w:r w:rsidRPr="006E59EC">
        <w:t xml:space="preserve"> </w:t>
      </w:r>
      <w:r w:rsidR="002B69BA">
        <w:t>UFS</w:t>
      </w:r>
      <w:r w:rsidRPr="006E59EC">
        <w:t xml:space="preserve"> for review. </w:t>
      </w:r>
    </w:p>
    <w:p w:rsidRPr="006E59EC" w:rsidR="0094133A" w:rsidP="0094133A" w:rsidRDefault="0094133A" w14:paraId="3CFBE89B" w14:textId="77777777"/>
    <w:p w:rsidRPr="006E59EC" w:rsidR="0094133A" w:rsidP="0094133A" w:rsidRDefault="0094133A" w14:paraId="27174EAA" w14:textId="1B495402">
      <w:pPr>
        <w:pStyle w:val="ListParagraph"/>
        <w:numPr>
          <w:ilvl w:val="0"/>
          <w:numId w:val="44"/>
        </w:numPr>
        <w:contextualSpacing/>
      </w:pPr>
      <w:r w:rsidRPr="006E59EC">
        <w:t>The revised Organizational Structure shall be reviewed by</w:t>
      </w:r>
      <w:r w:rsidR="002B69BA">
        <w:t xml:space="preserve"> the</w:t>
      </w:r>
      <w:r w:rsidRPr="006E59EC">
        <w:t xml:space="preserve"> </w:t>
      </w:r>
      <w:r w:rsidR="002B69BA">
        <w:t>UFS</w:t>
      </w:r>
      <w:r w:rsidRPr="006E59EC">
        <w:t xml:space="preserve"> for compliance with the University’s Organizational Structure, University policy, and best practices of shared governance. </w:t>
      </w:r>
    </w:p>
    <w:p w:rsidRPr="006E59EC" w:rsidR="0094133A" w:rsidP="0094133A" w:rsidRDefault="0094133A" w14:paraId="443186C1" w14:textId="77777777">
      <w:pPr>
        <w:pStyle w:val="ListParagraph"/>
        <w:numPr>
          <w:ilvl w:val="0"/>
          <w:numId w:val="44"/>
        </w:numPr>
        <w:contextualSpacing/>
      </w:pPr>
      <w:r w:rsidRPr="006E59EC">
        <w:t>The UFS shall communicate any concerns or requested revisions to the University and the respective College, School, or the Libraries.</w:t>
      </w:r>
    </w:p>
    <w:p w:rsidRPr="006E59EC" w:rsidR="0094133A" w:rsidP="0094133A" w:rsidRDefault="0094133A" w14:paraId="434953D8" w14:textId="25279148">
      <w:pPr>
        <w:pStyle w:val="ListParagraph"/>
        <w:numPr>
          <w:ilvl w:val="0"/>
          <w:numId w:val="44"/>
        </w:numPr>
        <w:contextualSpacing/>
      </w:pPr>
      <w:r w:rsidRPr="006E59EC">
        <w:t xml:space="preserve">Upon </w:t>
      </w:r>
      <w:r w:rsidR="00EA39A0">
        <w:t xml:space="preserve">final </w:t>
      </w:r>
      <w:r w:rsidRPr="006E59EC">
        <w:t>approval of the College Faculty Senate</w:t>
      </w:r>
      <w:r w:rsidR="00CE0CAE">
        <w:t>,</w:t>
      </w:r>
      <w:r w:rsidRPr="006E59EC">
        <w:t xml:space="preserve"> the division will submit the revised Structure and its accompanying report to the UFS Executive Committee for review and placement on the Senate Agenda. </w:t>
      </w:r>
      <w:r w:rsidR="0090656A">
        <w:t>Following the Senate meeting in which the structure is discussed, the Senate shall submit its advice to the President</w:t>
      </w:r>
    </w:p>
    <w:p w:rsidRPr="006E59EC" w:rsidR="0094133A" w:rsidP="0094133A" w:rsidRDefault="0094133A" w14:paraId="6F22654D" w14:textId="3B85C413">
      <w:pPr>
        <w:pStyle w:val="ListParagraph"/>
        <w:numPr>
          <w:ilvl w:val="0"/>
          <w:numId w:val="44"/>
        </w:numPr>
        <w:contextualSpacing/>
      </w:pPr>
      <w:r w:rsidRPr="006E59EC">
        <w:t xml:space="preserve">The revised Organizational Structure shall require final approval by the President. </w:t>
      </w:r>
    </w:p>
    <w:p w:rsidRPr="006E59EC" w:rsidR="0094133A" w:rsidP="0094133A" w:rsidRDefault="0094133A" w14:paraId="15952107" w14:textId="77777777"/>
    <w:p w:rsidRPr="006E59EC" w:rsidR="0094133A" w:rsidP="0094133A" w:rsidRDefault="0094133A" w14:paraId="1520CC4F" w14:textId="67289E80">
      <w:r w:rsidRPr="006E59EC">
        <w:t xml:space="preserve">During the initial implementation of a recently approved Organizational Structure, the University, a College, School, or the Libraries may submit additional minimal or technical amendments to the Senate within one year of final approval by the University President. These revisions will undergo an expedited review process by the </w:t>
      </w:r>
      <w:r w:rsidR="00E838BF">
        <w:t>UFS</w:t>
      </w:r>
      <w:r w:rsidRPr="006E59EC">
        <w:t xml:space="preserve">. The Senate shall review only those amendments submitted by the College, School, or the Libraries, and shall not conduct a full review of the Plan. Upon approval the amendments shall be submitted to the University President. </w:t>
      </w:r>
    </w:p>
    <w:p w:rsidRPr="006E59EC" w:rsidR="0094133A" w:rsidP="0094133A" w:rsidRDefault="0094133A" w14:paraId="264AA01C" w14:textId="77777777"/>
    <w:p w:rsidRPr="006E59EC" w:rsidR="0094133A" w:rsidP="0094133A" w:rsidRDefault="0094133A" w14:paraId="17ED087F" w14:textId="1C55832C">
      <w:r w:rsidRPr="006E59EC">
        <w:t>Until a revised Organizational Structure is approved by the President</w:t>
      </w:r>
      <w:r w:rsidR="00DC6990">
        <w:t xml:space="preserve"> </w:t>
      </w:r>
      <w:r w:rsidR="00EA39A0">
        <w:t>after</w:t>
      </w:r>
      <w:r w:rsidR="00DC6990">
        <w:t xml:space="preserve"> consultation with the University Faculty Senate</w:t>
      </w:r>
      <w:r w:rsidRPr="006E59EC">
        <w:t xml:space="preserve">, the version of the Organizational Structure of the University, each College, School, and the Libraries that was most recently approved by the </w:t>
      </w:r>
      <w:r w:rsidR="00E838BF">
        <w:t>UFS</w:t>
      </w:r>
      <w:r w:rsidRPr="006E59EC">
        <w:t xml:space="preserve"> and University President remains in effect, and provides the rules under which the College, School, or the Libraries must review and approve future revisions.</w:t>
      </w:r>
    </w:p>
    <w:p w:rsidRPr="006E59EC" w:rsidR="0094133A" w:rsidP="0094133A" w:rsidRDefault="0094133A" w14:paraId="6F67420D" w14:textId="6D5C7FAB"/>
    <w:p w:rsidRPr="006E59EC" w:rsidR="0094133A" w:rsidP="1C1A78AB" w:rsidRDefault="0094133A" w14:paraId="675DEF9F" w14:textId="24B355DA">
      <w:pPr>
        <w:rPr>
          <w:rStyle w:val="bodytext1"/>
          <w:rFonts w:ascii="Times New Roman" w:hAnsi="Times New Roman"/>
          <w:b/>
          <w:bCs/>
          <w:i/>
          <w:iCs/>
          <w:sz w:val="24"/>
          <w:szCs w:val="24"/>
        </w:rPr>
      </w:pPr>
      <w:r w:rsidRPr="1C1A78AB">
        <w:rPr>
          <w:rStyle w:val="bodytext1"/>
          <w:rFonts w:ascii="Times New Roman" w:hAnsi="Times New Roman"/>
          <w:b/>
          <w:bCs/>
          <w:i/>
          <w:iCs/>
          <w:sz w:val="24"/>
          <w:szCs w:val="24"/>
        </w:rPr>
        <w:t>By-Law I</w:t>
      </w:r>
      <w:r w:rsidRPr="1C1A78AB" w:rsidR="0E4538AD">
        <w:rPr>
          <w:rStyle w:val="bodytext1"/>
          <w:rFonts w:ascii="Times New Roman" w:hAnsi="Times New Roman"/>
          <w:b/>
          <w:bCs/>
          <w:i/>
          <w:iCs/>
          <w:sz w:val="24"/>
          <w:szCs w:val="24"/>
        </w:rPr>
        <w:t>X</w:t>
      </w:r>
      <w:r w:rsidRPr="1C1A78AB">
        <w:rPr>
          <w:rStyle w:val="bodytext1"/>
          <w:rFonts w:ascii="Times New Roman" w:hAnsi="Times New Roman"/>
          <w:b/>
          <w:bCs/>
          <w:i/>
          <w:iCs/>
          <w:sz w:val="24"/>
          <w:szCs w:val="24"/>
        </w:rPr>
        <w:t xml:space="preserve">: </w:t>
      </w:r>
      <w:r w:rsidRPr="1C1A78AB">
        <w:rPr>
          <w:b/>
          <w:bCs/>
          <w:i/>
          <w:iCs/>
          <w:color w:val="000000" w:themeColor="text1"/>
        </w:rPr>
        <w:t>Procedures Actions Taken Differing from UFS Recommendations</w:t>
      </w:r>
    </w:p>
    <w:p w:rsidRPr="006E59EC" w:rsidR="0094133A" w:rsidP="0094133A" w:rsidRDefault="0094133A" w14:paraId="19BE8D31" w14:textId="77777777"/>
    <w:p w:rsidRPr="006E59EC" w:rsidR="008F15DA" w:rsidP="0094133A" w:rsidRDefault="0094133A" w14:paraId="713B08E1" w14:textId="1795ED54">
      <w:pPr>
        <w:rPr>
          <w:rStyle w:val="bodytext1"/>
          <w:rFonts w:ascii="Times New Roman" w:hAnsi="Times New Roman"/>
          <w:bCs/>
          <w:color w:val="auto"/>
          <w:sz w:val="24"/>
          <w:szCs w:val="24"/>
        </w:rPr>
      </w:pPr>
      <w:r w:rsidRPr="006E59EC">
        <w:rPr>
          <w:bCs/>
        </w:rPr>
        <w:t>If the actions taken</w:t>
      </w:r>
      <w:r w:rsidRPr="006E59EC">
        <w:t> </w:t>
      </w:r>
      <w:r w:rsidRPr="006E59EC">
        <w:rPr>
          <w:bCs/>
        </w:rPr>
        <w:t xml:space="preserve">or recommendations made by the administration are different from what the </w:t>
      </w:r>
      <w:r w:rsidR="00E838BF">
        <w:rPr>
          <w:bCs/>
        </w:rPr>
        <w:t>UFS</w:t>
      </w:r>
      <w:r w:rsidRPr="006E59EC">
        <w:rPr>
          <w:bCs/>
        </w:rPr>
        <w:t xml:space="preserve"> recommends, the administration will report such differences in writing to the UFS before implementing the actions or submitting the recommendations to anyone else (including anyone outside UB</w:t>
      </w:r>
      <w:r w:rsidR="00690D00">
        <w:rPr>
          <w:bCs/>
        </w:rPr>
        <w:t>alt</w:t>
      </w:r>
      <w:r w:rsidRPr="006E59EC">
        <w:rPr>
          <w:bCs/>
        </w:rPr>
        <w:t>) leaving UFS at least one week to respond in writing. Every effort will be made to resolve the differences. If unforeseen circumstances make this timeline impossible, reporting to UFS will be at the earliest possible time.</w:t>
      </w:r>
    </w:p>
    <w:p w:rsidR="008F15DA" w:rsidP="0094133A" w:rsidRDefault="008F15DA" w14:paraId="4851D8B3" w14:textId="77777777">
      <w:pPr>
        <w:rPr>
          <w:rStyle w:val="bodytext1"/>
          <w:rFonts w:ascii="Times New Roman" w:hAnsi="Times New Roman"/>
          <w:b/>
          <w:i/>
          <w:sz w:val="24"/>
          <w:szCs w:val="24"/>
        </w:rPr>
      </w:pPr>
    </w:p>
    <w:p w:rsidRPr="006E59EC" w:rsidR="0094133A" w:rsidP="0094133A" w:rsidRDefault="0094133A" w14:paraId="7466986A" w14:textId="1E071FC1">
      <w:r w:rsidRPr="1C1A78AB">
        <w:rPr>
          <w:rStyle w:val="bodytext1"/>
          <w:rFonts w:ascii="Times New Roman" w:hAnsi="Times New Roman"/>
          <w:b/>
          <w:bCs/>
          <w:i/>
          <w:iCs/>
          <w:sz w:val="24"/>
          <w:szCs w:val="24"/>
        </w:rPr>
        <w:t xml:space="preserve">By-Law </w:t>
      </w:r>
      <w:r w:rsidRPr="1C1A78AB" w:rsidR="1AFE33A3">
        <w:rPr>
          <w:rStyle w:val="bodytext1"/>
          <w:rFonts w:ascii="Times New Roman" w:hAnsi="Times New Roman"/>
          <w:b/>
          <w:bCs/>
          <w:i/>
          <w:iCs/>
          <w:sz w:val="24"/>
          <w:szCs w:val="24"/>
        </w:rPr>
        <w:t>X</w:t>
      </w:r>
      <w:r w:rsidRPr="1C1A78AB">
        <w:rPr>
          <w:rStyle w:val="bodytext1"/>
          <w:rFonts w:ascii="Times New Roman" w:hAnsi="Times New Roman"/>
          <w:b/>
          <w:bCs/>
          <w:i/>
          <w:iCs/>
          <w:sz w:val="24"/>
          <w:szCs w:val="24"/>
        </w:rPr>
        <w:t xml:space="preserve">: University Task Forces, Committees, </w:t>
      </w:r>
      <w:r w:rsidR="00441744">
        <w:rPr>
          <w:rStyle w:val="bodytext1"/>
          <w:rFonts w:ascii="Times New Roman" w:hAnsi="Times New Roman"/>
          <w:b/>
          <w:bCs/>
          <w:i/>
          <w:iCs/>
          <w:sz w:val="24"/>
          <w:szCs w:val="24"/>
        </w:rPr>
        <w:t xml:space="preserve">and </w:t>
      </w:r>
      <w:r w:rsidRPr="1C1A78AB">
        <w:rPr>
          <w:rStyle w:val="bodytext1"/>
          <w:rFonts w:ascii="Times New Roman" w:hAnsi="Times New Roman"/>
          <w:b/>
          <w:bCs/>
          <w:i/>
          <w:iCs/>
          <w:sz w:val="24"/>
          <w:szCs w:val="24"/>
        </w:rPr>
        <w:t xml:space="preserve">Work Groups </w:t>
      </w:r>
    </w:p>
    <w:p w:rsidRPr="006E59EC" w:rsidR="0094133A" w:rsidP="0094133A" w:rsidRDefault="0094133A" w14:paraId="1EF203DC" w14:textId="77777777"/>
    <w:p w:rsidRPr="006E59EC" w:rsidR="0094133A" w:rsidP="0094133A" w:rsidRDefault="0094133A" w14:paraId="458AD162" w14:textId="6DBE67C9">
      <w:r w:rsidRPr="006E59EC">
        <w:t>As needed the senate</w:t>
      </w:r>
      <w:r w:rsidR="004E2665">
        <w:t>,</w:t>
      </w:r>
      <w:r w:rsidRPr="006E59EC">
        <w:t xml:space="preserve"> and/or the administration may recommend the establishing of ad hoc task forces, committees, and/or work groups in the areas of academic and faculty affairs. </w:t>
      </w:r>
      <w:r w:rsidRPr="006E59EC" w:rsidR="00E838BF">
        <w:t>To</w:t>
      </w:r>
      <w:r w:rsidRPr="006E59EC">
        <w:t xml:space="preserve"> preserve transparency in the decision-making process, the implementation of these groups should be as open as possible. UFS should be informed, UFS should be invited to contribute, and UFS should hear the results. This process should not be circumvented, even when time is of the essence. </w:t>
      </w:r>
    </w:p>
    <w:p w:rsidRPr="006E59EC" w:rsidR="0094133A" w:rsidP="0094133A" w:rsidRDefault="0094133A" w14:paraId="798F7ADC" w14:textId="77777777"/>
    <w:p w:rsidRPr="006E59EC" w:rsidR="0094133A" w:rsidP="0094133A" w:rsidRDefault="0094133A" w14:paraId="10693718" w14:textId="3CA073AB">
      <w:r w:rsidRPr="006E59EC">
        <w:rPr>
          <w:b/>
          <w:bCs/>
        </w:rPr>
        <w:t xml:space="preserve">Definition: </w:t>
      </w:r>
      <w:r w:rsidRPr="006E59EC">
        <w:t xml:space="preserve">Ad hoc university task forces, committees, and work groups (hereinafter “groups”) may be established to undertake tasks of limited scope and duration not within the portfolio of governance committees and within the areas of faculty and academic affairs (for instance, those items included, but not limited to, UFS Constitution Article I.A). Ad hoc groups may require members to have specific disciplinary expertise or interest and may undertake tasks such as (but not limited to) research in a specific area and formulating recommendations regarding specific university activities and needs. When work done by these groups has an impact on or relationship with the academic activities of the university they should be jointly sponsored by the </w:t>
      </w:r>
      <w:r w:rsidR="000117CA">
        <w:t>UFS</w:t>
      </w:r>
      <w:r w:rsidRPr="006E59EC">
        <w:t xml:space="preserve"> and the Office of the President or Provost (as appropriate). They will typically be assigned reporting responsibilities to any member(s) of the University of Baltimore administration at the dean level or above (hereafter referred to as the “designated administrative officer”). They will also report to UFS as requested.</w:t>
      </w:r>
    </w:p>
    <w:p w:rsidRPr="006E59EC" w:rsidR="0094133A" w:rsidP="0094133A" w:rsidRDefault="0094133A" w14:paraId="2F736039" w14:textId="77777777"/>
    <w:p w:rsidRPr="006E59EC" w:rsidR="0094133A" w:rsidP="0094133A" w:rsidRDefault="0094133A" w14:paraId="783F2FA3" w14:textId="77777777">
      <w:r w:rsidRPr="006E59EC">
        <w:rPr>
          <w:b/>
          <w:bCs/>
        </w:rPr>
        <w:t xml:space="preserve">Creation of ad hoc groups: </w:t>
      </w:r>
      <w:r w:rsidRPr="006E59EC">
        <w:t xml:space="preserve">Proposals to create a group shall be brought to UFS by the administrator creating the group. The following should be made clear: </w:t>
      </w:r>
    </w:p>
    <w:p w:rsidRPr="006E59EC" w:rsidR="0094133A" w:rsidP="0094133A" w:rsidRDefault="0094133A" w14:paraId="2B13849D" w14:textId="77777777">
      <w:pPr>
        <w:numPr>
          <w:ilvl w:val="0"/>
          <w:numId w:val="43"/>
        </w:numPr>
      </w:pPr>
      <w:r w:rsidRPr="006E59EC">
        <w:t xml:space="preserve">the scope and purpose of the new group; </w:t>
      </w:r>
    </w:p>
    <w:p w:rsidRPr="006E59EC" w:rsidR="0094133A" w:rsidP="0094133A" w:rsidRDefault="0094133A" w14:paraId="26D35361" w14:textId="77777777">
      <w:pPr>
        <w:numPr>
          <w:ilvl w:val="0"/>
          <w:numId w:val="43"/>
        </w:numPr>
      </w:pPr>
      <w:r w:rsidRPr="006E59EC">
        <w:t xml:space="preserve">the existing committees (and advisory relationships) the proposed group may need to </w:t>
      </w:r>
      <w:proofErr w:type="gramStart"/>
      <w:r w:rsidRPr="006E59EC">
        <w:t>take into account</w:t>
      </w:r>
      <w:proofErr w:type="gramEnd"/>
      <w:r w:rsidRPr="006E59EC">
        <w:t xml:space="preserve">; </w:t>
      </w:r>
    </w:p>
    <w:p w:rsidRPr="006E59EC" w:rsidR="0094133A" w:rsidP="0094133A" w:rsidRDefault="0094133A" w14:paraId="143269A3" w14:textId="77777777">
      <w:pPr>
        <w:numPr>
          <w:ilvl w:val="0"/>
          <w:numId w:val="43"/>
        </w:numPr>
      </w:pPr>
      <w:r w:rsidRPr="006E59EC">
        <w:t xml:space="preserve">identification of the designated administrative officer to whom the group reports; </w:t>
      </w:r>
    </w:p>
    <w:p w:rsidRPr="006E59EC" w:rsidR="0094133A" w:rsidP="0094133A" w:rsidRDefault="0094133A" w14:paraId="6D0B4AEF" w14:textId="77777777">
      <w:pPr>
        <w:numPr>
          <w:ilvl w:val="0"/>
          <w:numId w:val="43"/>
        </w:numPr>
      </w:pPr>
      <w:r w:rsidRPr="006E59EC">
        <w:t xml:space="preserve">the charge to the group; </w:t>
      </w:r>
    </w:p>
    <w:p w:rsidRPr="006E59EC" w:rsidR="0094133A" w:rsidP="0094133A" w:rsidRDefault="0094133A" w14:paraId="65469FEB" w14:textId="77777777">
      <w:pPr>
        <w:numPr>
          <w:ilvl w:val="0"/>
          <w:numId w:val="43"/>
        </w:numPr>
      </w:pPr>
      <w:r w:rsidRPr="006E59EC">
        <w:t xml:space="preserve">the size, composition, and selection process of members of the group; </w:t>
      </w:r>
    </w:p>
    <w:p w:rsidRPr="006E59EC" w:rsidR="0094133A" w:rsidP="0094133A" w:rsidRDefault="0094133A" w14:paraId="6171E631" w14:textId="77777777">
      <w:pPr>
        <w:numPr>
          <w:ilvl w:val="0"/>
          <w:numId w:val="43"/>
        </w:numPr>
      </w:pPr>
      <w:r w:rsidRPr="006E59EC">
        <w:t xml:space="preserve">the group’s relationship to UFS and to the faculty in general; </w:t>
      </w:r>
    </w:p>
    <w:p w:rsidRPr="006E59EC" w:rsidR="0094133A" w:rsidP="0094133A" w:rsidRDefault="0094133A" w14:paraId="6998CE40" w14:textId="77777777">
      <w:pPr>
        <w:numPr>
          <w:ilvl w:val="0"/>
          <w:numId w:val="43"/>
        </w:numPr>
      </w:pPr>
      <w:r w:rsidRPr="006E59EC">
        <w:t xml:space="preserve">principles for operation of the group; </w:t>
      </w:r>
    </w:p>
    <w:p w:rsidRPr="006E59EC" w:rsidR="0094133A" w:rsidP="0094133A" w:rsidRDefault="0094133A" w14:paraId="262D4F09" w14:textId="77777777">
      <w:pPr>
        <w:numPr>
          <w:ilvl w:val="0"/>
          <w:numId w:val="43"/>
        </w:numPr>
      </w:pPr>
      <w:r w:rsidRPr="006E59EC">
        <w:t xml:space="preserve">a timeline for the group’s work to be completed (including benchmarks along the way). </w:t>
      </w:r>
    </w:p>
    <w:p w:rsidRPr="006E59EC" w:rsidR="0094133A" w:rsidP="0094133A" w:rsidRDefault="0094133A" w14:paraId="333DC152" w14:textId="77777777">
      <w:r w:rsidRPr="006E59EC">
        <w:t>These items, clarified, shall serve as a record of the original agreement establishing the group. They may be in written report or simply recorded in the minutes, and they will indicate the specifications that define the working relationship between UFS and the group.</w:t>
      </w:r>
    </w:p>
    <w:p w:rsidRPr="006E59EC" w:rsidR="0094133A" w:rsidP="0094133A" w:rsidRDefault="0094133A" w14:paraId="632E3157" w14:textId="77777777"/>
    <w:p w:rsidRPr="006E59EC" w:rsidR="0094133A" w:rsidP="0094133A" w:rsidRDefault="0094133A" w14:paraId="7E27CC8A" w14:textId="77777777">
      <w:pPr>
        <w:rPr>
          <w:b/>
        </w:rPr>
      </w:pPr>
      <w:r w:rsidRPr="006E59EC">
        <w:rPr>
          <w:b/>
        </w:rPr>
        <w:t>General functioning of groups:</w:t>
      </w:r>
      <w:r w:rsidRPr="006E59EC">
        <w:t xml:space="preserve"> Each group shall:</w:t>
      </w:r>
    </w:p>
    <w:p w:rsidRPr="006E59EC" w:rsidR="0094133A" w:rsidP="0094133A" w:rsidRDefault="0094133A" w14:paraId="57DEC696" w14:textId="72824574">
      <w:pPr>
        <w:numPr>
          <w:ilvl w:val="0"/>
          <w:numId w:val="42"/>
        </w:numPr>
      </w:pPr>
      <w:r w:rsidRPr="006E59EC">
        <w:t>Make its meeting schedule public</w:t>
      </w:r>
      <w:r w:rsidR="000117CA">
        <w:t>;</w:t>
      </w:r>
      <w:r w:rsidRPr="006E59EC">
        <w:t xml:space="preserve"> </w:t>
      </w:r>
    </w:p>
    <w:p w:rsidRPr="006E59EC" w:rsidR="0094133A" w:rsidP="0094133A" w:rsidRDefault="0094133A" w14:paraId="18755D75" w14:textId="0AAF6748">
      <w:pPr>
        <w:numPr>
          <w:ilvl w:val="0"/>
          <w:numId w:val="42"/>
        </w:numPr>
      </w:pPr>
      <w:r w:rsidRPr="006E59EC">
        <w:t>Keep minutes or meeting notes and attendance records which will become part of the UFS record</w:t>
      </w:r>
      <w:r w:rsidR="000117CA">
        <w:t>;</w:t>
      </w:r>
    </w:p>
    <w:p w:rsidRPr="006E59EC" w:rsidR="0094133A" w:rsidP="0094133A" w:rsidRDefault="0094133A" w14:paraId="698F19BC" w14:textId="0619FD9E">
      <w:pPr>
        <w:numPr>
          <w:ilvl w:val="0"/>
          <w:numId w:val="42"/>
        </w:numPr>
      </w:pPr>
      <w:r w:rsidRPr="006E59EC">
        <w:t>Provide a mechanism for communication with the campus community</w:t>
      </w:r>
      <w:r w:rsidR="000117CA">
        <w:t>;</w:t>
      </w:r>
    </w:p>
    <w:p w:rsidRPr="009911C4" w:rsidR="0094133A" w:rsidP="00CB4E75" w:rsidRDefault="0094133A" w14:paraId="734BBF6B" w14:textId="0DD7D1FA">
      <w:pPr>
        <w:numPr>
          <w:ilvl w:val="0"/>
          <w:numId w:val="42"/>
        </w:numPr>
        <w:rPr>
          <w:rStyle w:val="bodytext1"/>
          <w:rFonts w:ascii="Times New Roman" w:hAnsi="Times New Roman"/>
          <w:color w:val="auto"/>
          <w:sz w:val="24"/>
          <w:szCs w:val="24"/>
        </w:rPr>
      </w:pPr>
      <w:r w:rsidRPr="006E59EC">
        <w:t xml:space="preserve">Respond to requests (or charges) sent to the group by UFS. </w:t>
      </w:r>
    </w:p>
    <w:sectPr w:rsidRPr="009911C4" w:rsidR="0094133A" w:rsidSect="006E59EC">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D1D33A" w16cex:dateUtc="2024-07-15T14:45:00Z"/>
  <w16cex:commentExtensible w16cex:durableId="3F25B760" w16cex:dateUtc="2024-07-15T13:05:00Z"/>
  <w16cex:commentExtensible w16cex:durableId="46FC121D" w16cex:dateUtc="2024-07-15T16:47:00Z"/>
  <w16cex:commentExtensible w16cex:durableId="611D077B" w16cex:dateUtc="2024-07-15T17: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D8A" w:rsidP="009B6B06" w:rsidRDefault="00BF6D8A" w14:paraId="325D2943" w14:textId="77777777">
      <w:r>
        <w:separator/>
      </w:r>
    </w:p>
  </w:endnote>
  <w:endnote w:type="continuationSeparator" w:id="0">
    <w:p w:rsidR="00BF6D8A" w:rsidP="009B6B06" w:rsidRDefault="00BF6D8A" w14:paraId="42B4EF3A" w14:textId="77777777">
      <w:r>
        <w:continuationSeparator/>
      </w:r>
    </w:p>
  </w:endnote>
  <w:endnote w:type="continuationNotice" w:id="1">
    <w:p w:rsidR="00BF6D8A" w:rsidRDefault="00BF6D8A" w14:paraId="69608C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3E" w:rsidRDefault="00B84B3E" w14:paraId="463110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3E" w:rsidP="00025F69" w:rsidRDefault="00B84B3E" w14:paraId="517FC054" w14:textId="36779843">
    <w:pPr>
      <w:pStyle w:val="Footer"/>
    </w:pPr>
    <w:r>
      <w:t>UFS Constitution and Bylaws</w:t>
    </w:r>
    <w:r>
      <w:tab/>
    </w:r>
    <w:r>
      <w:tab/>
    </w:r>
    <w:r>
      <w:t xml:space="preserve">Page </w:t>
    </w:r>
    <w:r>
      <w:fldChar w:fldCharType="begin"/>
    </w:r>
    <w:r>
      <w:instrText xml:space="preserve"> PAGE   \* MERGEFORMAT </w:instrText>
    </w:r>
    <w:r>
      <w:fldChar w:fldCharType="separate"/>
    </w:r>
    <w:r>
      <w:rPr>
        <w:noProof/>
      </w:rPr>
      <w:t>19</w:t>
    </w:r>
    <w:r>
      <w:fldChar w:fldCharType="end"/>
    </w:r>
  </w:p>
  <w:p w:rsidR="00B84B3E" w:rsidRDefault="00B84B3E" w14:paraId="2D02457C" w14:textId="430A5748">
    <w:pPr>
      <w:pStyle w:val="Footer"/>
    </w:pPr>
    <w:r>
      <w:t xml:space="preserve">Amended 8/23/23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3E" w:rsidRDefault="00B84B3E" w14:paraId="599DF3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D8A" w:rsidP="009B6B06" w:rsidRDefault="00BF6D8A" w14:paraId="073B60D0" w14:textId="77777777">
      <w:r>
        <w:separator/>
      </w:r>
    </w:p>
  </w:footnote>
  <w:footnote w:type="continuationSeparator" w:id="0">
    <w:p w:rsidR="00BF6D8A" w:rsidP="009B6B06" w:rsidRDefault="00BF6D8A" w14:paraId="2096B44F" w14:textId="77777777">
      <w:r>
        <w:continuationSeparator/>
      </w:r>
    </w:p>
  </w:footnote>
  <w:footnote w:type="continuationNotice" w:id="1">
    <w:p w:rsidR="00BF6D8A" w:rsidRDefault="00BF6D8A" w14:paraId="3C9FC6CC" w14:textId="77777777"/>
  </w:footnote>
  <w:footnote w:id="2">
    <w:p w:rsidRPr="00101E2E" w:rsidR="00B84B3E" w:rsidP="00AD6DAF" w:rsidRDefault="00B84B3E" w14:paraId="2D979881" w14:textId="7BDB8FD8">
      <w:pPr>
        <w:pStyle w:val="trt0xe"/>
        <w:shd w:val="clear" w:color="auto" w:fill="FFFFFF"/>
        <w:spacing w:before="0" w:beforeAutospacing="0" w:after="60" w:afterAutospacing="0"/>
        <w:rPr>
          <w:rFonts w:ascii="Roboto" w:hAnsi="Roboto"/>
          <w:color w:val="202124"/>
        </w:rPr>
      </w:pPr>
      <w:r>
        <w:rPr>
          <w:rStyle w:val="FootnoteReference"/>
        </w:rPr>
        <w:footnoteRef/>
      </w:r>
      <w:r>
        <w:t xml:space="preserve"> </w:t>
      </w:r>
      <w:r>
        <w:rPr>
          <w:rFonts w:ascii="Source Sans Pro" w:hAnsi="Source Sans Pro"/>
          <w:color w:val="3A3A3A"/>
          <w:sz w:val="23"/>
          <w:szCs w:val="23"/>
          <w:shd w:val="clear" w:color="auto" w:fill="FFFFFF"/>
        </w:rPr>
        <w:t>Robert, Henry M., Honemann, Daniel H., Balch, Thomas J., Seabold, Daniel E., &amp; Gerber, Shmuel. (2020). </w:t>
      </w:r>
      <w:r>
        <w:rPr>
          <w:rFonts w:ascii="Source Sans Pro" w:hAnsi="Source Sans Pro"/>
          <w:i/>
          <w:iCs/>
          <w:color w:val="3A3A3A"/>
          <w:sz w:val="23"/>
          <w:szCs w:val="23"/>
          <w:shd w:val="clear" w:color="auto" w:fill="FFFFFF"/>
        </w:rPr>
        <w:t xml:space="preserve">Robert’s rules of </w:t>
      </w:r>
      <w:r w:rsidRPr="00C83D23">
        <w:rPr>
          <w:rFonts w:ascii="Source Sans Pro" w:hAnsi="Source Sans Pro"/>
          <w:i/>
          <w:iCs/>
          <w:color w:val="3A3A3A"/>
          <w:sz w:val="23"/>
          <w:szCs w:val="23"/>
          <w:shd w:val="clear" w:color="auto" w:fill="FFFFFF"/>
        </w:rPr>
        <w:t>order</w:t>
      </w:r>
      <w:r w:rsidRPr="00AD6DAF">
        <w:rPr>
          <w:rFonts w:ascii="Source Sans Pro" w:hAnsi="Source Sans Pro"/>
          <w:color w:val="3A3A3A"/>
          <w:sz w:val="23"/>
          <w:szCs w:val="23"/>
          <w:shd w:val="clear" w:color="auto" w:fill="FFFFFF"/>
        </w:rPr>
        <w:t xml:space="preserve"> (12</w:t>
      </w:r>
      <w:r w:rsidRPr="00AD6DAF">
        <w:rPr>
          <w:rFonts w:ascii="Source Sans Pro" w:hAnsi="Source Sans Pro"/>
          <w:color w:val="3A3A3A"/>
          <w:sz w:val="23"/>
          <w:szCs w:val="23"/>
          <w:shd w:val="clear" w:color="auto" w:fill="FFFFFF"/>
          <w:vertAlign w:val="superscript"/>
        </w:rPr>
        <w:t>th</w:t>
      </w:r>
      <w:r w:rsidRPr="00AD6DAF">
        <w:rPr>
          <w:rFonts w:ascii="Source Sans Pro" w:hAnsi="Source Sans Pro"/>
          <w:color w:val="3A3A3A"/>
          <w:sz w:val="23"/>
          <w:szCs w:val="23"/>
          <w:shd w:val="clear" w:color="auto" w:fill="FFFFFF"/>
        </w:rPr>
        <w:t xml:space="preserve"> ed.)</w:t>
      </w:r>
      <w:r>
        <w:rPr>
          <w:rFonts w:ascii="Source Sans Pro" w:hAnsi="Source Sans Pro"/>
          <w:i/>
          <w:iCs/>
          <w:color w:val="3A3A3A"/>
          <w:sz w:val="23"/>
          <w:szCs w:val="23"/>
          <w:shd w:val="clear" w:color="auto" w:fill="FFFFFF"/>
        </w:rPr>
        <w:t xml:space="preserve"> </w:t>
      </w:r>
      <w:r>
        <w:rPr>
          <w:rFonts w:ascii="Source Sans Pro" w:hAnsi="Source Sans Pro"/>
          <w:color w:val="3A3A3A"/>
          <w:sz w:val="23"/>
          <w:szCs w:val="23"/>
          <w:shd w:val="clear" w:color="auto" w:fill="FFFFFF"/>
        </w:rPr>
        <w:t xml:space="preserve">New York: Public Affairs. </w:t>
      </w:r>
    </w:p>
    <w:p w:rsidR="00B84B3E" w:rsidP="008A3CAB" w:rsidRDefault="00B84B3E" w14:paraId="2BC24BBB" w14:textId="77777777"/>
    <w:p w:rsidR="00B84B3E" w:rsidRDefault="00B84B3E" w14:paraId="02E22B47" w14:textId="57E007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3E" w:rsidRDefault="00B84B3E" w14:paraId="0E5A2D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3E" w:rsidRDefault="00B84B3E" w14:paraId="090F94A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3E" w:rsidRDefault="00B84B3E" w14:paraId="5ADDF8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1102C8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001"/>
    <w:multiLevelType w:val="hybridMultilevel"/>
    <w:tmpl w:val="6633487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74B0DC5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346309"/>
    <w:multiLevelType w:val="hybridMultilevel"/>
    <w:tmpl w:val="0A9C5ADA"/>
    <w:lvl w:ilvl="0" w:tplc="0D92F63C">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14E35D2"/>
    <w:multiLevelType w:val="hybridMultilevel"/>
    <w:tmpl w:val="F4945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B268F"/>
    <w:multiLevelType w:val="hybridMultilevel"/>
    <w:tmpl w:val="DA129094"/>
    <w:lvl w:ilvl="0" w:tplc="04090013">
      <w:start w:val="1"/>
      <w:numFmt w:val="upp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A50A5C"/>
    <w:multiLevelType w:val="hybridMultilevel"/>
    <w:tmpl w:val="4732BDF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7C049B"/>
    <w:multiLevelType w:val="hybridMultilevel"/>
    <w:tmpl w:val="652E1890"/>
    <w:lvl w:ilvl="0" w:tplc="AF283534">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E213832"/>
    <w:multiLevelType w:val="multilevel"/>
    <w:tmpl w:val="1916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8E7787"/>
    <w:multiLevelType w:val="hybridMultilevel"/>
    <w:tmpl w:val="D214EB4E"/>
    <w:lvl w:ilvl="0" w:tplc="A5426982">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D414C5"/>
    <w:multiLevelType w:val="multilevel"/>
    <w:tmpl w:val="DB1EA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975E94"/>
    <w:multiLevelType w:val="hybridMultilevel"/>
    <w:tmpl w:val="2980841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2F10D9"/>
    <w:multiLevelType w:val="hybridMultilevel"/>
    <w:tmpl w:val="0F10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26FB0"/>
    <w:multiLevelType w:val="hybridMultilevel"/>
    <w:tmpl w:val="58E4B7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0DC4AC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97842"/>
    <w:multiLevelType w:val="hybridMultilevel"/>
    <w:tmpl w:val="37C26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86740"/>
    <w:multiLevelType w:val="hybridMultilevel"/>
    <w:tmpl w:val="4A8A1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43061"/>
    <w:multiLevelType w:val="hybridMultilevel"/>
    <w:tmpl w:val="908E185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D8A6836"/>
    <w:multiLevelType w:val="multilevel"/>
    <w:tmpl w:val="6DAE4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0691344"/>
    <w:multiLevelType w:val="hybridMultilevel"/>
    <w:tmpl w:val="169260D6"/>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5669B0"/>
    <w:multiLevelType w:val="hybridMultilevel"/>
    <w:tmpl w:val="C7300FA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3C878E5"/>
    <w:multiLevelType w:val="hybridMultilevel"/>
    <w:tmpl w:val="B6F20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676665"/>
    <w:multiLevelType w:val="hybridMultilevel"/>
    <w:tmpl w:val="1BC26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874886"/>
    <w:multiLevelType w:val="hybridMultilevel"/>
    <w:tmpl w:val="B9FEDB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1518F4"/>
    <w:multiLevelType w:val="hybridMultilevel"/>
    <w:tmpl w:val="A66CF7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67CA7"/>
    <w:multiLevelType w:val="hybridMultilevel"/>
    <w:tmpl w:val="BCFA3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B62415"/>
    <w:multiLevelType w:val="hybridMultilevel"/>
    <w:tmpl w:val="F4B8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661213"/>
    <w:multiLevelType w:val="hybridMultilevel"/>
    <w:tmpl w:val="45728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C30BBF"/>
    <w:multiLevelType w:val="hybridMultilevel"/>
    <w:tmpl w:val="8A2AE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0A13EDD"/>
    <w:multiLevelType w:val="hybridMultilevel"/>
    <w:tmpl w:val="DF8448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13A2E4D"/>
    <w:multiLevelType w:val="hybridMultilevel"/>
    <w:tmpl w:val="C13E202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E72845"/>
    <w:multiLevelType w:val="hybridMultilevel"/>
    <w:tmpl w:val="19F059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78515C4"/>
    <w:multiLevelType w:val="hybridMultilevel"/>
    <w:tmpl w:val="8A2A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FB5641"/>
    <w:multiLevelType w:val="multilevel"/>
    <w:tmpl w:val="77B6F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A243B36"/>
    <w:multiLevelType w:val="hybridMultilevel"/>
    <w:tmpl w:val="78B41D6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A4F1D21"/>
    <w:multiLevelType w:val="hybridMultilevel"/>
    <w:tmpl w:val="80165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26673F7"/>
    <w:multiLevelType w:val="hybridMultilevel"/>
    <w:tmpl w:val="54C68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7B22BC"/>
    <w:multiLevelType w:val="hybridMultilevel"/>
    <w:tmpl w:val="7D48D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D30D71"/>
    <w:multiLevelType w:val="multilevel"/>
    <w:tmpl w:val="B7FA8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7E019D8"/>
    <w:multiLevelType w:val="hybridMultilevel"/>
    <w:tmpl w:val="1486DC00"/>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4A6C528A"/>
    <w:multiLevelType w:val="hybridMultilevel"/>
    <w:tmpl w:val="7532720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E4B4997"/>
    <w:multiLevelType w:val="hybridMultilevel"/>
    <w:tmpl w:val="D2B29986"/>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F9E2E90"/>
    <w:multiLevelType w:val="hybridMultilevel"/>
    <w:tmpl w:val="EF70291C"/>
    <w:lvl w:ilvl="0" w:tplc="D174076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8B3755"/>
    <w:multiLevelType w:val="hybridMultilevel"/>
    <w:tmpl w:val="E5FCB90A"/>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970566"/>
    <w:multiLevelType w:val="hybridMultilevel"/>
    <w:tmpl w:val="83C6DF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2123C49"/>
    <w:multiLevelType w:val="hybridMultilevel"/>
    <w:tmpl w:val="897C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862B39"/>
    <w:multiLevelType w:val="hybridMultilevel"/>
    <w:tmpl w:val="BD2A7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0C618D"/>
    <w:multiLevelType w:val="multilevel"/>
    <w:tmpl w:val="6E9C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7A5629"/>
    <w:multiLevelType w:val="hybridMultilevel"/>
    <w:tmpl w:val="50A09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B31175"/>
    <w:multiLevelType w:val="hybridMultilevel"/>
    <w:tmpl w:val="16926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A964EB"/>
    <w:multiLevelType w:val="hybridMultilevel"/>
    <w:tmpl w:val="8C5081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B97D3D"/>
    <w:multiLevelType w:val="multilevel"/>
    <w:tmpl w:val="B5D64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4BE1F43"/>
    <w:multiLevelType w:val="hybridMultilevel"/>
    <w:tmpl w:val="03FAF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C50F6C"/>
    <w:multiLevelType w:val="hybridMultilevel"/>
    <w:tmpl w:val="B212127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67946622"/>
    <w:multiLevelType w:val="hybridMultilevel"/>
    <w:tmpl w:val="C71AB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A4E7B5F"/>
    <w:multiLevelType w:val="hybridMultilevel"/>
    <w:tmpl w:val="19FE8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60260F"/>
    <w:multiLevelType w:val="hybridMultilevel"/>
    <w:tmpl w:val="B10A6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207B6D"/>
    <w:multiLevelType w:val="hybridMultilevel"/>
    <w:tmpl w:val="D1ECC5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EF11F6"/>
    <w:multiLevelType w:val="hybridMultilevel"/>
    <w:tmpl w:val="5FB29FF6"/>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73BF2E16"/>
    <w:multiLevelType w:val="hybridMultilevel"/>
    <w:tmpl w:val="9E9C5AC6"/>
    <w:lvl w:ilvl="0" w:tplc="04090015">
      <w:start w:val="1"/>
      <w:numFmt w:val="upperLetter"/>
      <w:lvlText w:val="%1."/>
      <w:lvlJc w:val="left"/>
      <w:pPr>
        <w:ind w:left="720" w:hanging="360"/>
      </w:pPr>
    </w:lvl>
    <w:lvl w:ilvl="1" w:tplc="0409000F">
      <w:start w:val="1"/>
      <w:numFmt w:val="decimal"/>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823BB6"/>
    <w:multiLevelType w:val="hybridMultilevel"/>
    <w:tmpl w:val="09FA0556"/>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1" w15:restartNumberingAfterBreak="0">
    <w:nsid w:val="77124A52"/>
    <w:multiLevelType w:val="hybridMultilevel"/>
    <w:tmpl w:val="5E845148"/>
    <w:lvl w:ilvl="0" w:tplc="04090015">
      <w:start w:val="1"/>
      <w:numFmt w:val="upperLetter"/>
      <w:lvlText w:val="%1."/>
      <w:lvlJc w:val="left"/>
      <w:pPr>
        <w:ind w:left="720" w:hanging="360"/>
      </w:pPr>
    </w:lvl>
    <w:lvl w:ilvl="1" w:tplc="D17407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8A4974"/>
    <w:multiLevelType w:val="hybridMultilevel"/>
    <w:tmpl w:val="5748D88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C2C0338"/>
    <w:multiLevelType w:val="hybridMultilevel"/>
    <w:tmpl w:val="6FA6BE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C9947F3"/>
    <w:multiLevelType w:val="hybridMultilevel"/>
    <w:tmpl w:val="DAC4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556FE2"/>
    <w:multiLevelType w:val="hybridMultilevel"/>
    <w:tmpl w:val="BB60CC82"/>
    <w:lvl w:ilvl="0" w:tplc="04090015">
      <w:start w:val="1"/>
      <w:numFmt w:val="upperLetter"/>
      <w:lvlText w:val="%1."/>
      <w:lvlJc w:val="left"/>
      <w:pPr>
        <w:ind w:left="1080" w:hanging="360"/>
      </w:pPr>
    </w:lvl>
    <w:lvl w:ilvl="1" w:tplc="3D86D00C">
      <w:start w:val="1"/>
      <w:numFmt w:val="upperLetter"/>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FB463D4"/>
    <w:multiLevelType w:val="hybridMultilevel"/>
    <w:tmpl w:val="1410E676"/>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55"/>
  </w:num>
  <w:num w:numId="4">
    <w:abstractNumId w:val="19"/>
  </w:num>
  <w:num w:numId="5">
    <w:abstractNumId w:val="23"/>
  </w:num>
  <w:num w:numId="6">
    <w:abstractNumId w:val="48"/>
  </w:num>
  <w:num w:numId="7">
    <w:abstractNumId w:val="14"/>
  </w:num>
  <w:num w:numId="8">
    <w:abstractNumId w:val="37"/>
  </w:num>
  <w:num w:numId="9">
    <w:abstractNumId w:val="46"/>
  </w:num>
  <w:num w:numId="10">
    <w:abstractNumId w:val="15"/>
  </w:num>
  <w:num w:numId="11">
    <w:abstractNumId w:val="64"/>
  </w:num>
  <w:num w:numId="12">
    <w:abstractNumId w:val="10"/>
  </w:num>
  <w:num w:numId="13">
    <w:abstractNumId w:val="13"/>
  </w:num>
  <w:num w:numId="14">
    <w:abstractNumId w:val="49"/>
  </w:num>
  <w:num w:numId="15">
    <w:abstractNumId w:val="0"/>
  </w:num>
  <w:num w:numId="16">
    <w:abstractNumId w:val="57"/>
  </w:num>
  <w:num w:numId="17">
    <w:abstractNumId w:val="61"/>
  </w:num>
  <w:num w:numId="18">
    <w:abstractNumId w:val="54"/>
  </w:num>
  <w:num w:numId="19">
    <w:abstractNumId w:val="60"/>
  </w:num>
  <w:num w:numId="20">
    <w:abstractNumId w:val="44"/>
  </w:num>
  <w:num w:numId="21">
    <w:abstractNumId w:val="43"/>
  </w:num>
  <w:num w:numId="22">
    <w:abstractNumId w:val="16"/>
  </w:num>
  <w:num w:numId="23">
    <w:abstractNumId w:val="24"/>
  </w:num>
  <w:num w:numId="24">
    <w:abstractNumId w:val="30"/>
  </w:num>
  <w:num w:numId="25">
    <w:abstractNumId w:val="66"/>
  </w:num>
  <w:num w:numId="26">
    <w:abstractNumId w:val="53"/>
  </w:num>
  <w:num w:numId="27">
    <w:abstractNumId w:val="22"/>
  </w:num>
  <w:num w:numId="28">
    <w:abstractNumId w:val="59"/>
  </w:num>
  <w:num w:numId="29">
    <w:abstractNumId w:val="50"/>
  </w:num>
  <w:num w:numId="30">
    <w:abstractNumId w:val="6"/>
  </w:num>
  <w:num w:numId="31">
    <w:abstractNumId w:val="29"/>
  </w:num>
  <w:num w:numId="32">
    <w:abstractNumId w:val="65"/>
  </w:num>
  <w:num w:numId="33">
    <w:abstractNumId w:val="17"/>
  </w:num>
  <w:num w:numId="34">
    <w:abstractNumId w:val="34"/>
  </w:num>
  <w:num w:numId="35">
    <w:abstractNumId w:val="40"/>
  </w:num>
  <w:num w:numId="36">
    <w:abstractNumId w:val="62"/>
  </w:num>
  <w:num w:numId="37">
    <w:abstractNumId w:val="63"/>
  </w:num>
  <w:num w:numId="38">
    <w:abstractNumId w:val="7"/>
  </w:num>
  <w:num w:numId="39">
    <w:abstractNumId w:val="12"/>
  </w:num>
  <w:num w:numId="40">
    <w:abstractNumId w:val="20"/>
  </w:num>
  <w:num w:numId="41">
    <w:abstractNumId w:val="45"/>
  </w:num>
  <w:num w:numId="42">
    <w:abstractNumId w:val="26"/>
  </w:num>
  <w:num w:numId="43">
    <w:abstractNumId w:val="28"/>
  </w:num>
  <w:num w:numId="44">
    <w:abstractNumId w:val="32"/>
  </w:num>
  <w:num w:numId="45">
    <w:abstractNumId w:val="56"/>
  </w:num>
  <w:num w:numId="46">
    <w:abstractNumId w:val="31"/>
  </w:num>
  <w:num w:numId="47">
    <w:abstractNumId w:val="27"/>
  </w:num>
  <w:num w:numId="48">
    <w:abstractNumId w:val="1"/>
  </w:num>
  <w:num w:numId="49">
    <w:abstractNumId w:val="2"/>
  </w:num>
  <w:num w:numId="50">
    <w:abstractNumId w:val="3"/>
  </w:num>
  <w:num w:numId="51">
    <w:abstractNumId w:val="5"/>
  </w:num>
  <w:num w:numId="52">
    <w:abstractNumId w:val="52"/>
  </w:num>
  <w:num w:numId="53">
    <w:abstractNumId w:val="36"/>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25"/>
  </w:num>
  <w:num w:numId="57">
    <w:abstractNumId w:val="9"/>
  </w:num>
  <w:num w:numId="58">
    <w:abstractNumId w:val="47"/>
  </w:num>
  <w:num w:numId="59">
    <w:abstractNumId w:val="41"/>
  </w:num>
  <w:num w:numId="60">
    <w:abstractNumId w:val="58"/>
  </w:num>
  <w:num w:numId="61">
    <w:abstractNumId w:val="33"/>
  </w:num>
  <w:num w:numId="62">
    <w:abstractNumId w:val="51"/>
  </w:num>
  <w:num w:numId="63">
    <w:abstractNumId w:val="38"/>
  </w:num>
  <w:num w:numId="64">
    <w:abstractNumId w:val="18"/>
  </w:num>
  <w:num w:numId="65">
    <w:abstractNumId w:val="42"/>
  </w:num>
  <w:num w:numId="66">
    <w:abstractNumId w:val="35"/>
  </w:num>
  <w:num w:numId="67">
    <w:abstractNumId w:val="39"/>
  </w:num>
  <w:num w:numId="68">
    <w:abstractNumId w:val="11"/>
  </w:num>
  <w:numIdMacAtCleanup w:val="5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2C"/>
    <w:rsid w:val="000117CA"/>
    <w:rsid w:val="00025F69"/>
    <w:rsid w:val="00032F33"/>
    <w:rsid w:val="00040F14"/>
    <w:rsid w:val="00070915"/>
    <w:rsid w:val="00074D86"/>
    <w:rsid w:val="00077E57"/>
    <w:rsid w:val="000936FD"/>
    <w:rsid w:val="000D1ADA"/>
    <w:rsid w:val="000D356C"/>
    <w:rsid w:val="000E1079"/>
    <w:rsid w:val="00101E2E"/>
    <w:rsid w:val="001215EE"/>
    <w:rsid w:val="00141B89"/>
    <w:rsid w:val="00144BB9"/>
    <w:rsid w:val="00145C0C"/>
    <w:rsid w:val="00166FA7"/>
    <w:rsid w:val="0017012E"/>
    <w:rsid w:val="0017310C"/>
    <w:rsid w:val="00184232"/>
    <w:rsid w:val="00184BD6"/>
    <w:rsid w:val="00195A79"/>
    <w:rsid w:val="001A458E"/>
    <w:rsid w:val="001C3426"/>
    <w:rsid w:val="001C4E50"/>
    <w:rsid w:val="001D1C8B"/>
    <w:rsid w:val="001F5E4F"/>
    <w:rsid w:val="001F6F30"/>
    <w:rsid w:val="002003A3"/>
    <w:rsid w:val="00202C0F"/>
    <w:rsid w:val="00203BE7"/>
    <w:rsid w:val="00205632"/>
    <w:rsid w:val="002228E1"/>
    <w:rsid w:val="002308AE"/>
    <w:rsid w:val="00233CFC"/>
    <w:rsid w:val="00265B5E"/>
    <w:rsid w:val="002829E7"/>
    <w:rsid w:val="0029277A"/>
    <w:rsid w:val="002974AE"/>
    <w:rsid w:val="002A0123"/>
    <w:rsid w:val="002A2102"/>
    <w:rsid w:val="002B18A7"/>
    <w:rsid w:val="002B21DA"/>
    <w:rsid w:val="002B69BA"/>
    <w:rsid w:val="002B7F8A"/>
    <w:rsid w:val="002F108C"/>
    <w:rsid w:val="00307316"/>
    <w:rsid w:val="0032309B"/>
    <w:rsid w:val="00350450"/>
    <w:rsid w:val="00350572"/>
    <w:rsid w:val="0035526A"/>
    <w:rsid w:val="00392974"/>
    <w:rsid w:val="003D02E1"/>
    <w:rsid w:val="003D30AF"/>
    <w:rsid w:val="003D3E84"/>
    <w:rsid w:val="003F33EA"/>
    <w:rsid w:val="003F67E0"/>
    <w:rsid w:val="004141A7"/>
    <w:rsid w:val="004161F1"/>
    <w:rsid w:val="00431D03"/>
    <w:rsid w:val="00432216"/>
    <w:rsid w:val="004347CA"/>
    <w:rsid w:val="00434CAB"/>
    <w:rsid w:val="00440BEC"/>
    <w:rsid w:val="00441744"/>
    <w:rsid w:val="00456E56"/>
    <w:rsid w:val="004851DD"/>
    <w:rsid w:val="00490687"/>
    <w:rsid w:val="00494874"/>
    <w:rsid w:val="0049572F"/>
    <w:rsid w:val="004A353E"/>
    <w:rsid w:val="004B472C"/>
    <w:rsid w:val="004B7B1C"/>
    <w:rsid w:val="004D2798"/>
    <w:rsid w:val="004E0971"/>
    <w:rsid w:val="004E2665"/>
    <w:rsid w:val="004E6A94"/>
    <w:rsid w:val="004F02B7"/>
    <w:rsid w:val="004F077C"/>
    <w:rsid w:val="004F5A0E"/>
    <w:rsid w:val="005038DB"/>
    <w:rsid w:val="00511EB9"/>
    <w:rsid w:val="0051674D"/>
    <w:rsid w:val="00533A76"/>
    <w:rsid w:val="0053578A"/>
    <w:rsid w:val="00537540"/>
    <w:rsid w:val="0055192E"/>
    <w:rsid w:val="00560E89"/>
    <w:rsid w:val="00567D37"/>
    <w:rsid w:val="00597C26"/>
    <w:rsid w:val="005A0966"/>
    <w:rsid w:val="005A2ABD"/>
    <w:rsid w:val="005B05D9"/>
    <w:rsid w:val="005B55BD"/>
    <w:rsid w:val="005D0877"/>
    <w:rsid w:val="005D5BEF"/>
    <w:rsid w:val="005E7ECB"/>
    <w:rsid w:val="00610EAB"/>
    <w:rsid w:val="0064293D"/>
    <w:rsid w:val="006536D2"/>
    <w:rsid w:val="00674665"/>
    <w:rsid w:val="00677010"/>
    <w:rsid w:val="00690D00"/>
    <w:rsid w:val="006A2777"/>
    <w:rsid w:val="006A3CFA"/>
    <w:rsid w:val="006B0FE0"/>
    <w:rsid w:val="006B4176"/>
    <w:rsid w:val="006E4165"/>
    <w:rsid w:val="006E59EC"/>
    <w:rsid w:val="006F4323"/>
    <w:rsid w:val="006F45E0"/>
    <w:rsid w:val="0070120D"/>
    <w:rsid w:val="007028E6"/>
    <w:rsid w:val="00703568"/>
    <w:rsid w:val="00706265"/>
    <w:rsid w:val="00711980"/>
    <w:rsid w:val="00715289"/>
    <w:rsid w:val="00767578"/>
    <w:rsid w:val="00782BDD"/>
    <w:rsid w:val="007A362C"/>
    <w:rsid w:val="007A65C1"/>
    <w:rsid w:val="007D0F0C"/>
    <w:rsid w:val="007E0BCB"/>
    <w:rsid w:val="007F18C2"/>
    <w:rsid w:val="0080181E"/>
    <w:rsid w:val="00821EB4"/>
    <w:rsid w:val="00822C45"/>
    <w:rsid w:val="00823809"/>
    <w:rsid w:val="0084228F"/>
    <w:rsid w:val="00843182"/>
    <w:rsid w:val="00844862"/>
    <w:rsid w:val="00862040"/>
    <w:rsid w:val="00867ACA"/>
    <w:rsid w:val="00875657"/>
    <w:rsid w:val="00882644"/>
    <w:rsid w:val="00883634"/>
    <w:rsid w:val="00891397"/>
    <w:rsid w:val="00895948"/>
    <w:rsid w:val="008A279D"/>
    <w:rsid w:val="008A28E9"/>
    <w:rsid w:val="008A3CAB"/>
    <w:rsid w:val="008B2F0D"/>
    <w:rsid w:val="008D0047"/>
    <w:rsid w:val="008D4C55"/>
    <w:rsid w:val="008D61D9"/>
    <w:rsid w:val="008E3762"/>
    <w:rsid w:val="008E6B96"/>
    <w:rsid w:val="008E757A"/>
    <w:rsid w:val="008F0288"/>
    <w:rsid w:val="008F15DA"/>
    <w:rsid w:val="00902B51"/>
    <w:rsid w:val="00903FE1"/>
    <w:rsid w:val="0090656A"/>
    <w:rsid w:val="009106FC"/>
    <w:rsid w:val="00911111"/>
    <w:rsid w:val="00911D77"/>
    <w:rsid w:val="0091492D"/>
    <w:rsid w:val="00940F74"/>
    <w:rsid w:val="0094133A"/>
    <w:rsid w:val="00947096"/>
    <w:rsid w:val="00947221"/>
    <w:rsid w:val="009536A5"/>
    <w:rsid w:val="00957B3D"/>
    <w:rsid w:val="0096015F"/>
    <w:rsid w:val="00970166"/>
    <w:rsid w:val="00981D5B"/>
    <w:rsid w:val="009866E9"/>
    <w:rsid w:val="009911C4"/>
    <w:rsid w:val="009A2F64"/>
    <w:rsid w:val="009B5B84"/>
    <w:rsid w:val="009B6B06"/>
    <w:rsid w:val="009C45B3"/>
    <w:rsid w:val="009D18C3"/>
    <w:rsid w:val="009D24D1"/>
    <w:rsid w:val="009E5F14"/>
    <w:rsid w:val="00A06407"/>
    <w:rsid w:val="00A16128"/>
    <w:rsid w:val="00A211A6"/>
    <w:rsid w:val="00A21B6C"/>
    <w:rsid w:val="00A3164D"/>
    <w:rsid w:val="00A32FE9"/>
    <w:rsid w:val="00A705B6"/>
    <w:rsid w:val="00A70DC9"/>
    <w:rsid w:val="00A8021C"/>
    <w:rsid w:val="00A94C0B"/>
    <w:rsid w:val="00A979BA"/>
    <w:rsid w:val="00AB39C2"/>
    <w:rsid w:val="00AC3DE0"/>
    <w:rsid w:val="00AC68D4"/>
    <w:rsid w:val="00AD1E16"/>
    <w:rsid w:val="00AD6987"/>
    <w:rsid w:val="00AD6DAF"/>
    <w:rsid w:val="00AF1A5D"/>
    <w:rsid w:val="00AF4FE5"/>
    <w:rsid w:val="00AF5876"/>
    <w:rsid w:val="00B332D4"/>
    <w:rsid w:val="00B33E3E"/>
    <w:rsid w:val="00B502D9"/>
    <w:rsid w:val="00B50D34"/>
    <w:rsid w:val="00B75221"/>
    <w:rsid w:val="00B754D2"/>
    <w:rsid w:val="00B80CE0"/>
    <w:rsid w:val="00B83D63"/>
    <w:rsid w:val="00B84284"/>
    <w:rsid w:val="00B84B3E"/>
    <w:rsid w:val="00B91C16"/>
    <w:rsid w:val="00BB791B"/>
    <w:rsid w:val="00BD4A87"/>
    <w:rsid w:val="00BE6A19"/>
    <w:rsid w:val="00BF6183"/>
    <w:rsid w:val="00BF6D8A"/>
    <w:rsid w:val="00C04D4F"/>
    <w:rsid w:val="00C20295"/>
    <w:rsid w:val="00C24A04"/>
    <w:rsid w:val="00C34A06"/>
    <w:rsid w:val="00C53D12"/>
    <w:rsid w:val="00C54915"/>
    <w:rsid w:val="00C77AD1"/>
    <w:rsid w:val="00C804B2"/>
    <w:rsid w:val="00C83D23"/>
    <w:rsid w:val="00CB3F7A"/>
    <w:rsid w:val="00CB4E75"/>
    <w:rsid w:val="00CC0BCF"/>
    <w:rsid w:val="00CC5298"/>
    <w:rsid w:val="00CD2019"/>
    <w:rsid w:val="00CE0CAE"/>
    <w:rsid w:val="00CE306D"/>
    <w:rsid w:val="00CF3DC0"/>
    <w:rsid w:val="00D1443E"/>
    <w:rsid w:val="00D1536F"/>
    <w:rsid w:val="00D15C4A"/>
    <w:rsid w:val="00D21C32"/>
    <w:rsid w:val="00D33CFF"/>
    <w:rsid w:val="00D50BBC"/>
    <w:rsid w:val="00D53E64"/>
    <w:rsid w:val="00D57DCA"/>
    <w:rsid w:val="00D6604F"/>
    <w:rsid w:val="00D80ECF"/>
    <w:rsid w:val="00D8185B"/>
    <w:rsid w:val="00D82C3A"/>
    <w:rsid w:val="00D92E91"/>
    <w:rsid w:val="00D93C9F"/>
    <w:rsid w:val="00DB1373"/>
    <w:rsid w:val="00DC6990"/>
    <w:rsid w:val="00DC6E1A"/>
    <w:rsid w:val="00DD664D"/>
    <w:rsid w:val="00DD7E84"/>
    <w:rsid w:val="00DE321A"/>
    <w:rsid w:val="00DE356E"/>
    <w:rsid w:val="00DE678C"/>
    <w:rsid w:val="00DF2CD8"/>
    <w:rsid w:val="00E023AA"/>
    <w:rsid w:val="00E037C1"/>
    <w:rsid w:val="00E2610C"/>
    <w:rsid w:val="00E46AB9"/>
    <w:rsid w:val="00E50527"/>
    <w:rsid w:val="00E53CFC"/>
    <w:rsid w:val="00E63359"/>
    <w:rsid w:val="00E63B6D"/>
    <w:rsid w:val="00E7628D"/>
    <w:rsid w:val="00E838BF"/>
    <w:rsid w:val="00E84D71"/>
    <w:rsid w:val="00E855D7"/>
    <w:rsid w:val="00E92D1E"/>
    <w:rsid w:val="00EA39A0"/>
    <w:rsid w:val="00EA52EE"/>
    <w:rsid w:val="00EB2293"/>
    <w:rsid w:val="00EC7D93"/>
    <w:rsid w:val="00EF2379"/>
    <w:rsid w:val="00F078E6"/>
    <w:rsid w:val="00F1214F"/>
    <w:rsid w:val="00F12C36"/>
    <w:rsid w:val="00F270D3"/>
    <w:rsid w:val="00F40379"/>
    <w:rsid w:val="00F41C7B"/>
    <w:rsid w:val="00F50344"/>
    <w:rsid w:val="00F57D23"/>
    <w:rsid w:val="00F61A44"/>
    <w:rsid w:val="00F64818"/>
    <w:rsid w:val="00F70098"/>
    <w:rsid w:val="00F71051"/>
    <w:rsid w:val="00F73475"/>
    <w:rsid w:val="00F75B1D"/>
    <w:rsid w:val="00F76F51"/>
    <w:rsid w:val="00F90F6D"/>
    <w:rsid w:val="00F9261C"/>
    <w:rsid w:val="00FB4AE9"/>
    <w:rsid w:val="00FC0F5C"/>
    <w:rsid w:val="00FC34BC"/>
    <w:rsid w:val="00FC72DF"/>
    <w:rsid w:val="00FD3336"/>
    <w:rsid w:val="00FF2157"/>
    <w:rsid w:val="05CFE9F8"/>
    <w:rsid w:val="05D0C346"/>
    <w:rsid w:val="0A9A50D6"/>
    <w:rsid w:val="0E4538AD"/>
    <w:rsid w:val="1AFE33A3"/>
    <w:rsid w:val="1C1A78AB"/>
    <w:rsid w:val="3CF2A974"/>
    <w:rsid w:val="3DC0520D"/>
    <w:rsid w:val="7A45E0A3"/>
    <w:rsid w:val="7D14F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9FA40C"/>
  <w15:docId w15:val="{DCA70E2D-97A1-4AF7-85B0-1CDAD8990B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customStyle="1">
    <w:name w:val="bodytext"/>
    <w:basedOn w:val="Normal"/>
    <w:rsid w:val="004B472C"/>
    <w:pPr>
      <w:spacing w:before="100" w:beforeAutospacing="1" w:after="100" w:afterAutospacing="1"/>
    </w:pPr>
    <w:rPr>
      <w:rFonts w:ascii="Verdana" w:hAnsi="Verdana"/>
      <w:color w:val="000000"/>
      <w:sz w:val="18"/>
      <w:szCs w:val="18"/>
    </w:rPr>
  </w:style>
  <w:style w:type="character" w:styleId="bodytext1" w:customStyle="1">
    <w:name w:val="bodytext1"/>
    <w:rsid w:val="004B472C"/>
    <w:rPr>
      <w:rFonts w:ascii="Verdana" w:hAnsi="Verdana"/>
      <w:b w:val="0"/>
      <w:bCs w:val="0"/>
      <w:color w:val="000000"/>
      <w:sz w:val="18"/>
      <w:szCs w:val="18"/>
    </w:rPr>
  </w:style>
  <w:style w:type="paragraph" w:styleId="BalloonText">
    <w:name w:val="Balloon Text"/>
    <w:basedOn w:val="Normal"/>
    <w:semiHidden/>
    <w:rsid w:val="004B472C"/>
    <w:rPr>
      <w:rFonts w:ascii="Tahoma" w:hAnsi="Tahoma" w:cs="Tahoma"/>
      <w:sz w:val="16"/>
      <w:szCs w:val="16"/>
    </w:rPr>
  </w:style>
  <w:style w:type="character" w:styleId="CommentReference">
    <w:name w:val="annotation reference"/>
    <w:semiHidden/>
    <w:rsid w:val="004B472C"/>
    <w:rPr>
      <w:sz w:val="16"/>
      <w:szCs w:val="16"/>
    </w:rPr>
  </w:style>
  <w:style w:type="paragraph" w:styleId="CommentText">
    <w:name w:val="annotation text"/>
    <w:basedOn w:val="Normal"/>
    <w:semiHidden/>
    <w:rsid w:val="004B472C"/>
    <w:rPr>
      <w:sz w:val="20"/>
      <w:szCs w:val="20"/>
    </w:rPr>
  </w:style>
  <w:style w:type="paragraph" w:styleId="CommentSubject">
    <w:name w:val="annotation subject"/>
    <w:basedOn w:val="CommentText"/>
    <w:next w:val="CommentText"/>
    <w:semiHidden/>
    <w:rsid w:val="004B472C"/>
    <w:rPr>
      <w:b/>
      <w:bCs/>
    </w:rPr>
  </w:style>
  <w:style w:type="paragraph" w:styleId="ColorfulList-Accent11" w:customStyle="1">
    <w:name w:val="Colorful List - Accent 11"/>
    <w:basedOn w:val="Normal"/>
    <w:uiPriority w:val="34"/>
    <w:qFormat/>
    <w:rsid w:val="000439C2"/>
    <w:pPr>
      <w:ind w:left="720"/>
    </w:pPr>
  </w:style>
  <w:style w:type="paragraph" w:styleId="ListBullet">
    <w:name w:val="List Bullet"/>
    <w:basedOn w:val="Normal"/>
    <w:rsid w:val="00940BE1"/>
    <w:pPr>
      <w:numPr>
        <w:numId w:val="15"/>
      </w:numPr>
      <w:contextualSpacing/>
    </w:pPr>
  </w:style>
  <w:style w:type="character" w:styleId="Emphasis">
    <w:name w:val="Emphasis"/>
    <w:qFormat/>
    <w:rsid w:val="0048094D"/>
    <w:rPr>
      <w:i/>
      <w:iCs/>
    </w:rPr>
  </w:style>
  <w:style w:type="paragraph" w:styleId="ListParagraph">
    <w:name w:val="List Paragraph"/>
    <w:basedOn w:val="Normal"/>
    <w:uiPriority w:val="34"/>
    <w:qFormat/>
    <w:rsid w:val="0091492D"/>
    <w:pPr>
      <w:ind w:left="720"/>
    </w:pPr>
  </w:style>
  <w:style w:type="paragraph" w:styleId="Header">
    <w:name w:val="header"/>
    <w:basedOn w:val="Normal"/>
    <w:link w:val="HeaderChar"/>
    <w:rsid w:val="009B6B06"/>
    <w:pPr>
      <w:tabs>
        <w:tab w:val="center" w:pos="4680"/>
        <w:tab w:val="right" w:pos="9360"/>
      </w:tabs>
    </w:pPr>
  </w:style>
  <w:style w:type="character" w:styleId="HeaderChar" w:customStyle="1">
    <w:name w:val="Header Char"/>
    <w:link w:val="Header"/>
    <w:rsid w:val="009B6B06"/>
    <w:rPr>
      <w:sz w:val="24"/>
      <w:szCs w:val="24"/>
    </w:rPr>
  </w:style>
  <w:style w:type="paragraph" w:styleId="Footer">
    <w:name w:val="footer"/>
    <w:basedOn w:val="Normal"/>
    <w:link w:val="FooterChar"/>
    <w:uiPriority w:val="99"/>
    <w:rsid w:val="009B6B06"/>
    <w:pPr>
      <w:tabs>
        <w:tab w:val="center" w:pos="4680"/>
        <w:tab w:val="right" w:pos="9360"/>
      </w:tabs>
    </w:pPr>
  </w:style>
  <w:style w:type="character" w:styleId="FooterChar" w:customStyle="1">
    <w:name w:val="Footer Char"/>
    <w:link w:val="Footer"/>
    <w:uiPriority w:val="99"/>
    <w:rsid w:val="009B6B06"/>
    <w:rPr>
      <w:sz w:val="24"/>
      <w:szCs w:val="24"/>
    </w:rPr>
  </w:style>
  <w:style w:type="paragraph" w:styleId="NormalWeb">
    <w:name w:val="Normal (Web)"/>
    <w:basedOn w:val="Normal"/>
    <w:uiPriority w:val="99"/>
    <w:unhideWhenUsed/>
    <w:rsid w:val="00A70DC9"/>
    <w:pPr>
      <w:spacing w:before="100" w:beforeAutospacing="1" w:after="100" w:afterAutospacing="1"/>
    </w:pPr>
    <w:rPr>
      <w:rFonts w:eastAsiaTheme="minorEastAsia"/>
    </w:rPr>
  </w:style>
  <w:style w:type="character" w:styleId="apple-converted-space" w:customStyle="1">
    <w:name w:val="apple-converted-space"/>
    <w:rsid w:val="00F078E6"/>
  </w:style>
  <w:style w:type="numbering" w:styleId="NoList1" w:customStyle="1">
    <w:name w:val="No List1"/>
    <w:next w:val="NoList"/>
    <w:uiPriority w:val="99"/>
    <w:semiHidden/>
    <w:unhideWhenUsed/>
    <w:rsid w:val="00F078E6"/>
  </w:style>
  <w:style w:type="table" w:styleId="TableGrid">
    <w:name w:val="Table Grid"/>
    <w:basedOn w:val="TableNormal"/>
    <w:uiPriority w:val="39"/>
    <w:rsid w:val="00BD4A87"/>
    <w:rPr>
      <w:rFonts w:ascii="Calibri" w:hAnsi="Calibri" w:eastAsia="Calibri"/>
      <w:sz w:val="22"/>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767578"/>
    <w:pPr>
      <w:spacing w:before="100" w:beforeAutospacing="1" w:after="100" w:afterAutospacing="1"/>
    </w:pPr>
  </w:style>
  <w:style w:type="character" w:styleId="normaltextrun" w:customStyle="1">
    <w:name w:val="normaltextrun"/>
    <w:basedOn w:val="DefaultParagraphFont"/>
    <w:rsid w:val="00767578"/>
  </w:style>
  <w:style w:type="character" w:styleId="eop" w:customStyle="1">
    <w:name w:val="eop"/>
    <w:basedOn w:val="DefaultParagraphFont"/>
    <w:rsid w:val="00767578"/>
  </w:style>
  <w:style w:type="paragraph" w:styleId="Revision">
    <w:name w:val="Revision"/>
    <w:hidden/>
    <w:semiHidden/>
    <w:rsid w:val="0096015F"/>
    <w:rPr>
      <w:sz w:val="24"/>
      <w:szCs w:val="24"/>
    </w:rPr>
  </w:style>
  <w:style w:type="paragraph" w:styleId="FootnoteText">
    <w:name w:val="footnote text"/>
    <w:basedOn w:val="Normal"/>
    <w:link w:val="FootnoteTextChar"/>
    <w:semiHidden/>
    <w:unhideWhenUsed/>
    <w:rsid w:val="00456E56"/>
    <w:rPr>
      <w:sz w:val="20"/>
      <w:szCs w:val="20"/>
    </w:rPr>
  </w:style>
  <w:style w:type="character" w:styleId="FootnoteTextChar" w:customStyle="1">
    <w:name w:val="Footnote Text Char"/>
    <w:basedOn w:val="DefaultParagraphFont"/>
    <w:link w:val="FootnoteText"/>
    <w:semiHidden/>
    <w:rsid w:val="00456E56"/>
  </w:style>
  <w:style w:type="character" w:styleId="FootnoteReference">
    <w:name w:val="footnote reference"/>
    <w:basedOn w:val="DefaultParagraphFont"/>
    <w:semiHidden/>
    <w:unhideWhenUsed/>
    <w:rsid w:val="00456E56"/>
    <w:rPr>
      <w:vertAlign w:val="superscript"/>
    </w:rPr>
  </w:style>
  <w:style w:type="paragraph" w:styleId="trt0xe" w:customStyle="1">
    <w:name w:val="trt0xe"/>
    <w:basedOn w:val="Normal"/>
    <w:rsid w:val="008A3C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6606">
      <w:bodyDiv w:val="1"/>
      <w:marLeft w:val="0"/>
      <w:marRight w:val="0"/>
      <w:marTop w:val="0"/>
      <w:marBottom w:val="0"/>
      <w:divBdr>
        <w:top w:val="none" w:sz="0" w:space="0" w:color="auto"/>
        <w:left w:val="none" w:sz="0" w:space="0" w:color="auto"/>
        <w:bottom w:val="none" w:sz="0" w:space="0" w:color="auto"/>
        <w:right w:val="none" w:sz="0" w:space="0" w:color="auto"/>
      </w:divBdr>
    </w:div>
    <w:div w:id="1595279279">
      <w:bodyDiv w:val="1"/>
      <w:marLeft w:val="0"/>
      <w:marRight w:val="0"/>
      <w:marTop w:val="0"/>
      <w:marBottom w:val="0"/>
      <w:divBdr>
        <w:top w:val="none" w:sz="0" w:space="0" w:color="auto"/>
        <w:left w:val="none" w:sz="0" w:space="0" w:color="auto"/>
        <w:bottom w:val="none" w:sz="0" w:space="0" w:color="auto"/>
        <w:right w:val="none" w:sz="0" w:space="0" w:color="auto"/>
      </w:divBdr>
      <w:divsChild>
        <w:div w:id="161706752">
          <w:marLeft w:val="0"/>
          <w:marRight w:val="0"/>
          <w:marTop w:val="0"/>
          <w:marBottom w:val="0"/>
          <w:divBdr>
            <w:top w:val="none" w:sz="0" w:space="0" w:color="auto"/>
            <w:left w:val="none" w:sz="0" w:space="0" w:color="auto"/>
            <w:bottom w:val="none" w:sz="0" w:space="0" w:color="auto"/>
            <w:right w:val="none" w:sz="0" w:space="0" w:color="auto"/>
          </w:divBdr>
          <w:divsChild>
            <w:div w:id="43679160">
              <w:marLeft w:val="0"/>
              <w:marRight w:val="0"/>
              <w:marTop w:val="0"/>
              <w:marBottom w:val="0"/>
              <w:divBdr>
                <w:top w:val="none" w:sz="0" w:space="0" w:color="auto"/>
                <w:left w:val="none" w:sz="0" w:space="0" w:color="auto"/>
                <w:bottom w:val="none" w:sz="0" w:space="0" w:color="auto"/>
                <w:right w:val="none" w:sz="0" w:space="0" w:color="auto"/>
              </w:divBdr>
            </w:div>
            <w:div w:id="153766180">
              <w:marLeft w:val="0"/>
              <w:marRight w:val="0"/>
              <w:marTop w:val="0"/>
              <w:marBottom w:val="0"/>
              <w:divBdr>
                <w:top w:val="none" w:sz="0" w:space="0" w:color="auto"/>
                <w:left w:val="none" w:sz="0" w:space="0" w:color="auto"/>
                <w:bottom w:val="none" w:sz="0" w:space="0" w:color="auto"/>
                <w:right w:val="none" w:sz="0" w:space="0" w:color="auto"/>
              </w:divBdr>
            </w:div>
            <w:div w:id="862550036">
              <w:marLeft w:val="0"/>
              <w:marRight w:val="0"/>
              <w:marTop w:val="0"/>
              <w:marBottom w:val="0"/>
              <w:divBdr>
                <w:top w:val="none" w:sz="0" w:space="0" w:color="auto"/>
                <w:left w:val="none" w:sz="0" w:space="0" w:color="auto"/>
                <w:bottom w:val="none" w:sz="0" w:space="0" w:color="auto"/>
                <w:right w:val="none" w:sz="0" w:space="0" w:color="auto"/>
              </w:divBdr>
            </w:div>
          </w:divsChild>
        </w:div>
        <w:div w:id="433206867">
          <w:marLeft w:val="0"/>
          <w:marRight w:val="0"/>
          <w:marTop w:val="0"/>
          <w:marBottom w:val="0"/>
          <w:divBdr>
            <w:top w:val="none" w:sz="0" w:space="0" w:color="auto"/>
            <w:left w:val="none" w:sz="0" w:space="0" w:color="auto"/>
            <w:bottom w:val="none" w:sz="0" w:space="0" w:color="auto"/>
            <w:right w:val="none" w:sz="0" w:space="0" w:color="auto"/>
          </w:divBdr>
          <w:divsChild>
            <w:div w:id="1072697881">
              <w:marLeft w:val="0"/>
              <w:marRight w:val="0"/>
              <w:marTop w:val="0"/>
              <w:marBottom w:val="0"/>
              <w:divBdr>
                <w:top w:val="none" w:sz="0" w:space="0" w:color="auto"/>
                <w:left w:val="none" w:sz="0" w:space="0" w:color="auto"/>
                <w:bottom w:val="none" w:sz="0" w:space="0" w:color="auto"/>
                <w:right w:val="none" w:sz="0" w:space="0" w:color="auto"/>
              </w:divBdr>
            </w:div>
            <w:div w:id="1351638628">
              <w:marLeft w:val="0"/>
              <w:marRight w:val="0"/>
              <w:marTop w:val="0"/>
              <w:marBottom w:val="0"/>
              <w:divBdr>
                <w:top w:val="none" w:sz="0" w:space="0" w:color="auto"/>
                <w:left w:val="none" w:sz="0" w:space="0" w:color="auto"/>
                <w:bottom w:val="none" w:sz="0" w:space="0" w:color="auto"/>
                <w:right w:val="none" w:sz="0" w:space="0" w:color="auto"/>
              </w:divBdr>
            </w:div>
            <w:div w:id="1409883947">
              <w:marLeft w:val="0"/>
              <w:marRight w:val="0"/>
              <w:marTop w:val="0"/>
              <w:marBottom w:val="0"/>
              <w:divBdr>
                <w:top w:val="none" w:sz="0" w:space="0" w:color="auto"/>
                <w:left w:val="none" w:sz="0" w:space="0" w:color="auto"/>
                <w:bottom w:val="none" w:sz="0" w:space="0" w:color="auto"/>
                <w:right w:val="none" w:sz="0" w:space="0" w:color="auto"/>
              </w:divBdr>
            </w:div>
            <w:div w:id="1571232437">
              <w:marLeft w:val="0"/>
              <w:marRight w:val="0"/>
              <w:marTop w:val="0"/>
              <w:marBottom w:val="0"/>
              <w:divBdr>
                <w:top w:val="none" w:sz="0" w:space="0" w:color="auto"/>
                <w:left w:val="none" w:sz="0" w:space="0" w:color="auto"/>
                <w:bottom w:val="none" w:sz="0" w:space="0" w:color="auto"/>
                <w:right w:val="none" w:sz="0" w:space="0" w:color="auto"/>
              </w:divBdr>
            </w:div>
            <w:div w:id="2122147833">
              <w:marLeft w:val="0"/>
              <w:marRight w:val="0"/>
              <w:marTop w:val="0"/>
              <w:marBottom w:val="0"/>
              <w:divBdr>
                <w:top w:val="none" w:sz="0" w:space="0" w:color="auto"/>
                <w:left w:val="none" w:sz="0" w:space="0" w:color="auto"/>
                <w:bottom w:val="none" w:sz="0" w:space="0" w:color="auto"/>
                <w:right w:val="none" w:sz="0" w:space="0" w:color="auto"/>
              </w:divBdr>
            </w:div>
          </w:divsChild>
        </w:div>
        <w:div w:id="552427595">
          <w:marLeft w:val="0"/>
          <w:marRight w:val="0"/>
          <w:marTop w:val="0"/>
          <w:marBottom w:val="0"/>
          <w:divBdr>
            <w:top w:val="none" w:sz="0" w:space="0" w:color="auto"/>
            <w:left w:val="none" w:sz="0" w:space="0" w:color="auto"/>
            <w:bottom w:val="none" w:sz="0" w:space="0" w:color="auto"/>
            <w:right w:val="none" w:sz="0" w:space="0" w:color="auto"/>
          </w:divBdr>
        </w:div>
        <w:div w:id="707485897">
          <w:marLeft w:val="0"/>
          <w:marRight w:val="0"/>
          <w:marTop w:val="0"/>
          <w:marBottom w:val="0"/>
          <w:divBdr>
            <w:top w:val="none" w:sz="0" w:space="0" w:color="auto"/>
            <w:left w:val="none" w:sz="0" w:space="0" w:color="auto"/>
            <w:bottom w:val="none" w:sz="0" w:space="0" w:color="auto"/>
            <w:right w:val="none" w:sz="0" w:space="0" w:color="auto"/>
          </w:divBdr>
        </w:div>
        <w:div w:id="723483774">
          <w:marLeft w:val="0"/>
          <w:marRight w:val="0"/>
          <w:marTop w:val="0"/>
          <w:marBottom w:val="0"/>
          <w:divBdr>
            <w:top w:val="none" w:sz="0" w:space="0" w:color="auto"/>
            <w:left w:val="none" w:sz="0" w:space="0" w:color="auto"/>
            <w:bottom w:val="none" w:sz="0" w:space="0" w:color="auto"/>
            <w:right w:val="none" w:sz="0" w:space="0" w:color="auto"/>
          </w:divBdr>
          <w:divsChild>
            <w:div w:id="219705980">
              <w:marLeft w:val="0"/>
              <w:marRight w:val="0"/>
              <w:marTop w:val="0"/>
              <w:marBottom w:val="0"/>
              <w:divBdr>
                <w:top w:val="none" w:sz="0" w:space="0" w:color="auto"/>
                <w:left w:val="none" w:sz="0" w:space="0" w:color="auto"/>
                <w:bottom w:val="none" w:sz="0" w:space="0" w:color="auto"/>
                <w:right w:val="none" w:sz="0" w:space="0" w:color="auto"/>
              </w:divBdr>
            </w:div>
            <w:div w:id="739443048">
              <w:marLeft w:val="0"/>
              <w:marRight w:val="0"/>
              <w:marTop w:val="0"/>
              <w:marBottom w:val="0"/>
              <w:divBdr>
                <w:top w:val="none" w:sz="0" w:space="0" w:color="auto"/>
                <w:left w:val="none" w:sz="0" w:space="0" w:color="auto"/>
                <w:bottom w:val="none" w:sz="0" w:space="0" w:color="auto"/>
                <w:right w:val="none" w:sz="0" w:space="0" w:color="auto"/>
              </w:divBdr>
            </w:div>
            <w:div w:id="750850715">
              <w:marLeft w:val="0"/>
              <w:marRight w:val="0"/>
              <w:marTop w:val="0"/>
              <w:marBottom w:val="0"/>
              <w:divBdr>
                <w:top w:val="none" w:sz="0" w:space="0" w:color="auto"/>
                <w:left w:val="none" w:sz="0" w:space="0" w:color="auto"/>
                <w:bottom w:val="none" w:sz="0" w:space="0" w:color="auto"/>
                <w:right w:val="none" w:sz="0" w:space="0" w:color="auto"/>
              </w:divBdr>
            </w:div>
            <w:div w:id="1266620359">
              <w:marLeft w:val="0"/>
              <w:marRight w:val="0"/>
              <w:marTop w:val="0"/>
              <w:marBottom w:val="0"/>
              <w:divBdr>
                <w:top w:val="none" w:sz="0" w:space="0" w:color="auto"/>
                <w:left w:val="none" w:sz="0" w:space="0" w:color="auto"/>
                <w:bottom w:val="none" w:sz="0" w:space="0" w:color="auto"/>
                <w:right w:val="none" w:sz="0" w:space="0" w:color="auto"/>
              </w:divBdr>
            </w:div>
          </w:divsChild>
        </w:div>
        <w:div w:id="1346593785">
          <w:marLeft w:val="0"/>
          <w:marRight w:val="0"/>
          <w:marTop w:val="0"/>
          <w:marBottom w:val="0"/>
          <w:divBdr>
            <w:top w:val="none" w:sz="0" w:space="0" w:color="auto"/>
            <w:left w:val="none" w:sz="0" w:space="0" w:color="auto"/>
            <w:bottom w:val="none" w:sz="0" w:space="0" w:color="auto"/>
            <w:right w:val="none" w:sz="0" w:space="0" w:color="auto"/>
          </w:divBdr>
        </w:div>
        <w:div w:id="1473058668">
          <w:marLeft w:val="0"/>
          <w:marRight w:val="0"/>
          <w:marTop w:val="0"/>
          <w:marBottom w:val="0"/>
          <w:divBdr>
            <w:top w:val="none" w:sz="0" w:space="0" w:color="auto"/>
            <w:left w:val="none" w:sz="0" w:space="0" w:color="auto"/>
            <w:bottom w:val="none" w:sz="0" w:space="0" w:color="auto"/>
            <w:right w:val="none" w:sz="0" w:space="0" w:color="auto"/>
          </w:divBdr>
          <w:divsChild>
            <w:div w:id="1208681344">
              <w:marLeft w:val="-75"/>
              <w:marRight w:val="0"/>
              <w:marTop w:val="30"/>
              <w:marBottom w:val="30"/>
              <w:divBdr>
                <w:top w:val="none" w:sz="0" w:space="0" w:color="auto"/>
                <w:left w:val="none" w:sz="0" w:space="0" w:color="auto"/>
                <w:bottom w:val="none" w:sz="0" w:space="0" w:color="auto"/>
                <w:right w:val="none" w:sz="0" w:space="0" w:color="auto"/>
              </w:divBdr>
              <w:divsChild>
                <w:div w:id="25955970">
                  <w:marLeft w:val="0"/>
                  <w:marRight w:val="0"/>
                  <w:marTop w:val="0"/>
                  <w:marBottom w:val="0"/>
                  <w:divBdr>
                    <w:top w:val="none" w:sz="0" w:space="0" w:color="auto"/>
                    <w:left w:val="none" w:sz="0" w:space="0" w:color="auto"/>
                    <w:bottom w:val="none" w:sz="0" w:space="0" w:color="auto"/>
                    <w:right w:val="none" w:sz="0" w:space="0" w:color="auto"/>
                  </w:divBdr>
                  <w:divsChild>
                    <w:div w:id="809977214">
                      <w:marLeft w:val="0"/>
                      <w:marRight w:val="0"/>
                      <w:marTop w:val="0"/>
                      <w:marBottom w:val="0"/>
                      <w:divBdr>
                        <w:top w:val="none" w:sz="0" w:space="0" w:color="auto"/>
                        <w:left w:val="none" w:sz="0" w:space="0" w:color="auto"/>
                        <w:bottom w:val="none" w:sz="0" w:space="0" w:color="auto"/>
                        <w:right w:val="none" w:sz="0" w:space="0" w:color="auto"/>
                      </w:divBdr>
                    </w:div>
                  </w:divsChild>
                </w:div>
                <w:div w:id="88700966">
                  <w:marLeft w:val="0"/>
                  <w:marRight w:val="0"/>
                  <w:marTop w:val="0"/>
                  <w:marBottom w:val="0"/>
                  <w:divBdr>
                    <w:top w:val="none" w:sz="0" w:space="0" w:color="auto"/>
                    <w:left w:val="none" w:sz="0" w:space="0" w:color="auto"/>
                    <w:bottom w:val="none" w:sz="0" w:space="0" w:color="auto"/>
                    <w:right w:val="none" w:sz="0" w:space="0" w:color="auto"/>
                  </w:divBdr>
                  <w:divsChild>
                    <w:div w:id="941688506">
                      <w:marLeft w:val="0"/>
                      <w:marRight w:val="0"/>
                      <w:marTop w:val="0"/>
                      <w:marBottom w:val="0"/>
                      <w:divBdr>
                        <w:top w:val="none" w:sz="0" w:space="0" w:color="auto"/>
                        <w:left w:val="none" w:sz="0" w:space="0" w:color="auto"/>
                        <w:bottom w:val="none" w:sz="0" w:space="0" w:color="auto"/>
                        <w:right w:val="none" w:sz="0" w:space="0" w:color="auto"/>
                      </w:divBdr>
                    </w:div>
                  </w:divsChild>
                </w:div>
                <w:div w:id="89932419">
                  <w:marLeft w:val="0"/>
                  <w:marRight w:val="0"/>
                  <w:marTop w:val="0"/>
                  <w:marBottom w:val="0"/>
                  <w:divBdr>
                    <w:top w:val="none" w:sz="0" w:space="0" w:color="auto"/>
                    <w:left w:val="none" w:sz="0" w:space="0" w:color="auto"/>
                    <w:bottom w:val="none" w:sz="0" w:space="0" w:color="auto"/>
                    <w:right w:val="none" w:sz="0" w:space="0" w:color="auto"/>
                  </w:divBdr>
                  <w:divsChild>
                    <w:div w:id="1533768102">
                      <w:marLeft w:val="0"/>
                      <w:marRight w:val="0"/>
                      <w:marTop w:val="0"/>
                      <w:marBottom w:val="0"/>
                      <w:divBdr>
                        <w:top w:val="none" w:sz="0" w:space="0" w:color="auto"/>
                        <w:left w:val="none" w:sz="0" w:space="0" w:color="auto"/>
                        <w:bottom w:val="none" w:sz="0" w:space="0" w:color="auto"/>
                        <w:right w:val="none" w:sz="0" w:space="0" w:color="auto"/>
                      </w:divBdr>
                    </w:div>
                  </w:divsChild>
                </w:div>
                <w:div w:id="107435534">
                  <w:marLeft w:val="0"/>
                  <w:marRight w:val="0"/>
                  <w:marTop w:val="0"/>
                  <w:marBottom w:val="0"/>
                  <w:divBdr>
                    <w:top w:val="none" w:sz="0" w:space="0" w:color="auto"/>
                    <w:left w:val="none" w:sz="0" w:space="0" w:color="auto"/>
                    <w:bottom w:val="none" w:sz="0" w:space="0" w:color="auto"/>
                    <w:right w:val="none" w:sz="0" w:space="0" w:color="auto"/>
                  </w:divBdr>
                  <w:divsChild>
                    <w:div w:id="1119570372">
                      <w:marLeft w:val="0"/>
                      <w:marRight w:val="0"/>
                      <w:marTop w:val="0"/>
                      <w:marBottom w:val="0"/>
                      <w:divBdr>
                        <w:top w:val="none" w:sz="0" w:space="0" w:color="auto"/>
                        <w:left w:val="none" w:sz="0" w:space="0" w:color="auto"/>
                        <w:bottom w:val="none" w:sz="0" w:space="0" w:color="auto"/>
                        <w:right w:val="none" w:sz="0" w:space="0" w:color="auto"/>
                      </w:divBdr>
                    </w:div>
                  </w:divsChild>
                </w:div>
                <w:div w:id="137649563">
                  <w:marLeft w:val="0"/>
                  <w:marRight w:val="0"/>
                  <w:marTop w:val="0"/>
                  <w:marBottom w:val="0"/>
                  <w:divBdr>
                    <w:top w:val="none" w:sz="0" w:space="0" w:color="auto"/>
                    <w:left w:val="none" w:sz="0" w:space="0" w:color="auto"/>
                    <w:bottom w:val="none" w:sz="0" w:space="0" w:color="auto"/>
                    <w:right w:val="none" w:sz="0" w:space="0" w:color="auto"/>
                  </w:divBdr>
                  <w:divsChild>
                    <w:div w:id="420949352">
                      <w:marLeft w:val="0"/>
                      <w:marRight w:val="0"/>
                      <w:marTop w:val="0"/>
                      <w:marBottom w:val="0"/>
                      <w:divBdr>
                        <w:top w:val="none" w:sz="0" w:space="0" w:color="auto"/>
                        <w:left w:val="none" w:sz="0" w:space="0" w:color="auto"/>
                        <w:bottom w:val="none" w:sz="0" w:space="0" w:color="auto"/>
                        <w:right w:val="none" w:sz="0" w:space="0" w:color="auto"/>
                      </w:divBdr>
                    </w:div>
                  </w:divsChild>
                </w:div>
                <w:div w:id="151994569">
                  <w:marLeft w:val="0"/>
                  <w:marRight w:val="0"/>
                  <w:marTop w:val="0"/>
                  <w:marBottom w:val="0"/>
                  <w:divBdr>
                    <w:top w:val="none" w:sz="0" w:space="0" w:color="auto"/>
                    <w:left w:val="none" w:sz="0" w:space="0" w:color="auto"/>
                    <w:bottom w:val="none" w:sz="0" w:space="0" w:color="auto"/>
                    <w:right w:val="none" w:sz="0" w:space="0" w:color="auto"/>
                  </w:divBdr>
                  <w:divsChild>
                    <w:div w:id="1624729230">
                      <w:marLeft w:val="0"/>
                      <w:marRight w:val="0"/>
                      <w:marTop w:val="0"/>
                      <w:marBottom w:val="0"/>
                      <w:divBdr>
                        <w:top w:val="none" w:sz="0" w:space="0" w:color="auto"/>
                        <w:left w:val="none" w:sz="0" w:space="0" w:color="auto"/>
                        <w:bottom w:val="none" w:sz="0" w:space="0" w:color="auto"/>
                        <w:right w:val="none" w:sz="0" w:space="0" w:color="auto"/>
                      </w:divBdr>
                    </w:div>
                  </w:divsChild>
                </w:div>
                <w:div w:id="175966281">
                  <w:marLeft w:val="0"/>
                  <w:marRight w:val="0"/>
                  <w:marTop w:val="0"/>
                  <w:marBottom w:val="0"/>
                  <w:divBdr>
                    <w:top w:val="none" w:sz="0" w:space="0" w:color="auto"/>
                    <w:left w:val="none" w:sz="0" w:space="0" w:color="auto"/>
                    <w:bottom w:val="none" w:sz="0" w:space="0" w:color="auto"/>
                    <w:right w:val="none" w:sz="0" w:space="0" w:color="auto"/>
                  </w:divBdr>
                  <w:divsChild>
                    <w:div w:id="1191455537">
                      <w:marLeft w:val="0"/>
                      <w:marRight w:val="0"/>
                      <w:marTop w:val="0"/>
                      <w:marBottom w:val="0"/>
                      <w:divBdr>
                        <w:top w:val="none" w:sz="0" w:space="0" w:color="auto"/>
                        <w:left w:val="none" w:sz="0" w:space="0" w:color="auto"/>
                        <w:bottom w:val="none" w:sz="0" w:space="0" w:color="auto"/>
                        <w:right w:val="none" w:sz="0" w:space="0" w:color="auto"/>
                      </w:divBdr>
                    </w:div>
                  </w:divsChild>
                </w:div>
                <w:div w:id="182786628">
                  <w:marLeft w:val="0"/>
                  <w:marRight w:val="0"/>
                  <w:marTop w:val="0"/>
                  <w:marBottom w:val="0"/>
                  <w:divBdr>
                    <w:top w:val="none" w:sz="0" w:space="0" w:color="auto"/>
                    <w:left w:val="none" w:sz="0" w:space="0" w:color="auto"/>
                    <w:bottom w:val="none" w:sz="0" w:space="0" w:color="auto"/>
                    <w:right w:val="none" w:sz="0" w:space="0" w:color="auto"/>
                  </w:divBdr>
                  <w:divsChild>
                    <w:div w:id="1088188344">
                      <w:marLeft w:val="0"/>
                      <w:marRight w:val="0"/>
                      <w:marTop w:val="0"/>
                      <w:marBottom w:val="0"/>
                      <w:divBdr>
                        <w:top w:val="none" w:sz="0" w:space="0" w:color="auto"/>
                        <w:left w:val="none" w:sz="0" w:space="0" w:color="auto"/>
                        <w:bottom w:val="none" w:sz="0" w:space="0" w:color="auto"/>
                        <w:right w:val="none" w:sz="0" w:space="0" w:color="auto"/>
                      </w:divBdr>
                    </w:div>
                  </w:divsChild>
                </w:div>
                <w:div w:id="193884688">
                  <w:marLeft w:val="0"/>
                  <w:marRight w:val="0"/>
                  <w:marTop w:val="0"/>
                  <w:marBottom w:val="0"/>
                  <w:divBdr>
                    <w:top w:val="none" w:sz="0" w:space="0" w:color="auto"/>
                    <w:left w:val="none" w:sz="0" w:space="0" w:color="auto"/>
                    <w:bottom w:val="none" w:sz="0" w:space="0" w:color="auto"/>
                    <w:right w:val="none" w:sz="0" w:space="0" w:color="auto"/>
                  </w:divBdr>
                  <w:divsChild>
                    <w:div w:id="2024241838">
                      <w:marLeft w:val="0"/>
                      <w:marRight w:val="0"/>
                      <w:marTop w:val="0"/>
                      <w:marBottom w:val="0"/>
                      <w:divBdr>
                        <w:top w:val="none" w:sz="0" w:space="0" w:color="auto"/>
                        <w:left w:val="none" w:sz="0" w:space="0" w:color="auto"/>
                        <w:bottom w:val="none" w:sz="0" w:space="0" w:color="auto"/>
                        <w:right w:val="none" w:sz="0" w:space="0" w:color="auto"/>
                      </w:divBdr>
                    </w:div>
                  </w:divsChild>
                </w:div>
                <w:div w:id="238180507">
                  <w:marLeft w:val="0"/>
                  <w:marRight w:val="0"/>
                  <w:marTop w:val="0"/>
                  <w:marBottom w:val="0"/>
                  <w:divBdr>
                    <w:top w:val="none" w:sz="0" w:space="0" w:color="auto"/>
                    <w:left w:val="none" w:sz="0" w:space="0" w:color="auto"/>
                    <w:bottom w:val="none" w:sz="0" w:space="0" w:color="auto"/>
                    <w:right w:val="none" w:sz="0" w:space="0" w:color="auto"/>
                  </w:divBdr>
                  <w:divsChild>
                    <w:div w:id="65153220">
                      <w:marLeft w:val="0"/>
                      <w:marRight w:val="0"/>
                      <w:marTop w:val="0"/>
                      <w:marBottom w:val="0"/>
                      <w:divBdr>
                        <w:top w:val="none" w:sz="0" w:space="0" w:color="auto"/>
                        <w:left w:val="none" w:sz="0" w:space="0" w:color="auto"/>
                        <w:bottom w:val="none" w:sz="0" w:space="0" w:color="auto"/>
                        <w:right w:val="none" w:sz="0" w:space="0" w:color="auto"/>
                      </w:divBdr>
                    </w:div>
                  </w:divsChild>
                </w:div>
                <w:div w:id="280459276">
                  <w:marLeft w:val="0"/>
                  <w:marRight w:val="0"/>
                  <w:marTop w:val="0"/>
                  <w:marBottom w:val="0"/>
                  <w:divBdr>
                    <w:top w:val="none" w:sz="0" w:space="0" w:color="auto"/>
                    <w:left w:val="none" w:sz="0" w:space="0" w:color="auto"/>
                    <w:bottom w:val="none" w:sz="0" w:space="0" w:color="auto"/>
                    <w:right w:val="none" w:sz="0" w:space="0" w:color="auto"/>
                  </w:divBdr>
                  <w:divsChild>
                    <w:div w:id="669601724">
                      <w:marLeft w:val="0"/>
                      <w:marRight w:val="0"/>
                      <w:marTop w:val="0"/>
                      <w:marBottom w:val="0"/>
                      <w:divBdr>
                        <w:top w:val="none" w:sz="0" w:space="0" w:color="auto"/>
                        <w:left w:val="none" w:sz="0" w:space="0" w:color="auto"/>
                        <w:bottom w:val="none" w:sz="0" w:space="0" w:color="auto"/>
                        <w:right w:val="none" w:sz="0" w:space="0" w:color="auto"/>
                      </w:divBdr>
                    </w:div>
                  </w:divsChild>
                </w:div>
                <w:div w:id="283268188">
                  <w:marLeft w:val="0"/>
                  <w:marRight w:val="0"/>
                  <w:marTop w:val="0"/>
                  <w:marBottom w:val="0"/>
                  <w:divBdr>
                    <w:top w:val="none" w:sz="0" w:space="0" w:color="auto"/>
                    <w:left w:val="none" w:sz="0" w:space="0" w:color="auto"/>
                    <w:bottom w:val="none" w:sz="0" w:space="0" w:color="auto"/>
                    <w:right w:val="none" w:sz="0" w:space="0" w:color="auto"/>
                  </w:divBdr>
                  <w:divsChild>
                    <w:div w:id="571044559">
                      <w:marLeft w:val="0"/>
                      <w:marRight w:val="0"/>
                      <w:marTop w:val="0"/>
                      <w:marBottom w:val="0"/>
                      <w:divBdr>
                        <w:top w:val="none" w:sz="0" w:space="0" w:color="auto"/>
                        <w:left w:val="none" w:sz="0" w:space="0" w:color="auto"/>
                        <w:bottom w:val="none" w:sz="0" w:space="0" w:color="auto"/>
                        <w:right w:val="none" w:sz="0" w:space="0" w:color="auto"/>
                      </w:divBdr>
                    </w:div>
                  </w:divsChild>
                </w:div>
                <w:div w:id="357853712">
                  <w:marLeft w:val="0"/>
                  <w:marRight w:val="0"/>
                  <w:marTop w:val="0"/>
                  <w:marBottom w:val="0"/>
                  <w:divBdr>
                    <w:top w:val="none" w:sz="0" w:space="0" w:color="auto"/>
                    <w:left w:val="none" w:sz="0" w:space="0" w:color="auto"/>
                    <w:bottom w:val="none" w:sz="0" w:space="0" w:color="auto"/>
                    <w:right w:val="none" w:sz="0" w:space="0" w:color="auto"/>
                  </w:divBdr>
                  <w:divsChild>
                    <w:div w:id="2070692195">
                      <w:marLeft w:val="0"/>
                      <w:marRight w:val="0"/>
                      <w:marTop w:val="0"/>
                      <w:marBottom w:val="0"/>
                      <w:divBdr>
                        <w:top w:val="none" w:sz="0" w:space="0" w:color="auto"/>
                        <w:left w:val="none" w:sz="0" w:space="0" w:color="auto"/>
                        <w:bottom w:val="none" w:sz="0" w:space="0" w:color="auto"/>
                        <w:right w:val="none" w:sz="0" w:space="0" w:color="auto"/>
                      </w:divBdr>
                    </w:div>
                  </w:divsChild>
                </w:div>
                <w:div w:id="358046370">
                  <w:marLeft w:val="0"/>
                  <w:marRight w:val="0"/>
                  <w:marTop w:val="0"/>
                  <w:marBottom w:val="0"/>
                  <w:divBdr>
                    <w:top w:val="none" w:sz="0" w:space="0" w:color="auto"/>
                    <w:left w:val="none" w:sz="0" w:space="0" w:color="auto"/>
                    <w:bottom w:val="none" w:sz="0" w:space="0" w:color="auto"/>
                    <w:right w:val="none" w:sz="0" w:space="0" w:color="auto"/>
                  </w:divBdr>
                  <w:divsChild>
                    <w:div w:id="938636403">
                      <w:marLeft w:val="0"/>
                      <w:marRight w:val="0"/>
                      <w:marTop w:val="0"/>
                      <w:marBottom w:val="0"/>
                      <w:divBdr>
                        <w:top w:val="none" w:sz="0" w:space="0" w:color="auto"/>
                        <w:left w:val="none" w:sz="0" w:space="0" w:color="auto"/>
                        <w:bottom w:val="none" w:sz="0" w:space="0" w:color="auto"/>
                        <w:right w:val="none" w:sz="0" w:space="0" w:color="auto"/>
                      </w:divBdr>
                    </w:div>
                  </w:divsChild>
                </w:div>
                <w:div w:id="437650928">
                  <w:marLeft w:val="0"/>
                  <w:marRight w:val="0"/>
                  <w:marTop w:val="0"/>
                  <w:marBottom w:val="0"/>
                  <w:divBdr>
                    <w:top w:val="none" w:sz="0" w:space="0" w:color="auto"/>
                    <w:left w:val="none" w:sz="0" w:space="0" w:color="auto"/>
                    <w:bottom w:val="none" w:sz="0" w:space="0" w:color="auto"/>
                    <w:right w:val="none" w:sz="0" w:space="0" w:color="auto"/>
                  </w:divBdr>
                  <w:divsChild>
                    <w:div w:id="1855146917">
                      <w:marLeft w:val="0"/>
                      <w:marRight w:val="0"/>
                      <w:marTop w:val="0"/>
                      <w:marBottom w:val="0"/>
                      <w:divBdr>
                        <w:top w:val="none" w:sz="0" w:space="0" w:color="auto"/>
                        <w:left w:val="none" w:sz="0" w:space="0" w:color="auto"/>
                        <w:bottom w:val="none" w:sz="0" w:space="0" w:color="auto"/>
                        <w:right w:val="none" w:sz="0" w:space="0" w:color="auto"/>
                      </w:divBdr>
                    </w:div>
                  </w:divsChild>
                </w:div>
                <w:div w:id="489104063">
                  <w:marLeft w:val="0"/>
                  <w:marRight w:val="0"/>
                  <w:marTop w:val="0"/>
                  <w:marBottom w:val="0"/>
                  <w:divBdr>
                    <w:top w:val="none" w:sz="0" w:space="0" w:color="auto"/>
                    <w:left w:val="none" w:sz="0" w:space="0" w:color="auto"/>
                    <w:bottom w:val="none" w:sz="0" w:space="0" w:color="auto"/>
                    <w:right w:val="none" w:sz="0" w:space="0" w:color="auto"/>
                  </w:divBdr>
                  <w:divsChild>
                    <w:div w:id="1411661232">
                      <w:marLeft w:val="0"/>
                      <w:marRight w:val="0"/>
                      <w:marTop w:val="0"/>
                      <w:marBottom w:val="0"/>
                      <w:divBdr>
                        <w:top w:val="none" w:sz="0" w:space="0" w:color="auto"/>
                        <w:left w:val="none" w:sz="0" w:space="0" w:color="auto"/>
                        <w:bottom w:val="none" w:sz="0" w:space="0" w:color="auto"/>
                        <w:right w:val="none" w:sz="0" w:space="0" w:color="auto"/>
                      </w:divBdr>
                    </w:div>
                  </w:divsChild>
                </w:div>
                <w:div w:id="554049078">
                  <w:marLeft w:val="0"/>
                  <w:marRight w:val="0"/>
                  <w:marTop w:val="0"/>
                  <w:marBottom w:val="0"/>
                  <w:divBdr>
                    <w:top w:val="none" w:sz="0" w:space="0" w:color="auto"/>
                    <w:left w:val="none" w:sz="0" w:space="0" w:color="auto"/>
                    <w:bottom w:val="none" w:sz="0" w:space="0" w:color="auto"/>
                    <w:right w:val="none" w:sz="0" w:space="0" w:color="auto"/>
                  </w:divBdr>
                  <w:divsChild>
                    <w:div w:id="1699813632">
                      <w:marLeft w:val="0"/>
                      <w:marRight w:val="0"/>
                      <w:marTop w:val="0"/>
                      <w:marBottom w:val="0"/>
                      <w:divBdr>
                        <w:top w:val="none" w:sz="0" w:space="0" w:color="auto"/>
                        <w:left w:val="none" w:sz="0" w:space="0" w:color="auto"/>
                        <w:bottom w:val="none" w:sz="0" w:space="0" w:color="auto"/>
                        <w:right w:val="none" w:sz="0" w:space="0" w:color="auto"/>
                      </w:divBdr>
                    </w:div>
                  </w:divsChild>
                </w:div>
                <w:div w:id="566455006">
                  <w:marLeft w:val="0"/>
                  <w:marRight w:val="0"/>
                  <w:marTop w:val="0"/>
                  <w:marBottom w:val="0"/>
                  <w:divBdr>
                    <w:top w:val="none" w:sz="0" w:space="0" w:color="auto"/>
                    <w:left w:val="none" w:sz="0" w:space="0" w:color="auto"/>
                    <w:bottom w:val="none" w:sz="0" w:space="0" w:color="auto"/>
                    <w:right w:val="none" w:sz="0" w:space="0" w:color="auto"/>
                  </w:divBdr>
                  <w:divsChild>
                    <w:div w:id="211620219">
                      <w:marLeft w:val="0"/>
                      <w:marRight w:val="0"/>
                      <w:marTop w:val="0"/>
                      <w:marBottom w:val="0"/>
                      <w:divBdr>
                        <w:top w:val="none" w:sz="0" w:space="0" w:color="auto"/>
                        <w:left w:val="none" w:sz="0" w:space="0" w:color="auto"/>
                        <w:bottom w:val="none" w:sz="0" w:space="0" w:color="auto"/>
                        <w:right w:val="none" w:sz="0" w:space="0" w:color="auto"/>
                      </w:divBdr>
                    </w:div>
                  </w:divsChild>
                </w:div>
                <w:div w:id="593513915">
                  <w:marLeft w:val="0"/>
                  <w:marRight w:val="0"/>
                  <w:marTop w:val="0"/>
                  <w:marBottom w:val="0"/>
                  <w:divBdr>
                    <w:top w:val="none" w:sz="0" w:space="0" w:color="auto"/>
                    <w:left w:val="none" w:sz="0" w:space="0" w:color="auto"/>
                    <w:bottom w:val="none" w:sz="0" w:space="0" w:color="auto"/>
                    <w:right w:val="none" w:sz="0" w:space="0" w:color="auto"/>
                  </w:divBdr>
                  <w:divsChild>
                    <w:div w:id="346640594">
                      <w:marLeft w:val="0"/>
                      <w:marRight w:val="0"/>
                      <w:marTop w:val="0"/>
                      <w:marBottom w:val="0"/>
                      <w:divBdr>
                        <w:top w:val="none" w:sz="0" w:space="0" w:color="auto"/>
                        <w:left w:val="none" w:sz="0" w:space="0" w:color="auto"/>
                        <w:bottom w:val="none" w:sz="0" w:space="0" w:color="auto"/>
                        <w:right w:val="none" w:sz="0" w:space="0" w:color="auto"/>
                      </w:divBdr>
                    </w:div>
                  </w:divsChild>
                </w:div>
                <w:div w:id="608051280">
                  <w:marLeft w:val="0"/>
                  <w:marRight w:val="0"/>
                  <w:marTop w:val="0"/>
                  <w:marBottom w:val="0"/>
                  <w:divBdr>
                    <w:top w:val="none" w:sz="0" w:space="0" w:color="auto"/>
                    <w:left w:val="none" w:sz="0" w:space="0" w:color="auto"/>
                    <w:bottom w:val="none" w:sz="0" w:space="0" w:color="auto"/>
                    <w:right w:val="none" w:sz="0" w:space="0" w:color="auto"/>
                  </w:divBdr>
                  <w:divsChild>
                    <w:div w:id="1930579210">
                      <w:marLeft w:val="0"/>
                      <w:marRight w:val="0"/>
                      <w:marTop w:val="0"/>
                      <w:marBottom w:val="0"/>
                      <w:divBdr>
                        <w:top w:val="none" w:sz="0" w:space="0" w:color="auto"/>
                        <w:left w:val="none" w:sz="0" w:space="0" w:color="auto"/>
                        <w:bottom w:val="none" w:sz="0" w:space="0" w:color="auto"/>
                        <w:right w:val="none" w:sz="0" w:space="0" w:color="auto"/>
                      </w:divBdr>
                    </w:div>
                  </w:divsChild>
                </w:div>
                <w:div w:id="608200450">
                  <w:marLeft w:val="0"/>
                  <w:marRight w:val="0"/>
                  <w:marTop w:val="0"/>
                  <w:marBottom w:val="0"/>
                  <w:divBdr>
                    <w:top w:val="none" w:sz="0" w:space="0" w:color="auto"/>
                    <w:left w:val="none" w:sz="0" w:space="0" w:color="auto"/>
                    <w:bottom w:val="none" w:sz="0" w:space="0" w:color="auto"/>
                    <w:right w:val="none" w:sz="0" w:space="0" w:color="auto"/>
                  </w:divBdr>
                  <w:divsChild>
                    <w:div w:id="21637591">
                      <w:marLeft w:val="0"/>
                      <w:marRight w:val="0"/>
                      <w:marTop w:val="0"/>
                      <w:marBottom w:val="0"/>
                      <w:divBdr>
                        <w:top w:val="none" w:sz="0" w:space="0" w:color="auto"/>
                        <w:left w:val="none" w:sz="0" w:space="0" w:color="auto"/>
                        <w:bottom w:val="none" w:sz="0" w:space="0" w:color="auto"/>
                        <w:right w:val="none" w:sz="0" w:space="0" w:color="auto"/>
                      </w:divBdr>
                    </w:div>
                  </w:divsChild>
                </w:div>
                <w:div w:id="660427535">
                  <w:marLeft w:val="0"/>
                  <w:marRight w:val="0"/>
                  <w:marTop w:val="0"/>
                  <w:marBottom w:val="0"/>
                  <w:divBdr>
                    <w:top w:val="none" w:sz="0" w:space="0" w:color="auto"/>
                    <w:left w:val="none" w:sz="0" w:space="0" w:color="auto"/>
                    <w:bottom w:val="none" w:sz="0" w:space="0" w:color="auto"/>
                    <w:right w:val="none" w:sz="0" w:space="0" w:color="auto"/>
                  </w:divBdr>
                  <w:divsChild>
                    <w:div w:id="796485547">
                      <w:marLeft w:val="0"/>
                      <w:marRight w:val="0"/>
                      <w:marTop w:val="0"/>
                      <w:marBottom w:val="0"/>
                      <w:divBdr>
                        <w:top w:val="none" w:sz="0" w:space="0" w:color="auto"/>
                        <w:left w:val="none" w:sz="0" w:space="0" w:color="auto"/>
                        <w:bottom w:val="none" w:sz="0" w:space="0" w:color="auto"/>
                        <w:right w:val="none" w:sz="0" w:space="0" w:color="auto"/>
                      </w:divBdr>
                    </w:div>
                  </w:divsChild>
                </w:div>
                <w:div w:id="666858274">
                  <w:marLeft w:val="0"/>
                  <w:marRight w:val="0"/>
                  <w:marTop w:val="0"/>
                  <w:marBottom w:val="0"/>
                  <w:divBdr>
                    <w:top w:val="none" w:sz="0" w:space="0" w:color="auto"/>
                    <w:left w:val="none" w:sz="0" w:space="0" w:color="auto"/>
                    <w:bottom w:val="none" w:sz="0" w:space="0" w:color="auto"/>
                    <w:right w:val="none" w:sz="0" w:space="0" w:color="auto"/>
                  </w:divBdr>
                  <w:divsChild>
                    <w:div w:id="457145967">
                      <w:marLeft w:val="0"/>
                      <w:marRight w:val="0"/>
                      <w:marTop w:val="0"/>
                      <w:marBottom w:val="0"/>
                      <w:divBdr>
                        <w:top w:val="none" w:sz="0" w:space="0" w:color="auto"/>
                        <w:left w:val="none" w:sz="0" w:space="0" w:color="auto"/>
                        <w:bottom w:val="none" w:sz="0" w:space="0" w:color="auto"/>
                        <w:right w:val="none" w:sz="0" w:space="0" w:color="auto"/>
                      </w:divBdr>
                    </w:div>
                  </w:divsChild>
                </w:div>
                <w:div w:id="718549764">
                  <w:marLeft w:val="0"/>
                  <w:marRight w:val="0"/>
                  <w:marTop w:val="0"/>
                  <w:marBottom w:val="0"/>
                  <w:divBdr>
                    <w:top w:val="none" w:sz="0" w:space="0" w:color="auto"/>
                    <w:left w:val="none" w:sz="0" w:space="0" w:color="auto"/>
                    <w:bottom w:val="none" w:sz="0" w:space="0" w:color="auto"/>
                    <w:right w:val="none" w:sz="0" w:space="0" w:color="auto"/>
                  </w:divBdr>
                  <w:divsChild>
                    <w:div w:id="1150363925">
                      <w:marLeft w:val="0"/>
                      <w:marRight w:val="0"/>
                      <w:marTop w:val="0"/>
                      <w:marBottom w:val="0"/>
                      <w:divBdr>
                        <w:top w:val="none" w:sz="0" w:space="0" w:color="auto"/>
                        <w:left w:val="none" w:sz="0" w:space="0" w:color="auto"/>
                        <w:bottom w:val="none" w:sz="0" w:space="0" w:color="auto"/>
                        <w:right w:val="none" w:sz="0" w:space="0" w:color="auto"/>
                      </w:divBdr>
                    </w:div>
                  </w:divsChild>
                </w:div>
                <w:div w:id="739136150">
                  <w:marLeft w:val="0"/>
                  <w:marRight w:val="0"/>
                  <w:marTop w:val="0"/>
                  <w:marBottom w:val="0"/>
                  <w:divBdr>
                    <w:top w:val="none" w:sz="0" w:space="0" w:color="auto"/>
                    <w:left w:val="none" w:sz="0" w:space="0" w:color="auto"/>
                    <w:bottom w:val="none" w:sz="0" w:space="0" w:color="auto"/>
                    <w:right w:val="none" w:sz="0" w:space="0" w:color="auto"/>
                  </w:divBdr>
                  <w:divsChild>
                    <w:div w:id="539781836">
                      <w:marLeft w:val="0"/>
                      <w:marRight w:val="0"/>
                      <w:marTop w:val="0"/>
                      <w:marBottom w:val="0"/>
                      <w:divBdr>
                        <w:top w:val="none" w:sz="0" w:space="0" w:color="auto"/>
                        <w:left w:val="none" w:sz="0" w:space="0" w:color="auto"/>
                        <w:bottom w:val="none" w:sz="0" w:space="0" w:color="auto"/>
                        <w:right w:val="none" w:sz="0" w:space="0" w:color="auto"/>
                      </w:divBdr>
                    </w:div>
                  </w:divsChild>
                </w:div>
                <w:div w:id="742289300">
                  <w:marLeft w:val="0"/>
                  <w:marRight w:val="0"/>
                  <w:marTop w:val="0"/>
                  <w:marBottom w:val="0"/>
                  <w:divBdr>
                    <w:top w:val="none" w:sz="0" w:space="0" w:color="auto"/>
                    <w:left w:val="none" w:sz="0" w:space="0" w:color="auto"/>
                    <w:bottom w:val="none" w:sz="0" w:space="0" w:color="auto"/>
                    <w:right w:val="none" w:sz="0" w:space="0" w:color="auto"/>
                  </w:divBdr>
                  <w:divsChild>
                    <w:div w:id="1599025714">
                      <w:marLeft w:val="0"/>
                      <w:marRight w:val="0"/>
                      <w:marTop w:val="0"/>
                      <w:marBottom w:val="0"/>
                      <w:divBdr>
                        <w:top w:val="none" w:sz="0" w:space="0" w:color="auto"/>
                        <w:left w:val="none" w:sz="0" w:space="0" w:color="auto"/>
                        <w:bottom w:val="none" w:sz="0" w:space="0" w:color="auto"/>
                        <w:right w:val="none" w:sz="0" w:space="0" w:color="auto"/>
                      </w:divBdr>
                    </w:div>
                  </w:divsChild>
                </w:div>
                <w:div w:id="744380388">
                  <w:marLeft w:val="0"/>
                  <w:marRight w:val="0"/>
                  <w:marTop w:val="0"/>
                  <w:marBottom w:val="0"/>
                  <w:divBdr>
                    <w:top w:val="none" w:sz="0" w:space="0" w:color="auto"/>
                    <w:left w:val="none" w:sz="0" w:space="0" w:color="auto"/>
                    <w:bottom w:val="none" w:sz="0" w:space="0" w:color="auto"/>
                    <w:right w:val="none" w:sz="0" w:space="0" w:color="auto"/>
                  </w:divBdr>
                  <w:divsChild>
                    <w:div w:id="525867838">
                      <w:marLeft w:val="0"/>
                      <w:marRight w:val="0"/>
                      <w:marTop w:val="0"/>
                      <w:marBottom w:val="0"/>
                      <w:divBdr>
                        <w:top w:val="none" w:sz="0" w:space="0" w:color="auto"/>
                        <w:left w:val="none" w:sz="0" w:space="0" w:color="auto"/>
                        <w:bottom w:val="none" w:sz="0" w:space="0" w:color="auto"/>
                        <w:right w:val="none" w:sz="0" w:space="0" w:color="auto"/>
                      </w:divBdr>
                    </w:div>
                  </w:divsChild>
                </w:div>
                <w:div w:id="869952838">
                  <w:marLeft w:val="0"/>
                  <w:marRight w:val="0"/>
                  <w:marTop w:val="0"/>
                  <w:marBottom w:val="0"/>
                  <w:divBdr>
                    <w:top w:val="none" w:sz="0" w:space="0" w:color="auto"/>
                    <w:left w:val="none" w:sz="0" w:space="0" w:color="auto"/>
                    <w:bottom w:val="none" w:sz="0" w:space="0" w:color="auto"/>
                    <w:right w:val="none" w:sz="0" w:space="0" w:color="auto"/>
                  </w:divBdr>
                  <w:divsChild>
                    <w:div w:id="971012933">
                      <w:marLeft w:val="0"/>
                      <w:marRight w:val="0"/>
                      <w:marTop w:val="0"/>
                      <w:marBottom w:val="0"/>
                      <w:divBdr>
                        <w:top w:val="none" w:sz="0" w:space="0" w:color="auto"/>
                        <w:left w:val="none" w:sz="0" w:space="0" w:color="auto"/>
                        <w:bottom w:val="none" w:sz="0" w:space="0" w:color="auto"/>
                        <w:right w:val="none" w:sz="0" w:space="0" w:color="auto"/>
                      </w:divBdr>
                    </w:div>
                  </w:divsChild>
                </w:div>
                <w:div w:id="893389112">
                  <w:marLeft w:val="0"/>
                  <w:marRight w:val="0"/>
                  <w:marTop w:val="0"/>
                  <w:marBottom w:val="0"/>
                  <w:divBdr>
                    <w:top w:val="none" w:sz="0" w:space="0" w:color="auto"/>
                    <w:left w:val="none" w:sz="0" w:space="0" w:color="auto"/>
                    <w:bottom w:val="none" w:sz="0" w:space="0" w:color="auto"/>
                    <w:right w:val="none" w:sz="0" w:space="0" w:color="auto"/>
                  </w:divBdr>
                  <w:divsChild>
                    <w:div w:id="1558972204">
                      <w:marLeft w:val="0"/>
                      <w:marRight w:val="0"/>
                      <w:marTop w:val="0"/>
                      <w:marBottom w:val="0"/>
                      <w:divBdr>
                        <w:top w:val="none" w:sz="0" w:space="0" w:color="auto"/>
                        <w:left w:val="none" w:sz="0" w:space="0" w:color="auto"/>
                        <w:bottom w:val="none" w:sz="0" w:space="0" w:color="auto"/>
                        <w:right w:val="none" w:sz="0" w:space="0" w:color="auto"/>
                      </w:divBdr>
                    </w:div>
                  </w:divsChild>
                </w:div>
                <w:div w:id="937323799">
                  <w:marLeft w:val="0"/>
                  <w:marRight w:val="0"/>
                  <w:marTop w:val="0"/>
                  <w:marBottom w:val="0"/>
                  <w:divBdr>
                    <w:top w:val="none" w:sz="0" w:space="0" w:color="auto"/>
                    <w:left w:val="none" w:sz="0" w:space="0" w:color="auto"/>
                    <w:bottom w:val="none" w:sz="0" w:space="0" w:color="auto"/>
                    <w:right w:val="none" w:sz="0" w:space="0" w:color="auto"/>
                  </w:divBdr>
                  <w:divsChild>
                    <w:div w:id="694160623">
                      <w:marLeft w:val="0"/>
                      <w:marRight w:val="0"/>
                      <w:marTop w:val="0"/>
                      <w:marBottom w:val="0"/>
                      <w:divBdr>
                        <w:top w:val="none" w:sz="0" w:space="0" w:color="auto"/>
                        <w:left w:val="none" w:sz="0" w:space="0" w:color="auto"/>
                        <w:bottom w:val="none" w:sz="0" w:space="0" w:color="auto"/>
                        <w:right w:val="none" w:sz="0" w:space="0" w:color="auto"/>
                      </w:divBdr>
                    </w:div>
                  </w:divsChild>
                </w:div>
                <w:div w:id="968585315">
                  <w:marLeft w:val="0"/>
                  <w:marRight w:val="0"/>
                  <w:marTop w:val="0"/>
                  <w:marBottom w:val="0"/>
                  <w:divBdr>
                    <w:top w:val="none" w:sz="0" w:space="0" w:color="auto"/>
                    <w:left w:val="none" w:sz="0" w:space="0" w:color="auto"/>
                    <w:bottom w:val="none" w:sz="0" w:space="0" w:color="auto"/>
                    <w:right w:val="none" w:sz="0" w:space="0" w:color="auto"/>
                  </w:divBdr>
                  <w:divsChild>
                    <w:div w:id="1066685737">
                      <w:marLeft w:val="0"/>
                      <w:marRight w:val="0"/>
                      <w:marTop w:val="0"/>
                      <w:marBottom w:val="0"/>
                      <w:divBdr>
                        <w:top w:val="none" w:sz="0" w:space="0" w:color="auto"/>
                        <w:left w:val="none" w:sz="0" w:space="0" w:color="auto"/>
                        <w:bottom w:val="none" w:sz="0" w:space="0" w:color="auto"/>
                        <w:right w:val="none" w:sz="0" w:space="0" w:color="auto"/>
                      </w:divBdr>
                    </w:div>
                  </w:divsChild>
                </w:div>
                <w:div w:id="979384345">
                  <w:marLeft w:val="0"/>
                  <w:marRight w:val="0"/>
                  <w:marTop w:val="0"/>
                  <w:marBottom w:val="0"/>
                  <w:divBdr>
                    <w:top w:val="none" w:sz="0" w:space="0" w:color="auto"/>
                    <w:left w:val="none" w:sz="0" w:space="0" w:color="auto"/>
                    <w:bottom w:val="none" w:sz="0" w:space="0" w:color="auto"/>
                    <w:right w:val="none" w:sz="0" w:space="0" w:color="auto"/>
                  </w:divBdr>
                  <w:divsChild>
                    <w:div w:id="373315965">
                      <w:marLeft w:val="0"/>
                      <w:marRight w:val="0"/>
                      <w:marTop w:val="0"/>
                      <w:marBottom w:val="0"/>
                      <w:divBdr>
                        <w:top w:val="none" w:sz="0" w:space="0" w:color="auto"/>
                        <w:left w:val="none" w:sz="0" w:space="0" w:color="auto"/>
                        <w:bottom w:val="none" w:sz="0" w:space="0" w:color="auto"/>
                        <w:right w:val="none" w:sz="0" w:space="0" w:color="auto"/>
                      </w:divBdr>
                    </w:div>
                  </w:divsChild>
                </w:div>
                <w:div w:id="1135296668">
                  <w:marLeft w:val="0"/>
                  <w:marRight w:val="0"/>
                  <w:marTop w:val="0"/>
                  <w:marBottom w:val="0"/>
                  <w:divBdr>
                    <w:top w:val="none" w:sz="0" w:space="0" w:color="auto"/>
                    <w:left w:val="none" w:sz="0" w:space="0" w:color="auto"/>
                    <w:bottom w:val="none" w:sz="0" w:space="0" w:color="auto"/>
                    <w:right w:val="none" w:sz="0" w:space="0" w:color="auto"/>
                  </w:divBdr>
                  <w:divsChild>
                    <w:div w:id="1306473711">
                      <w:marLeft w:val="0"/>
                      <w:marRight w:val="0"/>
                      <w:marTop w:val="0"/>
                      <w:marBottom w:val="0"/>
                      <w:divBdr>
                        <w:top w:val="none" w:sz="0" w:space="0" w:color="auto"/>
                        <w:left w:val="none" w:sz="0" w:space="0" w:color="auto"/>
                        <w:bottom w:val="none" w:sz="0" w:space="0" w:color="auto"/>
                        <w:right w:val="none" w:sz="0" w:space="0" w:color="auto"/>
                      </w:divBdr>
                    </w:div>
                  </w:divsChild>
                </w:div>
                <w:div w:id="1151865958">
                  <w:marLeft w:val="0"/>
                  <w:marRight w:val="0"/>
                  <w:marTop w:val="0"/>
                  <w:marBottom w:val="0"/>
                  <w:divBdr>
                    <w:top w:val="none" w:sz="0" w:space="0" w:color="auto"/>
                    <w:left w:val="none" w:sz="0" w:space="0" w:color="auto"/>
                    <w:bottom w:val="none" w:sz="0" w:space="0" w:color="auto"/>
                    <w:right w:val="none" w:sz="0" w:space="0" w:color="auto"/>
                  </w:divBdr>
                  <w:divsChild>
                    <w:div w:id="127092516">
                      <w:marLeft w:val="0"/>
                      <w:marRight w:val="0"/>
                      <w:marTop w:val="0"/>
                      <w:marBottom w:val="0"/>
                      <w:divBdr>
                        <w:top w:val="none" w:sz="0" w:space="0" w:color="auto"/>
                        <w:left w:val="none" w:sz="0" w:space="0" w:color="auto"/>
                        <w:bottom w:val="none" w:sz="0" w:space="0" w:color="auto"/>
                        <w:right w:val="none" w:sz="0" w:space="0" w:color="auto"/>
                      </w:divBdr>
                    </w:div>
                  </w:divsChild>
                </w:div>
                <w:div w:id="1159729308">
                  <w:marLeft w:val="0"/>
                  <w:marRight w:val="0"/>
                  <w:marTop w:val="0"/>
                  <w:marBottom w:val="0"/>
                  <w:divBdr>
                    <w:top w:val="none" w:sz="0" w:space="0" w:color="auto"/>
                    <w:left w:val="none" w:sz="0" w:space="0" w:color="auto"/>
                    <w:bottom w:val="none" w:sz="0" w:space="0" w:color="auto"/>
                    <w:right w:val="none" w:sz="0" w:space="0" w:color="auto"/>
                  </w:divBdr>
                  <w:divsChild>
                    <w:div w:id="500202780">
                      <w:marLeft w:val="0"/>
                      <w:marRight w:val="0"/>
                      <w:marTop w:val="0"/>
                      <w:marBottom w:val="0"/>
                      <w:divBdr>
                        <w:top w:val="none" w:sz="0" w:space="0" w:color="auto"/>
                        <w:left w:val="none" w:sz="0" w:space="0" w:color="auto"/>
                        <w:bottom w:val="none" w:sz="0" w:space="0" w:color="auto"/>
                        <w:right w:val="none" w:sz="0" w:space="0" w:color="auto"/>
                      </w:divBdr>
                    </w:div>
                  </w:divsChild>
                </w:div>
                <w:div w:id="1170021619">
                  <w:marLeft w:val="0"/>
                  <w:marRight w:val="0"/>
                  <w:marTop w:val="0"/>
                  <w:marBottom w:val="0"/>
                  <w:divBdr>
                    <w:top w:val="none" w:sz="0" w:space="0" w:color="auto"/>
                    <w:left w:val="none" w:sz="0" w:space="0" w:color="auto"/>
                    <w:bottom w:val="none" w:sz="0" w:space="0" w:color="auto"/>
                    <w:right w:val="none" w:sz="0" w:space="0" w:color="auto"/>
                  </w:divBdr>
                  <w:divsChild>
                    <w:div w:id="733818378">
                      <w:marLeft w:val="0"/>
                      <w:marRight w:val="0"/>
                      <w:marTop w:val="0"/>
                      <w:marBottom w:val="0"/>
                      <w:divBdr>
                        <w:top w:val="none" w:sz="0" w:space="0" w:color="auto"/>
                        <w:left w:val="none" w:sz="0" w:space="0" w:color="auto"/>
                        <w:bottom w:val="none" w:sz="0" w:space="0" w:color="auto"/>
                        <w:right w:val="none" w:sz="0" w:space="0" w:color="auto"/>
                      </w:divBdr>
                    </w:div>
                  </w:divsChild>
                </w:div>
                <w:div w:id="1272738048">
                  <w:marLeft w:val="0"/>
                  <w:marRight w:val="0"/>
                  <w:marTop w:val="0"/>
                  <w:marBottom w:val="0"/>
                  <w:divBdr>
                    <w:top w:val="none" w:sz="0" w:space="0" w:color="auto"/>
                    <w:left w:val="none" w:sz="0" w:space="0" w:color="auto"/>
                    <w:bottom w:val="none" w:sz="0" w:space="0" w:color="auto"/>
                    <w:right w:val="none" w:sz="0" w:space="0" w:color="auto"/>
                  </w:divBdr>
                  <w:divsChild>
                    <w:div w:id="832333276">
                      <w:marLeft w:val="0"/>
                      <w:marRight w:val="0"/>
                      <w:marTop w:val="0"/>
                      <w:marBottom w:val="0"/>
                      <w:divBdr>
                        <w:top w:val="none" w:sz="0" w:space="0" w:color="auto"/>
                        <w:left w:val="none" w:sz="0" w:space="0" w:color="auto"/>
                        <w:bottom w:val="none" w:sz="0" w:space="0" w:color="auto"/>
                        <w:right w:val="none" w:sz="0" w:space="0" w:color="auto"/>
                      </w:divBdr>
                    </w:div>
                  </w:divsChild>
                </w:div>
                <w:div w:id="1291665939">
                  <w:marLeft w:val="0"/>
                  <w:marRight w:val="0"/>
                  <w:marTop w:val="0"/>
                  <w:marBottom w:val="0"/>
                  <w:divBdr>
                    <w:top w:val="none" w:sz="0" w:space="0" w:color="auto"/>
                    <w:left w:val="none" w:sz="0" w:space="0" w:color="auto"/>
                    <w:bottom w:val="none" w:sz="0" w:space="0" w:color="auto"/>
                    <w:right w:val="none" w:sz="0" w:space="0" w:color="auto"/>
                  </w:divBdr>
                  <w:divsChild>
                    <w:div w:id="150563636">
                      <w:marLeft w:val="0"/>
                      <w:marRight w:val="0"/>
                      <w:marTop w:val="0"/>
                      <w:marBottom w:val="0"/>
                      <w:divBdr>
                        <w:top w:val="none" w:sz="0" w:space="0" w:color="auto"/>
                        <w:left w:val="none" w:sz="0" w:space="0" w:color="auto"/>
                        <w:bottom w:val="none" w:sz="0" w:space="0" w:color="auto"/>
                        <w:right w:val="none" w:sz="0" w:space="0" w:color="auto"/>
                      </w:divBdr>
                    </w:div>
                  </w:divsChild>
                </w:div>
                <w:div w:id="1333874892">
                  <w:marLeft w:val="0"/>
                  <w:marRight w:val="0"/>
                  <w:marTop w:val="0"/>
                  <w:marBottom w:val="0"/>
                  <w:divBdr>
                    <w:top w:val="none" w:sz="0" w:space="0" w:color="auto"/>
                    <w:left w:val="none" w:sz="0" w:space="0" w:color="auto"/>
                    <w:bottom w:val="none" w:sz="0" w:space="0" w:color="auto"/>
                    <w:right w:val="none" w:sz="0" w:space="0" w:color="auto"/>
                  </w:divBdr>
                  <w:divsChild>
                    <w:div w:id="2130657720">
                      <w:marLeft w:val="0"/>
                      <w:marRight w:val="0"/>
                      <w:marTop w:val="0"/>
                      <w:marBottom w:val="0"/>
                      <w:divBdr>
                        <w:top w:val="none" w:sz="0" w:space="0" w:color="auto"/>
                        <w:left w:val="none" w:sz="0" w:space="0" w:color="auto"/>
                        <w:bottom w:val="none" w:sz="0" w:space="0" w:color="auto"/>
                        <w:right w:val="none" w:sz="0" w:space="0" w:color="auto"/>
                      </w:divBdr>
                    </w:div>
                  </w:divsChild>
                </w:div>
                <w:div w:id="1364138664">
                  <w:marLeft w:val="0"/>
                  <w:marRight w:val="0"/>
                  <w:marTop w:val="0"/>
                  <w:marBottom w:val="0"/>
                  <w:divBdr>
                    <w:top w:val="none" w:sz="0" w:space="0" w:color="auto"/>
                    <w:left w:val="none" w:sz="0" w:space="0" w:color="auto"/>
                    <w:bottom w:val="none" w:sz="0" w:space="0" w:color="auto"/>
                    <w:right w:val="none" w:sz="0" w:space="0" w:color="auto"/>
                  </w:divBdr>
                  <w:divsChild>
                    <w:div w:id="788670842">
                      <w:marLeft w:val="0"/>
                      <w:marRight w:val="0"/>
                      <w:marTop w:val="0"/>
                      <w:marBottom w:val="0"/>
                      <w:divBdr>
                        <w:top w:val="none" w:sz="0" w:space="0" w:color="auto"/>
                        <w:left w:val="none" w:sz="0" w:space="0" w:color="auto"/>
                        <w:bottom w:val="none" w:sz="0" w:space="0" w:color="auto"/>
                        <w:right w:val="none" w:sz="0" w:space="0" w:color="auto"/>
                      </w:divBdr>
                    </w:div>
                  </w:divsChild>
                </w:div>
                <w:div w:id="1450858220">
                  <w:marLeft w:val="0"/>
                  <w:marRight w:val="0"/>
                  <w:marTop w:val="0"/>
                  <w:marBottom w:val="0"/>
                  <w:divBdr>
                    <w:top w:val="none" w:sz="0" w:space="0" w:color="auto"/>
                    <w:left w:val="none" w:sz="0" w:space="0" w:color="auto"/>
                    <w:bottom w:val="none" w:sz="0" w:space="0" w:color="auto"/>
                    <w:right w:val="none" w:sz="0" w:space="0" w:color="auto"/>
                  </w:divBdr>
                  <w:divsChild>
                    <w:div w:id="230427567">
                      <w:marLeft w:val="0"/>
                      <w:marRight w:val="0"/>
                      <w:marTop w:val="0"/>
                      <w:marBottom w:val="0"/>
                      <w:divBdr>
                        <w:top w:val="none" w:sz="0" w:space="0" w:color="auto"/>
                        <w:left w:val="none" w:sz="0" w:space="0" w:color="auto"/>
                        <w:bottom w:val="none" w:sz="0" w:space="0" w:color="auto"/>
                        <w:right w:val="none" w:sz="0" w:space="0" w:color="auto"/>
                      </w:divBdr>
                    </w:div>
                  </w:divsChild>
                </w:div>
                <w:div w:id="1545288167">
                  <w:marLeft w:val="0"/>
                  <w:marRight w:val="0"/>
                  <w:marTop w:val="0"/>
                  <w:marBottom w:val="0"/>
                  <w:divBdr>
                    <w:top w:val="none" w:sz="0" w:space="0" w:color="auto"/>
                    <w:left w:val="none" w:sz="0" w:space="0" w:color="auto"/>
                    <w:bottom w:val="none" w:sz="0" w:space="0" w:color="auto"/>
                    <w:right w:val="none" w:sz="0" w:space="0" w:color="auto"/>
                  </w:divBdr>
                  <w:divsChild>
                    <w:div w:id="443842404">
                      <w:marLeft w:val="0"/>
                      <w:marRight w:val="0"/>
                      <w:marTop w:val="0"/>
                      <w:marBottom w:val="0"/>
                      <w:divBdr>
                        <w:top w:val="none" w:sz="0" w:space="0" w:color="auto"/>
                        <w:left w:val="none" w:sz="0" w:space="0" w:color="auto"/>
                        <w:bottom w:val="none" w:sz="0" w:space="0" w:color="auto"/>
                        <w:right w:val="none" w:sz="0" w:space="0" w:color="auto"/>
                      </w:divBdr>
                    </w:div>
                  </w:divsChild>
                </w:div>
                <w:div w:id="1589341445">
                  <w:marLeft w:val="0"/>
                  <w:marRight w:val="0"/>
                  <w:marTop w:val="0"/>
                  <w:marBottom w:val="0"/>
                  <w:divBdr>
                    <w:top w:val="none" w:sz="0" w:space="0" w:color="auto"/>
                    <w:left w:val="none" w:sz="0" w:space="0" w:color="auto"/>
                    <w:bottom w:val="none" w:sz="0" w:space="0" w:color="auto"/>
                    <w:right w:val="none" w:sz="0" w:space="0" w:color="auto"/>
                  </w:divBdr>
                  <w:divsChild>
                    <w:div w:id="1650548662">
                      <w:marLeft w:val="0"/>
                      <w:marRight w:val="0"/>
                      <w:marTop w:val="0"/>
                      <w:marBottom w:val="0"/>
                      <w:divBdr>
                        <w:top w:val="none" w:sz="0" w:space="0" w:color="auto"/>
                        <w:left w:val="none" w:sz="0" w:space="0" w:color="auto"/>
                        <w:bottom w:val="none" w:sz="0" w:space="0" w:color="auto"/>
                        <w:right w:val="none" w:sz="0" w:space="0" w:color="auto"/>
                      </w:divBdr>
                    </w:div>
                  </w:divsChild>
                </w:div>
                <w:div w:id="1594632635">
                  <w:marLeft w:val="0"/>
                  <w:marRight w:val="0"/>
                  <w:marTop w:val="0"/>
                  <w:marBottom w:val="0"/>
                  <w:divBdr>
                    <w:top w:val="none" w:sz="0" w:space="0" w:color="auto"/>
                    <w:left w:val="none" w:sz="0" w:space="0" w:color="auto"/>
                    <w:bottom w:val="none" w:sz="0" w:space="0" w:color="auto"/>
                    <w:right w:val="none" w:sz="0" w:space="0" w:color="auto"/>
                  </w:divBdr>
                  <w:divsChild>
                    <w:div w:id="666980153">
                      <w:marLeft w:val="0"/>
                      <w:marRight w:val="0"/>
                      <w:marTop w:val="0"/>
                      <w:marBottom w:val="0"/>
                      <w:divBdr>
                        <w:top w:val="none" w:sz="0" w:space="0" w:color="auto"/>
                        <w:left w:val="none" w:sz="0" w:space="0" w:color="auto"/>
                        <w:bottom w:val="none" w:sz="0" w:space="0" w:color="auto"/>
                        <w:right w:val="none" w:sz="0" w:space="0" w:color="auto"/>
                      </w:divBdr>
                    </w:div>
                  </w:divsChild>
                </w:div>
                <w:div w:id="1634479722">
                  <w:marLeft w:val="0"/>
                  <w:marRight w:val="0"/>
                  <w:marTop w:val="0"/>
                  <w:marBottom w:val="0"/>
                  <w:divBdr>
                    <w:top w:val="none" w:sz="0" w:space="0" w:color="auto"/>
                    <w:left w:val="none" w:sz="0" w:space="0" w:color="auto"/>
                    <w:bottom w:val="none" w:sz="0" w:space="0" w:color="auto"/>
                    <w:right w:val="none" w:sz="0" w:space="0" w:color="auto"/>
                  </w:divBdr>
                  <w:divsChild>
                    <w:div w:id="1414744208">
                      <w:marLeft w:val="0"/>
                      <w:marRight w:val="0"/>
                      <w:marTop w:val="0"/>
                      <w:marBottom w:val="0"/>
                      <w:divBdr>
                        <w:top w:val="none" w:sz="0" w:space="0" w:color="auto"/>
                        <w:left w:val="none" w:sz="0" w:space="0" w:color="auto"/>
                        <w:bottom w:val="none" w:sz="0" w:space="0" w:color="auto"/>
                        <w:right w:val="none" w:sz="0" w:space="0" w:color="auto"/>
                      </w:divBdr>
                    </w:div>
                  </w:divsChild>
                </w:div>
                <w:div w:id="1741946924">
                  <w:marLeft w:val="0"/>
                  <w:marRight w:val="0"/>
                  <w:marTop w:val="0"/>
                  <w:marBottom w:val="0"/>
                  <w:divBdr>
                    <w:top w:val="none" w:sz="0" w:space="0" w:color="auto"/>
                    <w:left w:val="none" w:sz="0" w:space="0" w:color="auto"/>
                    <w:bottom w:val="none" w:sz="0" w:space="0" w:color="auto"/>
                    <w:right w:val="none" w:sz="0" w:space="0" w:color="auto"/>
                  </w:divBdr>
                  <w:divsChild>
                    <w:div w:id="92021348">
                      <w:marLeft w:val="0"/>
                      <w:marRight w:val="0"/>
                      <w:marTop w:val="0"/>
                      <w:marBottom w:val="0"/>
                      <w:divBdr>
                        <w:top w:val="none" w:sz="0" w:space="0" w:color="auto"/>
                        <w:left w:val="none" w:sz="0" w:space="0" w:color="auto"/>
                        <w:bottom w:val="none" w:sz="0" w:space="0" w:color="auto"/>
                        <w:right w:val="none" w:sz="0" w:space="0" w:color="auto"/>
                      </w:divBdr>
                    </w:div>
                  </w:divsChild>
                </w:div>
                <w:div w:id="1751272198">
                  <w:marLeft w:val="0"/>
                  <w:marRight w:val="0"/>
                  <w:marTop w:val="0"/>
                  <w:marBottom w:val="0"/>
                  <w:divBdr>
                    <w:top w:val="none" w:sz="0" w:space="0" w:color="auto"/>
                    <w:left w:val="none" w:sz="0" w:space="0" w:color="auto"/>
                    <w:bottom w:val="none" w:sz="0" w:space="0" w:color="auto"/>
                    <w:right w:val="none" w:sz="0" w:space="0" w:color="auto"/>
                  </w:divBdr>
                  <w:divsChild>
                    <w:div w:id="1369136114">
                      <w:marLeft w:val="0"/>
                      <w:marRight w:val="0"/>
                      <w:marTop w:val="0"/>
                      <w:marBottom w:val="0"/>
                      <w:divBdr>
                        <w:top w:val="none" w:sz="0" w:space="0" w:color="auto"/>
                        <w:left w:val="none" w:sz="0" w:space="0" w:color="auto"/>
                        <w:bottom w:val="none" w:sz="0" w:space="0" w:color="auto"/>
                        <w:right w:val="none" w:sz="0" w:space="0" w:color="auto"/>
                      </w:divBdr>
                    </w:div>
                  </w:divsChild>
                </w:div>
                <w:div w:id="1770855850">
                  <w:marLeft w:val="0"/>
                  <w:marRight w:val="0"/>
                  <w:marTop w:val="0"/>
                  <w:marBottom w:val="0"/>
                  <w:divBdr>
                    <w:top w:val="none" w:sz="0" w:space="0" w:color="auto"/>
                    <w:left w:val="none" w:sz="0" w:space="0" w:color="auto"/>
                    <w:bottom w:val="none" w:sz="0" w:space="0" w:color="auto"/>
                    <w:right w:val="none" w:sz="0" w:space="0" w:color="auto"/>
                  </w:divBdr>
                  <w:divsChild>
                    <w:div w:id="835462626">
                      <w:marLeft w:val="0"/>
                      <w:marRight w:val="0"/>
                      <w:marTop w:val="0"/>
                      <w:marBottom w:val="0"/>
                      <w:divBdr>
                        <w:top w:val="none" w:sz="0" w:space="0" w:color="auto"/>
                        <w:left w:val="none" w:sz="0" w:space="0" w:color="auto"/>
                        <w:bottom w:val="none" w:sz="0" w:space="0" w:color="auto"/>
                        <w:right w:val="none" w:sz="0" w:space="0" w:color="auto"/>
                      </w:divBdr>
                    </w:div>
                  </w:divsChild>
                </w:div>
                <w:div w:id="1791434944">
                  <w:marLeft w:val="0"/>
                  <w:marRight w:val="0"/>
                  <w:marTop w:val="0"/>
                  <w:marBottom w:val="0"/>
                  <w:divBdr>
                    <w:top w:val="none" w:sz="0" w:space="0" w:color="auto"/>
                    <w:left w:val="none" w:sz="0" w:space="0" w:color="auto"/>
                    <w:bottom w:val="none" w:sz="0" w:space="0" w:color="auto"/>
                    <w:right w:val="none" w:sz="0" w:space="0" w:color="auto"/>
                  </w:divBdr>
                  <w:divsChild>
                    <w:div w:id="668874498">
                      <w:marLeft w:val="0"/>
                      <w:marRight w:val="0"/>
                      <w:marTop w:val="0"/>
                      <w:marBottom w:val="0"/>
                      <w:divBdr>
                        <w:top w:val="none" w:sz="0" w:space="0" w:color="auto"/>
                        <w:left w:val="none" w:sz="0" w:space="0" w:color="auto"/>
                        <w:bottom w:val="none" w:sz="0" w:space="0" w:color="auto"/>
                        <w:right w:val="none" w:sz="0" w:space="0" w:color="auto"/>
                      </w:divBdr>
                    </w:div>
                  </w:divsChild>
                </w:div>
                <w:div w:id="1813518603">
                  <w:marLeft w:val="0"/>
                  <w:marRight w:val="0"/>
                  <w:marTop w:val="0"/>
                  <w:marBottom w:val="0"/>
                  <w:divBdr>
                    <w:top w:val="none" w:sz="0" w:space="0" w:color="auto"/>
                    <w:left w:val="none" w:sz="0" w:space="0" w:color="auto"/>
                    <w:bottom w:val="none" w:sz="0" w:space="0" w:color="auto"/>
                    <w:right w:val="none" w:sz="0" w:space="0" w:color="auto"/>
                  </w:divBdr>
                  <w:divsChild>
                    <w:div w:id="1428816355">
                      <w:marLeft w:val="0"/>
                      <w:marRight w:val="0"/>
                      <w:marTop w:val="0"/>
                      <w:marBottom w:val="0"/>
                      <w:divBdr>
                        <w:top w:val="none" w:sz="0" w:space="0" w:color="auto"/>
                        <w:left w:val="none" w:sz="0" w:space="0" w:color="auto"/>
                        <w:bottom w:val="none" w:sz="0" w:space="0" w:color="auto"/>
                        <w:right w:val="none" w:sz="0" w:space="0" w:color="auto"/>
                      </w:divBdr>
                    </w:div>
                  </w:divsChild>
                </w:div>
                <w:div w:id="1892498523">
                  <w:marLeft w:val="0"/>
                  <w:marRight w:val="0"/>
                  <w:marTop w:val="0"/>
                  <w:marBottom w:val="0"/>
                  <w:divBdr>
                    <w:top w:val="none" w:sz="0" w:space="0" w:color="auto"/>
                    <w:left w:val="none" w:sz="0" w:space="0" w:color="auto"/>
                    <w:bottom w:val="none" w:sz="0" w:space="0" w:color="auto"/>
                    <w:right w:val="none" w:sz="0" w:space="0" w:color="auto"/>
                  </w:divBdr>
                  <w:divsChild>
                    <w:div w:id="704913396">
                      <w:marLeft w:val="0"/>
                      <w:marRight w:val="0"/>
                      <w:marTop w:val="0"/>
                      <w:marBottom w:val="0"/>
                      <w:divBdr>
                        <w:top w:val="none" w:sz="0" w:space="0" w:color="auto"/>
                        <w:left w:val="none" w:sz="0" w:space="0" w:color="auto"/>
                        <w:bottom w:val="none" w:sz="0" w:space="0" w:color="auto"/>
                        <w:right w:val="none" w:sz="0" w:space="0" w:color="auto"/>
                      </w:divBdr>
                    </w:div>
                  </w:divsChild>
                </w:div>
                <w:div w:id="1921133037">
                  <w:marLeft w:val="0"/>
                  <w:marRight w:val="0"/>
                  <w:marTop w:val="0"/>
                  <w:marBottom w:val="0"/>
                  <w:divBdr>
                    <w:top w:val="none" w:sz="0" w:space="0" w:color="auto"/>
                    <w:left w:val="none" w:sz="0" w:space="0" w:color="auto"/>
                    <w:bottom w:val="none" w:sz="0" w:space="0" w:color="auto"/>
                    <w:right w:val="none" w:sz="0" w:space="0" w:color="auto"/>
                  </w:divBdr>
                  <w:divsChild>
                    <w:div w:id="2078480362">
                      <w:marLeft w:val="0"/>
                      <w:marRight w:val="0"/>
                      <w:marTop w:val="0"/>
                      <w:marBottom w:val="0"/>
                      <w:divBdr>
                        <w:top w:val="none" w:sz="0" w:space="0" w:color="auto"/>
                        <w:left w:val="none" w:sz="0" w:space="0" w:color="auto"/>
                        <w:bottom w:val="none" w:sz="0" w:space="0" w:color="auto"/>
                        <w:right w:val="none" w:sz="0" w:space="0" w:color="auto"/>
                      </w:divBdr>
                    </w:div>
                  </w:divsChild>
                </w:div>
                <w:div w:id="1944417116">
                  <w:marLeft w:val="0"/>
                  <w:marRight w:val="0"/>
                  <w:marTop w:val="0"/>
                  <w:marBottom w:val="0"/>
                  <w:divBdr>
                    <w:top w:val="none" w:sz="0" w:space="0" w:color="auto"/>
                    <w:left w:val="none" w:sz="0" w:space="0" w:color="auto"/>
                    <w:bottom w:val="none" w:sz="0" w:space="0" w:color="auto"/>
                    <w:right w:val="none" w:sz="0" w:space="0" w:color="auto"/>
                  </w:divBdr>
                  <w:divsChild>
                    <w:div w:id="1469781710">
                      <w:marLeft w:val="0"/>
                      <w:marRight w:val="0"/>
                      <w:marTop w:val="0"/>
                      <w:marBottom w:val="0"/>
                      <w:divBdr>
                        <w:top w:val="none" w:sz="0" w:space="0" w:color="auto"/>
                        <w:left w:val="none" w:sz="0" w:space="0" w:color="auto"/>
                        <w:bottom w:val="none" w:sz="0" w:space="0" w:color="auto"/>
                        <w:right w:val="none" w:sz="0" w:space="0" w:color="auto"/>
                      </w:divBdr>
                    </w:div>
                  </w:divsChild>
                </w:div>
                <w:div w:id="1950352232">
                  <w:marLeft w:val="0"/>
                  <w:marRight w:val="0"/>
                  <w:marTop w:val="0"/>
                  <w:marBottom w:val="0"/>
                  <w:divBdr>
                    <w:top w:val="none" w:sz="0" w:space="0" w:color="auto"/>
                    <w:left w:val="none" w:sz="0" w:space="0" w:color="auto"/>
                    <w:bottom w:val="none" w:sz="0" w:space="0" w:color="auto"/>
                    <w:right w:val="none" w:sz="0" w:space="0" w:color="auto"/>
                  </w:divBdr>
                  <w:divsChild>
                    <w:div w:id="464079874">
                      <w:marLeft w:val="0"/>
                      <w:marRight w:val="0"/>
                      <w:marTop w:val="0"/>
                      <w:marBottom w:val="0"/>
                      <w:divBdr>
                        <w:top w:val="none" w:sz="0" w:space="0" w:color="auto"/>
                        <w:left w:val="none" w:sz="0" w:space="0" w:color="auto"/>
                        <w:bottom w:val="none" w:sz="0" w:space="0" w:color="auto"/>
                        <w:right w:val="none" w:sz="0" w:space="0" w:color="auto"/>
                      </w:divBdr>
                    </w:div>
                  </w:divsChild>
                </w:div>
                <w:div w:id="1960331497">
                  <w:marLeft w:val="0"/>
                  <w:marRight w:val="0"/>
                  <w:marTop w:val="0"/>
                  <w:marBottom w:val="0"/>
                  <w:divBdr>
                    <w:top w:val="none" w:sz="0" w:space="0" w:color="auto"/>
                    <w:left w:val="none" w:sz="0" w:space="0" w:color="auto"/>
                    <w:bottom w:val="none" w:sz="0" w:space="0" w:color="auto"/>
                    <w:right w:val="none" w:sz="0" w:space="0" w:color="auto"/>
                  </w:divBdr>
                  <w:divsChild>
                    <w:div w:id="1956326292">
                      <w:marLeft w:val="0"/>
                      <w:marRight w:val="0"/>
                      <w:marTop w:val="0"/>
                      <w:marBottom w:val="0"/>
                      <w:divBdr>
                        <w:top w:val="none" w:sz="0" w:space="0" w:color="auto"/>
                        <w:left w:val="none" w:sz="0" w:space="0" w:color="auto"/>
                        <w:bottom w:val="none" w:sz="0" w:space="0" w:color="auto"/>
                        <w:right w:val="none" w:sz="0" w:space="0" w:color="auto"/>
                      </w:divBdr>
                    </w:div>
                  </w:divsChild>
                </w:div>
                <w:div w:id="1973168593">
                  <w:marLeft w:val="0"/>
                  <w:marRight w:val="0"/>
                  <w:marTop w:val="0"/>
                  <w:marBottom w:val="0"/>
                  <w:divBdr>
                    <w:top w:val="none" w:sz="0" w:space="0" w:color="auto"/>
                    <w:left w:val="none" w:sz="0" w:space="0" w:color="auto"/>
                    <w:bottom w:val="none" w:sz="0" w:space="0" w:color="auto"/>
                    <w:right w:val="none" w:sz="0" w:space="0" w:color="auto"/>
                  </w:divBdr>
                  <w:divsChild>
                    <w:div w:id="710808337">
                      <w:marLeft w:val="0"/>
                      <w:marRight w:val="0"/>
                      <w:marTop w:val="0"/>
                      <w:marBottom w:val="0"/>
                      <w:divBdr>
                        <w:top w:val="none" w:sz="0" w:space="0" w:color="auto"/>
                        <w:left w:val="none" w:sz="0" w:space="0" w:color="auto"/>
                        <w:bottom w:val="none" w:sz="0" w:space="0" w:color="auto"/>
                        <w:right w:val="none" w:sz="0" w:space="0" w:color="auto"/>
                      </w:divBdr>
                    </w:div>
                  </w:divsChild>
                </w:div>
                <w:div w:id="1992058179">
                  <w:marLeft w:val="0"/>
                  <w:marRight w:val="0"/>
                  <w:marTop w:val="0"/>
                  <w:marBottom w:val="0"/>
                  <w:divBdr>
                    <w:top w:val="none" w:sz="0" w:space="0" w:color="auto"/>
                    <w:left w:val="none" w:sz="0" w:space="0" w:color="auto"/>
                    <w:bottom w:val="none" w:sz="0" w:space="0" w:color="auto"/>
                    <w:right w:val="none" w:sz="0" w:space="0" w:color="auto"/>
                  </w:divBdr>
                  <w:divsChild>
                    <w:div w:id="261888332">
                      <w:marLeft w:val="0"/>
                      <w:marRight w:val="0"/>
                      <w:marTop w:val="0"/>
                      <w:marBottom w:val="0"/>
                      <w:divBdr>
                        <w:top w:val="none" w:sz="0" w:space="0" w:color="auto"/>
                        <w:left w:val="none" w:sz="0" w:space="0" w:color="auto"/>
                        <w:bottom w:val="none" w:sz="0" w:space="0" w:color="auto"/>
                        <w:right w:val="none" w:sz="0" w:space="0" w:color="auto"/>
                      </w:divBdr>
                    </w:div>
                  </w:divsChild>
                </w:div>
                <w:div w:id="2071925173">
                  <w:marLeft w:val="0"/>
                  <w:marRight w:val="0"/>
                  <w:marTop w:val="0"/>
                  <w:marBottom w:val="0"/>
                  <w:divBdr>
                    <w:top w:val="none" w:sz="0" w:space="0" w:color="auto"/>
                    <w:left w:val="none" w:sz="0" w:space="0" w:color="auto"/>
                    <w:bottom w:val="none" w:sz="0" w:space="0" w:color="auto"/>
                    <w:right w:val="none" w:sz="0" w:space="0" w:color="auto"/>
                  </w:divBdr>
                  <w:divsChild>
                    <w:div w:id="829953859">
                      <w:marLeft w:val="0"/>
                      <w:marRight w:val="0"/>
                      <w:marTop w:val="0"/>
                      <w:marBottom w:val="0"/>
                      <w:divBdr>
                        <w:top w:val="none" w:sz="0" w:space="0" w:color="auto"/>
                        <w:left w:val="none" w:sz="0" w:space="0" w:color="auto"/>
                        <w:bottom w:val="none" w:sz="0" w:space="0" w:color="auto"/>
                        <w:right w:val="none" w:sz="0" w:space="0" w:color="auto"/>
                      </w:divBdr>
                    </w:div>
                  </w:divsChild>
                </w:div>
                <w:div w:id="2073000827">
                  <w:marLeft w:val="0"/>
                  <w:marRight w:val="0"/>
                  <w:marTop w:val="0"/>
                  <w:marBottom w:val="0"/>
                  <w:divBdr>
                    <w:top w:val="none" w:sz="0" w:space="0" w:color="auto"/>
                    <w:left w:val="none" w:sz="0" w:space="0" w:color="auto"/>
                    <w:bottom w:val="none" w:sz="0" w:space="0" w:color="auto"/>
                    <w:right w:val="none" w:sz="0" w:space="0" w:color="auto"/>
                  </w:divBdr>
                  <w:divsChild>
                    <w:div w:id="1949584940">
                      <w:marLeft w:val="0"/>
                      <w:marRight w:val="0"/>
                      <w:marTop w:val="0"/>
                      <w:marBottom w:val="0"/>
                      <w:divBdr>
                        <w:top w:val="none" w:sz="0" w:space="0" w:color="auto"/>
                        <w:left w:val="none" w:sz="0" w:space="0" w:color="auto"/>
                        <w:bottom w:val="none" w:sz="0" w:space="0" w:color="auto"/>
                        <w:right w:val="none" w:sz="0" w:space="0" w:color="auto"/>
                      </w:divBdr>
                    </w:div>
                  </w:divsChild>
                </w:div>
                <w:div w:id="2116823548">
                  <w:marLeft w:val="0"/>
                  <w:marRight w:val="0"/>
                  <w:marTop w:val="0"/>
                  <w:marBottom w:val="0"/>
                  <w:divBdr>
                    <w:top w:val="none" w:sz="0" w:space="0" w:color="auto"/>
                    <w:left w:val="none" w:sz="0" w:space="0" w:color="auto"/>
                    <w:bottom w:val="none" w:sz="0" w:space="0" w:color="auto"/>
                    <w:right w:val="none" w:sz="0" w:space="0" w:color="auto"/>
                  </w:divBdr>
                  <w:divsChild>
                    <w:div w:id="9450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6179">
      <w:bodyDiv w:val="1"/>
      <w:marLeft w:val="0"/>
      <w:marRight w:val="0"/>
      <w:marTop w:val="0"/>
      <w:marBottom w:val="0"/>
      <w:divBdr>
        <w:top w:val="none" w:sz="0" w:space="0" w:color="auto"/>
        <w:left w:val="none" w:sz="0" w:space="0" w:color="auto"/>
        <w:bottom w:val="none" w:sz="0" w:space="0" w:color="auto"/>
        <w:right w:val="none" w:sz="0" w:space="0" w:color="auto"/>
      </w:divBdr>
    </w:div>
    <w:div w:id="1805922066">
      <w:bodyDiv w:val="1"/>
      <w:marLeft w:val="0"/>
      <w:marRight w:val="0"/>
      <w:marTop w:val="0"/>
      <w:marBottom w:val="0"/>
      <w:divBdr>
        <w:top w:val="none" w:sz="0" w:space="0" w:color="auto"/>
        <w:left w:val="none" w:sz="0" w:space="0" w:color="auto"/>
        <w:bottom w:val="none" w:sz="0" w:space="0" w:color="auto"/>
        <w:right w:val="none" w:sz="0" w:space="0" w:color="auto"/>
      </w:divBdr>
      <w:divsChild>
        <w:div w:id="4418757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4fbc77-99e4-47b6-b8ca-ad933546ddf8" xsi:nil="true"/>
    <lcf76f155ced4ddcb4097134ff3c332f xmlns="225384fa-0630-4e8b-8824-a3d584d9ee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789DCBC39CF4491AD8145E78B7A90" ma:contentTypeVersion="17" ma:contentTypeDescription="Create a new document." ma:contentTypeScope="" ma:versionID="5e9e758e9e6eaeabd93d21f376b55ee8">
  <xsd:schema xmlns:xsd="http://www.w3.org/2001/XMLSchema" xmlns:xs="http://www.w3.org/2001/XMLSchema" xmlns:p="http://schemas.microsoft.com/office/2006/metadata/properties" xmlns:ns2="225384fa-0630-4e8b-8824-a3d584d9eeb6" xmlns:ns3="f54fbc77-99e4-47b6-b8ca-ad933546ddf8" targetNamespace="http://schemas.microsoft.com/office/2006/metadata/properties" ma:root="true" ma:fieldsID="941f9bcee8ab6f2a10a66b4b91c6e85c" ns2:_="" ns3:_="">
    <xsd:import namespace="225384fa-0630-4e8b-8824-a3d584d9eeb6"/>
    <xsd:import namespace="f54fbc77-99e4-47b6-b8ca-ad933546dd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384fa-0630-4e8b-8824-a3d584d9e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cb647a-da63-46ee-97d3-9489381f3f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fbc77-99e4-47b6-b8ca-ad933546dd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bfaab82-4b9e-481d-bb38-d5c4b2810874}" ma:internalName="TaxCatchAll" ma:showField="CatchAllData" ma:web="f54fbc77-99e4-47b6-b8ca-ad933546d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2272-48ED-4E41-83E7-C11D4FBAE5BE}">
  <ds:schemaRefs>
    <ds:schemaRef ds:uri="http://schemas.microsoft.com/office/2006/metadata/properties"/>
    <ds:schemaRef ds:uri="http://schemas.microsoft.com/office/infopath/2007/PartnerControls"/>
    <ds:schemaRef ds:uri="97078ded-6b6c-4e73-a38f-d278f264ba86"/>
    <ds:schemaRef ds:uri="0e585ea6-d662-4986-93c0-85baa7600fbe"/>
  </ds:schemaRefs>
</ds:datastoreItem>
</file>

<file path=customXml/itemProps2.xml><?xml version="1.0" encoding="utf-8"?>
<ds:datastoreItem xmlns:ds="http://schemas.openxmlformats.org/officeDocument/2006/customXml" ds:itemID="{69D5C1B2-F0E5-4563-8ABA-CE5BA4E4923A}">
  <ds:schemaRefs>
    <ds:schemaRef ds:uri="http://schemas.microsoft.com/sharepoint/v3/contenttype/forms"/>
  </ds:schemaRefs>
</ds:datastoreItem>
</file>

<file path=customXml/itemProps3.xml><?xml version="1.0" encoding="utf-8"?>
<ds:datastoreItem xmlns:ds="http://schemas.openxmlformats.org/officeDocument/2006/customXml" ds:itemID="{E87DD121-116E-40CD-B544-CF2E11C2A11C}"/>
</file>

<file path=customXml/itemProps4.xml><?xml version="1.0" encoding="utf-8"?>
<ds:datastoreItem xmlns:ds="http://schemas.openxmlformats.org/officeDocument/2006/customXml" ds:itemID="{E999E5D1-2FD7-40BF-A8F8-1D4B147D88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Baltimore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Faculty Senate of the University of Baltimore shall serve as the official voice of the university faculty in matters of its general concern</dc:title>
  <dc:subject/>
  <dc:creator>settings</dc:creator>
  <keywords/>
  <lastModifiedBy>Stephen Kiel</lastModifiedBy>
  <revision>4</revision>
  <lastPrinted>2024-07-15T16:55:00.0000000Z</lastPrinted>
  <dcterms:created xsi:type="dcterms:W3CDTF">2024-07-15T19:36:00.0000000Z</dcterms:created>
  <dcterms:modified xsi:type="dcterms:W3CDTF">2024-08-19T14:38:40.6310879Z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0x01010047F789DCBC39CF4491AD8145E78B7A90</vt:lpwstr>
  </property>
</Properties>
</file>